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7DC" w:rsidRDefault="0046554F" w:rsidP="0046554F">
      <w:pPr>
        <w:pStyle w:val="NoSpacing"/>
        <w:ind w:left="3600" w:firstLine="720"/>
        <w:rPr>
          <w:rFonts w:ascii="Times New Roman" w:hAnsi="Times New Roman" w:cs="Times New Roman"/>
        </w:rPr>
      </w:pPr>
      <w:r>
        <w:rPr>
          <w:rFonts w:ascii="Times New Roman" w:hAnsi="Times New Roman" w:cs="Times New Roman"/>
        </w:rPr>
        <w:t>-</w:t>
      </w:r>
      <w:r w:rsidR="004337DC">
        <w:rPr>
          <w:rFonts w:ascii="Times New Roman" w:hAnsi="Times New Roman" w:cs="Times New Roman"/>
        </w:rPr>
        <w:t>НАЦРТ-</w:t>
      </w:r>
    </w:p>
    <w:p w:rsidR="00017AE7" w:rsidRPr="006B6E44" w:rsidRDefault="00E345ED" w:rsidP="00C73DF6">
      <w:pPr>
        <w:pStyle w:val="NoSpacing"/>
        <w:ind w:firstLine="720"/>
        <w:jc w:val="both"/>
        <w:rPr>
          <w:rFonts w:ascii="Times New Roman" w:hAnsi="Times New Roman" w:cs="Times New Roman"/>
          <w:lang w:val="sr-Cyrl-CS"/>
        </w:rPr>
      </w:pPr>
      <w:r>
        <w:rPr>
          <w:rFonts w:ascii="Times New Roman" w:hAnsi="Times New Roman" w:cs="Times New Roman"/>
        </w:rPr>
        <w:t xml:space="preserve">На </w:t>
      </w:r>
      <w:r w:rsidR="00DD6968" w:rsidRPr="006B6E44">
        <w:rPr>
          <w:rFonts w:ascii="Times New Roman" w:hAnsi="Times New Roman" w:cs="Times New Roman"/>
          <w:lang w:val="sr-Cyrl-CS"/>
        </w:rPr>
        <w:t>основу члана 43. Закона о буџетском систему (''Сл. гласник РС'', бр. 54/09, 73/10, 101/10, 101/11, 93/12, 62/13, 63/13- испр.</w:t>
      </w:r>
      <w:r w:rsidR="00054C8B" w:rsidRPr="006B6E44">
        <w:rPr>
          <w:rFonts w:ascii="Times New Roman" w:hAnsi="Times New Roman" w:cs="Times New Roman"/>
          <w:lang w:val="sr-Cyrl-CS"/>
        </w:rPr>
        <w:t>,</w:t>
      </w:r>
      <w:r w:rsidR="00DD6968" w:rsidRPr="006B6E44">
        <w:rPr>
          <w:rFonts w:ascii="Times New Roman" w:hAnsi="Times New Roman" w:cs="Times New Roman"/>
          <w:lang w:val="sr-Cyrl-CS"/>
        </w:rPr>
        <w:t xml:space="preserve"> 108/13</w:t>
      </w:r>
      <w:r w:rsidR="00054C8B" w:rsidRPr="006B6E44">
        <w:rPr>
          <w:rFonts w:ascii="Times New Roman" w:hAnsi="Times New Roman" w:cs="Times New Roman"/>
          <w:lang w:val="sr-Cyrl-CS"/>
        </w:rPr>
        <w:t>, 142/14</w:t>
      </w:r>
      <w:r w:rsidR="00332A20">
        <w:rPr>
          <w:rFonts w:ascii="Times New Roman" w:hAnsi="Times New Roman" w:cs="Times New Roman"/>
          <w:lang w:val="sr-Cyrl-CS"/>
        </w:rPr>
        <w:t>,</w:t>
      </w:r>
      <w:r w:rsidR="00054C8B" w:rsidRPr="006B6E44">
        <w:rPr>
          <w:rFonts w:ascii="Times New Roman" w:hAnsi="Times New Roman" w:cs="Times New Roman"/>
          <w:lang w:val="sr-Cyrl-CS"/>
        </w:rPr>
        <w:t xml:space="preserve"> 68/15-др.закон</w:t>
      </w:r>
      <w:r w:rsidR="00B42721">
        <w:rPr>
          <w:rFonts w:ascii="Times New Roman" w:hAnsi="Times New Roman" w:cs="Times New Roman"/>
          <w:lang w:val="sr-Cyrl-CS"/>
        </w:rPr>
        <w:t>,</w:t>
      </w:r>
      <w:r w:rsidR="00332A20">
        <w:rPr>
          <w:rFonts w:ascii="Times New Roman" w:hAnsi="Times New Roman" w:cs="Times New Roman"/>
          <w:lang w:val="sr-Cyrl-CS"/>
        </w:rPr>
        <w:t xml:space="preserve"> 103/15</w:t>
      </w:r>
      <w:r w:rsidR="00B42721">
        <w:rPr>
          <w:rFonts w:ascii="Times New Roman" w:hAnsi="Times New Roman" w:cs="Times New Roman"/>
          <w:lang w:val="sr-Cyrl-CS"/>
        </w:rPr>
        <w:t xml:space="preserve"> </w:t>
      </w:r>
      <w:r w:rsidR="00424AD4">
        <w:rPr>
          <w:rFonts w:ascii="Times New Roman" w:hAnsi="Times New Roman" w:cs="Times New Roman"/>
          <w:lang w:val="sr-Cyrl-CS"/>
        </w:rPr>
        <w:t>,</w:t>
      </w:r>
      <w:r w:rsidR="00B42721">
        <w:rPr>
          <w:rFonts w:ascii="Times New Roman" w:hAnsi="Times New Roman" w:cs="Times New Roman"/>
          <w:lang w:val="sr-Cyrl-CS"/>
        </w:rPr>
        <w:t xml:space="preserve"> 99/16</w:t>
      </w:r>
      <w:r w:rsidR="00424AD4">
        <w:rPr>
          <w:rFonts w:ascii="Times New Roman" w:hAnsi="Times New Roman" w:cs="Times New Roman"/>
          <w:lang w:val="sr-Cyrl-CS"/>
        </w:rPr>
        <w:t xml:space="preserve">, 113/17 </w:t>
      </w:r>
      <w:r w:rsidR="00D44EF9">
        <w:rPr>
          <w:rFonts w:ascii="Times New Roman" w:hAnsi="Times New Roman" w:cs="Times New Roman"/>
          <w:lang w:val="sr-Cyrl-CS"/>
        </w:rPr>
        <w:t>,</w:t>
      </w:r>
      <w:r w:rsidR="00424AD4">
        <w:rPr>
          <w:rFonts w:ascii="Times New Roman" w:hAnsi="Times New Roman" w:cs="Times New Roman"/>
          <w:lang w:val="sr-Cyrl-CS"/>
        </w:rPr>
        <w:t xml:space="preserve"> 95/18</w:t>
      </w:r>
      <w:r w:rsidR="00D44EF9">
        <w:rPr>
          <w:rFonts w:ascii="Times New Roman" w:hAnsi="Times New Roman" w:cs="Times New Roman"/>
          <w:lang w:val="sr-Cyrl-CS"/>
        </w:rPr>
        <w:t>, 31/19 и 72/19</w:t>
      </w:r>
      <w:r w:rsidR="00DD6968" w:rsidRPr="006B6E44">
        <w:rPr>
          <w:rFonts w:ascii="Times New Roman" w:hAnsi="Times New Roman" w:cs="Times New Roman"/>
          <w:lang w:val="sr-Cyrl-CS"/>
        </w:rPr>
        <w:t>),</w:t>
      </w:r>
      <w:r w:rsidR="003C3E9F" w:rsidRPr="006B6E44">
        <w:rPr>
          <w:rFonts w:ascii="Times New Roman" w:hAnsi="Times New Roman" w:cs="Times New Roman"/>
          <w:lang w:val="sr-Cyrl-CS"/>
        </w:rPr>
        <w:t xml:space="preserve"> члана 32. Закона о локалној самоуправи (</w:t>
      </w:r>
      <w:r w:rsidR="009C6373">
        <w:rPr>
          <w:rFonts w:ascii="Times New Roman" w:hAnsi="Times New Roman" w:cs="Times New Roman"/>
          <w:lang w:val="sr-Cyrl-CS"/>
        </w:rPr>
        <w:t>''</w:t>
      </w:r>
      <w:r w:rsidR="003C3E9F" w:rsidRPr="006B6E44">
        <w:rPr>
          <w:rFonts w:ascii="Times New Roman" w:hAnsi="Times New Roman" w:cs="Times New Roman"/>
          <w:lang w:val="sr-Cyrl-CS"/>
        </w:rPr>
        <w:t>Сл. гласник РС</w:t>
      </w:r>
      <w:r w:rsidR="009C6373">
        <w:rPr>
          <w:rFonts w:ascii="Times New Roman" w:hAnsi="Times New Roman" w:cs="Times New Roman"/>
          <w:lang w:val="sr-Cyrl-CS"/>
        </w:rPr>
        <w:t xml:space="preserve">'', </w:t>
      </w:r>
      <w:r w:rsidR="003C3E9F" w:rsidRPr="006B6E44">
        <w:rPr>
          <w:rFonts w:ascii="Times New Roman" w:hAnsi="Times New Roman" w:cs="Times New Roman"/>
          <w:lang w:val="sr-Cyrl-CS"/>
        </w:rPr>
        <w:t>бр. 129/07</w:t>
      </w:r>
      <w:r w:rsidR="00FB7AA7">
        <w:rPr>
          <w:rFonts w:ascii="Times New Roman" w:hAnsi="Times New Roman" w:cs="Times New Roman"/>
          <w:lang w:val="sr-Cyrl-CS"/>
        </w:rPr>
        <w:t>,</w:t>
      </w:r>
      <w:r w:rsidR="003C3E9F" w:rsidRPr="006B6E44">
        <w:rPr>
          <w:rFonts w:ascii="Times New Roman" w:hAnsi="Times New Roman" w:cs="Times New Roman"/>
          <w:lang w:val="sr-Cyrl-CS"/>
        </w:rPr>
        <w:t xml:space="preserve"> 83/14-</w:t>
      </w:r>
      <w:r w:rsidR="00C73DF6" w:rsidRPr="006B6E44">
        <w:rPr>
          <w:rFonts w:ascii="Times New Roman" w:hAnsi="Times New Roman" w:cs="Times New Roman"/>
        </w:rPr>
        <w:t xml:space="preserve"> </w:t>
      </w:r>
      <w:r w:rsidR="003C3E9F" w:rsidRPr="006B6E44">
        <w:rPr>
          <w:rFonts w:ascii="Times New Roman" w:hAnsi="Times New Roman" w:cs="Times New Roman"/>
          <w:lang w:val="sr-Cyrl-CS"/>
        </w:rPr>
        <w:t>др. закон</w:t>
      </w:r>
      <w:r w:rsidR="00FB7AA7">
        <w:rPr>
          <w:rFonts w:ascii="Times New Roman" w:hAnsi="Times New Roman" w:cs="Times New Roman"/>
          <w:lang w:val="sr-Cyrl-CS"/>
        </w:rPr>
        <w:t xml:space="preserve"> и 101/16-др. закон</w:t>
      </w:r>
      <w:r w:rsidR="00966FD7">
        <w:rPr>
          <w:rFonts w:ascii="Times New Roman" w:hAnsi="Times New Roman" w:cs="Times New Roman"/>
        </w:rPr>
        <w:t xml:space="preserve"> и 47/18</w:t>
      </w:r>
      <w:r w:rsidR="003C3E9F" w:rsidRPr="006B6E44">
        <w:rPr>
          <w:rFonts w:ascii="Times New Roman" w:hAnsi="Times New Roman" w:cs="Times New Roman"/>
          <w:lang w:val="sr-Cyrl-CS"/>
        </w:rPr>
        <w:t>)</w:t>
      </w:r>
      <w:r w:rsidR="00332A20">
        <w:rPr>
          <w:rFonts w:ascii="Times New Roman" w:hAnsi="Times New Roman" w:cs="Times New Roman"/>
          <w:lang w:val="sr-Cyrl-CS"/>
        </w:rPr>
        <w:t xml:space="preserve"> и </w:t>
      </w:r>
      <w:r w:rsidR="00DD6968" w:rsidRPr="006B6E44">
        <w:rPr>
          <w:rFonts w:ascii="Times New Roman" w:hAnsi="Times New Roman" w:cs="Times New Roman"/>
          <w:lang w:val="sr-Cyrl-CS"/>
        </w:rPr>
        <w:t xml:space="preserve">члана </w:t>
      </w:r>
      <w:r w:rsidR="00A05FFA">
        <w:rPr>
          <w:rFonts w:ascii="Times New Roman" w:hAnsi="Times New Roman" w:cs="Times New Roman"/>
        </w:rPr>
        <w:t>40</w:t>
      </w:r>
      <w:r w:rsidR="00355D00" w:rsidRPr="006B6E44">
        <w:rPr>
          <w:rFonts w:ascii="Times New Roman" w:hAnsi="Times New Roman" w:cs="Times New Roman"/>
          <w:lang w:val="sr-Cyrl-CS"/>
        </w:rPr>
        <w:t xml:space="preserve">. став 1. тачка 2) </w:t>
      </w:r>
      <w:r w:rsidR="00DD6968" w:rsidRPr="006B6E44">
        <w:rPr>
          <w:rFonts w:ascii="Times New Roman" w:hAnsi="Times New Roman" w:cs="Times New Roman"/>
          <w:lang w:val="sr-Cyrl-CS"/>
        </w:rPr>
        <w:t>Статута општине Ћићевац (''Сл. лист општине Ћићевац, бр. 3</w:t>
      </w:r>
      <w:r w:rsidR="007E19FD">
        <w:rPr>
          <w:rFonts w:ascii="Times New Roman" w:hAnsi="Times New Roman" w:cs="Times New Roman"/>
        </w:rPr>
        <w:t>/19</w:t>
      </w:r>
      <w:r w:rsidR="00DD6968" w:rsidRPr="006B6E44">
        <w:rPr>
          <w:rFonts w:ascii="Times New Roman" w:hAnsi="Times New Roman" w:cs="Times New Roman"/>
          <w:lang w:val="sr-Cyrl-CS"/>
        </w:rPr>
        <w:t xml:space="preserve">), </w:t>
      </w:r>
      <w:r w:rsidR="00201323" w:rsidRPr="006B6E44">
        <w:rPr>
          <w:rFonts w:ascii="Times New Roman" w:hAnsi="Times New Roman" w:cs="Times New Roman"/>
        </w:rPr>
        <w:t xml:space="preserve">Скупштина општине Ћићевац, на </w:t>
      </w:r>
      <w:r w:rsidR="004337DC">
        <w:rPr>
          <w:rFonts w:ascii="Times New Roman" w:hAnsi="Times New Roman" w:cs="Times New Roman"/>
        </w:rPr>
        <w:t>______</w:t>
      </w:r>
      <w:r w:rsidR="00F06AD7">
        <w:rPr>
          <w:rFonts w:ascii="Times New Roman" w:hAnsi="Times New Roman" w:cs="Times New Roman"/>
        </w:rPr>
        <w:t xml:space="preserve"> </w:t>
      </w:r>
      <w:r w:rsidR="00D023E9">
        <w:rPr>
          <w:rFonts w:ascii="Times New Roman" w:hAnsi="Times New Roman" w:cs="Times New Roman"/>
        </w:rPr>
        <w:t>.</w:t>
      </w:r>
      <w:r w:rsidR="00201323" w:rsidRPr="006B6E44">
        <w:rPr>
          <w:rFonts w:ascii="Times New Roman" w:hAnsi="Times New Roman" w:cs="Times New Roman"/>
        </w:rPr>
        <w:t xml:space="preserve"> седници одржаној</w:t>
      </w:r>
      <w:r w:rsidR="006D5089">
        <w:rPr>
          <w:rFonts w:ascii="Times New Roman" w:hAnsi="Times New Roman" w:cs="Times New Roman"/>
        </w:rPr>
        <w:t xml:space="preserve"> </w:t>
      </w:r>
      <w:r w:rsidR="00F06AD7">
        <w:rPr>
          <w:rFonts w:ascii="Times New Roman" w:hAnsi="Times New Roman" w:cs="Times New Roman"/>
        </w:rPr>
        <w:t xml:space="preserve">  </w:t>
      </w:r>
      <w:r w:rsidR="004337DC">
        <w:rPr>
          <w:rFonts w:ascii="Times New Roman" w:hAnsi="Times New Roman" w:cs="Times New Roman"/>
        </w:rPr>
        <w:t>______12</w:t>
      </w:r>
      <w:r w:rsidR="00F06AD7">
        <w:rPr>
          <w:rFonts w:ascii="Times New Roman" w:hAnsi="Times New Roman" w:cs="Times New Roman"/>
        </w:rPr>
        <w:t xml:space="preserve"> </w:t>
      </w:r>
      <w:r w:rsidR="00D023E9">
        <w:rPr>
          <w:rFonts w:ascii="Times New Roman" w:hAnsi="Times New Roman" w:cs="Times New Roman"/>
        </w:rPr>
        <w:t>.</w:t>
      </w:r>
      <w:r w:rsidR="005D34E4">
        <w:rPr>
          <w:rFonts w:ascii="Times New Roman" w:hAnsi="Times New Roman" w:cs="Times New Roman"/>
        </w:rPr>
        <w:t>2019</w:t>
      </w:r>
      <w:r w:rsidR="00201323" w:rsidRPr="006B6E44">
        <w:rPr>
          <w:rFonts w:ascii="Times New Roman" w:hAnsi="Times New Roman" w:cs="Times New Roman"/>
        </w:rPr>
        <w:t>.</w:t>
      </w:r>
      <w:r w:rsidR="00810A5D">
        <w:rPr>
          <w:rFonts w:ascii="Times New Roman" w:hAnsi="Times New Roman" w:cs="Times New Roman"/>
        </w:rPr>
        <w:t xml:space="preserve"> </w:t>
      </w:r>
      <w:r w:rsidR="00201323" w:rsidRPr="006B6E44">
        <w:rPr>
          <w:rFonts w:ascii="Times New Roman" w:hAnsi="Times New Roman" w:cs="Times New Roman"/>
        </w:rPr>
        <w:t xml:space="preserve">године, донела је </w:t>
      </w:r>
    </w:p>
    <w:p w:rsidR="00355D00" w:rsidRPr="006B6E44" w:rsidRDefault="00355D00" w:rsidP="00355D00">
      <w:pPr>
        <w:pStyle w:val="NoSpacing"/>
        <w:rPr>
          <w:rFonts w:ascii="Times New Roman" w:hAnsi="Times New Roman" w:cs="Times New Roman"/>
          <w:sz w:val="14"/>
          <w:lang w:val="sr-Cyrl-CS"/>
        </w:rPr>
      </w:pPr>
    </w:p>
    <w:p w:rsidR="00201323" w:rsidRPr="006B6E44" w:rsidRDefault="00201323" w:rsidP="00355D00">
      <w:pPr>
        <w:pStyle w:val="NoSpacing"/>
        <w:jc w:val="center"/>
        <w:rPr>
          <w:rFonts w:ascii="Times New Roman" w:hAnsi="Times New Roman" w:cs="Times New Roman"/>
          <w:b/>
          <w:sz w:val="28"/>
        </w:rPr>
      </w:pPr>
      <w:r w:rsidRPr="006B6E44">
        <w:rPr>
          <w:rFonts w:ascii="Times New Roman" w:hAnsi="Times New Roman" w:cs="Times New Roman"/>
          <w:b/>
          <w:sz w:val="28"/>
        </w:rPr>
        <w:t>О Д Л У К У</w:t>
      </w:r>
    </w:p>
    <w:p w:rsidR="00201323" w:rsidRPr="006B6E44" w:rsidRDefault="00201323" w:rsidP="00355D00">
      <w:pPr>
        <w:pStyle w:val="NoSpacing"/>
        <w:jc w:val="center"/>
        <w:rPr>
          <w:rFonts w:ascii="Times New Roman" w:hAnsi="Times New Roman" w:cs="Times New Roman"/>
          <w:b/>
          <w:sz w:val="24"/>
        </w:rPr>
      </w:pPr>
      <w:r w:rsidRPr="006B6E44">
        <w:rPr>
          <w:rFonts w:ascii="Times New Roman" w:hAnsi="Times New Roman" w:cs="Times New Roman"/>
          <w:b/>
          <w:sz w:val="24"/>
        </w:rPr>
        <w:t>О БУЏЕТУ ОПШТИНЕ ЋИЋЕВАЦ</w:t>
      </w:r>
      <w:r w:rsidR="004023B3" w:rsidRPr="006B6E44">
        <w:rPr>
          <w:rFonts w:ascii="Times New Roman" w:hAnsi="Times New Roman" w:cs="Times New Roman"/>
          <w:b/>
          <w:sz w:val="24"/>
        </w:rPr>
        <w:t xml:space="preserve">  </w:t>
      </w:r>
      <w:r w:rsidRPr="006B6E44">
        <w:rPr>
          <w:rFonts w:ascii="Times New Roman" w:hAnsi="Times New Roman" w:cs="Times New Roman"/>
          <w:b/>
          <w:sz w:val="24"/>
        </w:rPr>
        <w:t>ЗА 20</w:t>
      </w:r>
      <w:r w:rsidR="00F06AD7">
        <w:rPr>
          <w:rFonts w:ascii="Times New Roman" w:hAnsi="Times New Roman" w:cs="Times New Roman"/>
          <w:b/>
          <w:sz w:val="24"/>
        </w:rPr>
        <w:t>20</w:t>
      </w:r>
      <w:r w:rsidRPr="006B6E44">
        <w:rPr>
          <w:rFonts w:ascii="Times New Roman" w:hAnsi="Times New Roman" w:cs="Times New Roman"/>
          <w:b/>
          <w:sz w:val="24"/>
        </w:rPr>
        <w:t>. ГОДИНУ</w:t>
      </w:r>
    </w:p>
    <w:p w:rsidR="00C73DF6" w:rsidRPr="006B6E44" w:rsidRDefault="00C73DF6" w:rsidP="00355D00">
      <w:pPr>
        <w:pStyle w:val="NoSpacing"/>
        <w:jc w:val="center"/>
        <w:rPr>
          <w:rFonts w:ascii="Times New Roman" w:hAnsi="Times New Roman" w:cs="Times New Roman"/>
          <w:b/>
          <w:sz w:val="18"/>
        </w:rPr>
      </w:pPr>
    </w:p>
    <w:p w:rsidR="00870727" w:rsidRPr="006B6E44" w:rsidRDefault="00432911" w:rsidP="00355D00">
      <w:pPr>
        <w:pStyle w:val="NoSpacing"/>
        <w:rPr>
          <w:rFonts w:ascii="Times New Roman" w:hAnsi="Times New Roman" w:cs="Times New Roman"/>
          <w:b/>
          <w:lang w:val="sr-Cyrl-CS"/>
        </w:rPr>
      </w:pPr>
      <w:r w:rsidRPr="006B6E44">
        <w:rPr>
          <w:rFonts w:ascii="Times New Roman" w:hAnsi="Times New Roman" w:cs="Times New Roman"/>
          <w:b/>
          <w:lang w:val="sr-Latn-CS"/>
        </w:rPr>
        <w:t>I</w:t>
      </w:r>
      <w:r w:rsidR="00421C09">
        <w:rPr>
          <w:rFonts w:ascii="Times New Roman" w:hAnsi="Times New Roman" w:cs="Times New Roman"/>
          <w:b/>
          <w:lang w:val="sr-Latn-CS"/>
        </w:rPr>
        <w:t xml:space="preserve"> </w:t>
      </w:r>
      <w:r w:rsidRPr="006B6E44">
        <w:rPr>
          <w:rFonts w:ascii="Times New Roman" w:hAnsi="Times New Roman" w:cs="Times New Roman"/>
          <w:b/>
          <w:lang w:val="sr-Latn-CS"/>
        </w:rPr>
        <w:t xml:space="preserve"> </w:t>
      </w:r>
      <w:r w:rsidRPr="006B6E44">
        <w:rPr>
          <w:rFonts w:ascii="Times New Roman" w:hAnsi="Times New Roman" w:cs="Times New Roman"/>
          <w:b/>
          <w:lang w:val="sr-Cyrl-CS"/>
        </w:rPr>
        <w:t>ОПШТИ ДЕО</w:t>
      </w:r>
    </w:p>
    <w:p w:rsidR="00432911" w:rsidRPr="006B6E44" w:rsidRDefault="00432911" w:rsidP="00432911">
      <w:pPr>
        <w:pStyle w:val="NoSpacing"/>
        <w:jc w:val="center"/>
        <w:rPr>
          <w:rFonts w:ascii="Times New Roman" w:hAnsi="Times New Roman" w:cs="Times New Roman"/>
          <w:lang w:val="sr-Cyrl-CS"/>
        </w:rPr>
      </w:pPr>
      <w:r w:rsidRPr="006B6E44">
        <w:rPr>
          <w:rFonts w:ascii="Times New Roman" w:hAnsi="Times New Roman" w:cs="Times New Roman"/>
          <w:lang w:val="sr-Cyrl-CS"/>
        </w:rPr>
        <w:t>Члан 1.</w:t>
      </w:r>
    </w:p>
    <w:p w:rsidR="00432911" w:rsidRPr="006B6E44" w:rsidRDefault="00432911" w:rsidP="00432911">
      <w:pPr>
        <w:pStyle w:val="NoSpacing"/>
        <w:jc w:val="both"/>
        <w:rPr>
          <w:rFonts w:ascii="Times New Roman" w:hAnsi="Times New Roman" w:cs="Times New Roman"/>
          <w:lang w:val="sr-Cyrl-CS"/>
        </w:rPr>
      </w:pPr>
      <w:r w:rsidRPr="006B6E44">
        <w:rPr>
          <w:rFonts w:ascii="Times New Roman" w:hAnsi="Times New Roman" w:cs="Times New Roman"/>
          <w:b/>
          <w:lang w:val="sr-Cyrl-CS"/>
        </w:rPr>
        <w:tab/>
      </w:r>
      <w:r w:rsidRPr="006B6E44">
        <w:rPr>
          <w:rFonts w:ascii="Times New Roman" w:hAnsi="Times New Roman" w:cs="Times New Roman"/>
          <w:lang w:val="sr-Cyrl-CS"/>
        </w:rPr>
        <w:t xml:space="preserve">Приходи </w:t>
      </w:r>
      <w:r w:rsidR="00D35380" w:rsidRPr="006B6E44">
        <w:rPr>
          <w:rFonts w:ascii="Times New Roman" w:hAnsi="Times New Roman" w:cs="Times New Roman"/>
          <w:lang w:val="sr-Cyrl-CS"/>
        </w:rPr>
        <w:t xml:space="preserve">и </w:t>
      </w:r>
      <w:r w:rsidRPr="006B6E44">
        <w:rPr>
          <w:rFonts w:ascii="Times New Roman" w:hAnsi="Times New Roman" w:cs="Times New Roman"/>
          <w:lang w:val="sr-Cyrl-CS"/>
        </w:rPr>
        <w:t>примања, расходи и изд</w:t>
      </w:r>
      <w:r w:rsidR="00F06AD7">
        <w:rPr>
          <w:rFonts w:ascii="Times New Roman" w:hAnsi="Times New Roman" w:cs="Times New Roman"/>
          <w:lang w:val="sr-Cyrl-CS"/>
        </w:rPr>
        <w:t>аци буџета оптине Ћићевац за 20</w:t>
      </w:r>
      <w:r w:rsidR="00F06AD7">
        <w:rPr>
          <w:rFonts w:ascii="Times New Roman" w:hAnsi="Times New Roman" w:cs="Times New Roman"/>
        </w:rPr>
        <w:t>20</w:t>
      </w:r>
      <w:r w:rsidRPr="006B6E44">
        <w:rPr>
          <w:rFonts w:ascii="Times New Roman" w:hAnsi="Times New Roman" w:cs="Times New Roman"/>
          <w:lang w:val="sr-Cyrl-CS"/>
        </w:rPr>
        <w:t>. годину (и даљем тексту: буџет), састоје се од:</w:t>
      </w:r>
    </w:p>
    <w:p w:rsidR="00432911" w:rsidRPr="006B6E44" w:rsidRDefault="00432911" w:rsidP="00432911">
      <w:pPr>
        <w:pStyle w:val="NoSpacing"/>
        <w:jc w:val="both"/>
        <w:rPr>
          <w:rFonts w:ascii="Times New Roman" w:hAnsi="Times New Roman" w:cs="Times New Roman"/>
          <w:sz w:val="14"/>
          <w:lang w:val="sr-Cyrl-CS"/>
        </w:rPr>
      </w:pPr>
    </w:p>
    <w:tbl>
      <w:tblPr>
        <w:tblStyle w:val="TableGrid1"/>
        <w:tblW w:w="10191" w:type="dxa"/>
        <w:tblLook w:val="04A0"/>
      </w:tblPr>
      <w:tblGrid>
        <w:gridCol w:w="8133"/>
        <w:gridCol w:w="2058"/>
      </w:tblGrid>
      <w:tr w:rsidR="00432911" w:rsidRPr="006B6E44" w:rsidTr="00531B3E">
        <w:trPr>
          <w:trHeight w:val="486"/>
        </w:trPr>
        <w:tc>
          <w:tcPr>
            <w:tcW w:w="8133" w:type="dxa"/>
          </w:tcPr>
          <w:p w:rsidR="00432911" w:rsidRPr="006B6E44" w:rsidRDefault="00432911" w:rsidP="00432911">
            <w:pPr>
              <w:pStyle w:val="NoSpacing"/>
              <w:jc w:val="both"/>
              <w:rPr>
                <w:rFonts w:ascii="Times New Roman" w:hAnsi="Times New Roman" w:cs="Times New Roman"/>
                <w:lang w:val="sr-Cyrl-CS"/>
              </w:rPr>
            </w:pPr>
          </w:p>
        </w:tc>
        <w:tc>
          <w:tcPr>
            <w:tcW w:w="2058" w:type="dxa"/>
          </w:tcPr>
          <w:p w:rsidR="00432911" w:rsidRPr="006B6E44" w:rsidRDefault="00456802" w:rsidP="00456802">
            <w:pPr>
              <w:pStyle w:val="NoSpacing"/>
              <w:jc w:val="center"/>
              <w:rPr>
                <w:rFonts w:ascii="Times New Roman" w:hAnsi="Times New Roman" w:cs="Times New Roman"/>
                <w:b/>
                <w:lang w:val="sr-Cyrl-CS"/>
              </w:rPr>
            </w:pPr>
            <w:r w:rsidRPr="006B6E44">
              <w:rPr>
                <w:rFonts w:ascii="Times New Roman" w:hAnsi="Times New Roman" w:cs="Times New Roman"/>
                <w:b/>
                <w:sz w:val="20"/>
                <w:lang w:val="sr-Cyrl-CS"/>
              </w:rPr>
              <w:t>Износ у динарима</w:t>
            </w:r>
          </w:p>
        </w:tc>
      </w:tr>
      <w:tr w:rsidR="00432911" w:rsidRPr="006B6E44" w:rsidTr="00531B3E">
        <w:trPr>
          <w:trHeight w:val="238"/>
        </w:trPr>
        <w:tc>
          <w:tcPr>
            <w:tcW w:w="8133" w:type="dxa"/>
          </w:tcPr>
          <w:p w:rsidR="00432911" w:rsidRPr="006B6E44" w:rsidRDefault="00432911" w:rsidP="00432911">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А. РАЧУН ПРИХОДА</w:t>
            </w:r>
            <w:r w:rsidR="00456802" w:rsidRPr="006B6E44">
              <w:rPr>
                <w:rFonts w:ascii="Times New Roman" w:hAnsi="Times New Roman" w:cs="Times New Roman"/>
                <w:sz w:val="20"/>
                <w:lang w:val="sr-Cyrl-CS"/>
              </w:rPr>
              <w:t xml:space="preserve"> И ПРИМАЊА, РАСХОДА И ИЗДАТАКА</w:t>
            </w:r>
          </w:p>
        </w:tc>
        <w:tc>
          <w:tcPr>
            <w:tcW w:w="2058" w:type="dxa"/>
          </w:tcPr>
          <w:p w:rsidR="00432911" w:rsidRPr="006B6E44" w:rsidRDefault="00432911" w:rsidP="00432911">
            <w:pPr>
              <w:pStyle w:val="NoSpacing"/>
              <w:jc w:val="both"/>
              <w:rPr>
                <w:rFonts w:ascii="Times New Roman" w:hAnsi="Times New Roman" w:cs="Times New Roman"/>
                <w:sz w:val="20"/>
                <w:lang w:val="sr-Cyrl-CS"/>
              </w:rPr>
            </w:pPr>
          </w:p>
        </w:tc>
      </w:tr>
      <w:tr w:rsidR="00432911" w:rsidRPr="006B6E44" w:rsidTr="00531B3E">
        <w:trPr>
          <w:trHeight w:val="248"/>
        </w:trPr>
        <w:tc>
          <w:tcPr>
            <w:tcW w:w="8133" w:type="dxa"/>
          </w:tcPr>
          <w:p w:rsidR="00432911" w:rsidRPr="006B6E44" w:rsidRDefault="00595772" w:rsidP="00595772">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 xml:space="preserve">1. </w:t>
            </w:r>
            <w:r w:rsidR="00456802" w:rsidRPr="006B6E44">
              <w:rPr>
                <w:rFonts w:ascii="Times New Roman" w:hAnsi="Times New Roman" w:cs="Times New Roman"/>
                <w:b/>
                <w:sz w:val="20"/>
                <w:lang w:val="sr-Cyrl-CS"/>
              </w:rPr>
              <w:t>Укупни приходи и примања од продаје нефинансијске имовине</w:t>
            </w:r>
          </w:p>
        </w:tc>
        <w:tc>
          <w:tcPr>
            <w:tcW w:w="2058" w:type="dxa"/>
          </w:tcPr>
          <w:p w:rsidR="00432911" w:rsidRPr="00453294" w:rsidRDefault="006169D0" w:rsidP="00A56042">
            <w:pPr>
              <w:jc w:val="right"/>
              <w:rPr>
                <w:rFonts w:ascii="Times New Roman" w:hAnsi="Times New Roman" w:cs="Times New Roman"/>
                <w:b/>
                <w:sz w:val="20"/>
                <w:szCs w:val="20"/>
              </w:rPr>
            </w:pPr>
            <w:r>
              <w:rPr>
                <w:rFonts w:ascii="Times New Roman" w:hAnsi="Times New Roman" w:cs="Times New Roman"/>
                <w:b/>
                <w:sz w:val="20"/>
                <w:szCs w:val="20"/>
              </w:rPr>
              <w:t>38</w:t>
            </w:r>
            <w:r w:rsidR="00A56042">
              <w:rPr>
                <w:rFonts w:ascii="Times New Roman" w:hAnsi="Times New Roman" w:cs="Times New Roman"/>
                <w:b/>
                <w:sz w:val="20"/>
                <w:szCs w:val="20"/>
              </w:rPr>
              <w:t>8</w:t>
            </w:r>
            <w:r>
              <w:rPr>
                <w:rFonts w:ascii="Times New Roman" w:hAnsi="Times New Roman" w:cs="Times New Roman"/>
                <w:b/>
                <w:sz w:val="20"/>
                <w:szCs w:val="20"/>
              </w:rPr>
              <w:t>.622.120</w:t>
            </w:r>
          </w:p>
        </w:tc>
      </w:tr>
      <w:tr w:rsidR="00432911" w:rsidRPr="006B6E44" w:rsidTr="00531B3E">
        <w:trPr>
          <w:trHeight w:val="238"/>
        </w:trPr>
        <w:tc>
          <w:tcPr>
            <w:tcW w:w="8133" w:type="dxa"/>
          </w:tcPr>
          <w:p w:rsidR="00432911" w:rsidRPr="006B6E44" w:rsidRDefault="00456802" w:rsidP="00456802">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1.1. ТЕКУЋИ ПРИХОДИ у чему:</w:t>
            </w:r>
          </w:p>
        </w:tc>
        <w:tc>
          <w:tcPr>
            <w:tcW w:w="2058" w:type="dxa"/>
          </w:tcPr>
          <w:p w:rsidR="00432911" w:rsidRPr="002C47BF" w:rsidRDefault="006169D0" w:rsidP="00A56042">
            <w:pPr>
              <w:pStyle w:val="NoSpacing"/>
              <w:tabs>
                <w:tab w:val="left" w:pos="463"/>
              </w:tabs>
              <w:jc w:val="right"/>
              <w:rPr>
                <w:rFonts w:ascii="Times New Roman" w:hAnsi="Times New Roman" w:cs="Times New Roman"/>
                <w:b/>
                <w:sz w:val="20"/>
              </w:rPr>
            </w:pPr>
            <w:r>
              <w:rPr>
                <w:rFonts w:ascii="Times New Roman" w:hAnsi="Times New Roman" w:cs="Times New Roman"/>
                <w:b/>
                <w:sz w:val="20"/>
              </w:rPr>
              <w:t>38</w:t>
            </w:r>
            <w:r w:rsidR="00A56042">
              <w:rPr>
                <w:rFonts w:ascii="Times New Roman" w:hAnsi="Times New Roman" w:cs="Times New Roman"/>
                <w:b/>
                <w:sz w:val="20"/>
              </w:rPr>
              <w:t>8</w:t>
            </w:r>
            <w:r>
              <w:rPr>
                <w:rFonts w:ascii="Times New Roman" w:hAnsi="Times New Roman" w:cs="Times New Roman"/>
                <w:b/>
                <w:sz w:val="20"/>
              </w:rPr>
              <w:t>.522.120</w:t>
            </w:r>
          </w:p>
        </w:tc>
      </w:tr>
      <w:tr w:rsidR="00432911" w:rsidRPr="006B6E44" w:rsidTr="00531B3E">
        <w:trPr>
          <w:trHeight w:val="259"/>
        </w:trPr>
        <w:tc>
          <w:tcPr>
            <w:tcW w:w="8133" w:type="dxa"/>
          </w:tcPr>
          <w:p w:rsidR="00432911" w:rsidRPr="006B6E44" w:rsidRDefault="00456802" w:rsidP="00900FA4">
            <w:pPr>
              <w:pStyle w:val="NoSpacing"/>
              <w:numPr>
                <w:ilvl w:val="0"/>
                <w:numId w:val="3"/>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буџетска средства</w:t>
            </w:r>
          </w:p>
        </w:tc>
        <w:tc>
          <w:tcPr>
            <w:tcW w:w="2058" w:type="dxa"/>
          </w:tcPr>
          <w:p w:rsidR="00784DF8" w:rsidRPr="00943148" w:rsidRDefault="006169D0" w:rsidP="00A56042">
            <w:pPr>
              <w:pStyle w:val="NoSpacing"/>
              <w:jc w:val="right"/>
              <w:rPr>
                <w:rFonts w:ascii="Times New Roman" w:hAnsi="Times New Roman" w:cs="Times New Roman"/>
                <w:sz w:val="20"/>
              </w:rPr>
            </w:pPr>
            <w:r>
              <w:rPr>
                <w:rFonts w:ascii="Times New Roman" w:hAnsi="Times New Roman" w:cs="Times New Roman"/>
                <w:sz w:val="20"/>
              </w:rPr>
              <w:t>38</w:t>
            </w:r>
            <w:r w:rsidR="00A56042">
              <w:rPr>
                <w:rFonts w:ascii="Times New Roman" w:hAnsi="Times New Roman" w:cs="Times New Roman"/>
                <w:sz w:val="20"/>
              </w:rPr>
              <w:t>4</w:t>
            </w:r>
            <w:r>
              <w:rPr>
                <w:rFonts w:ascii="Times New Roman" w:hAnsi="Times New Roman" w:cs="Times New Roman"/>
                <w:sz w:val="20"/>
              </w:rPr>
              <w:t>.047.120</w:t>
            </w:r>
          </w:p>
        </w:tc>
      </w:tr>
      <w:tr w:rsidR="00432911" w:rsidRPr="006B6E44" w:rsidTr="00531B3E">
        <w:trPr>
          <w:trHeight w:val="259"/>
        </w:trPr>
        <w:tc>
          <w:tcPr>
            <w:tcW w:w="8133" w:type="dxa"/>
          </w:tcPr>
          <w:p w:rsidR="00432911" w:rsidRPr="006B6E44" w:rsidRDefault="00456802" w:rsidP="00900FA4">
            <w:pPr>
              <w:pStyle w:val="NoSpacing"/>
              <w:numPr>
                <w:ilvl w:val="0"/>
                <w:numId w:val="3"/>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сопствени приходи</w:t>
            </w:r>
          </w:p>
        </w:tc>
        <w:tc>
          <w:tcPr>
            <w:tcW w:w="2058" w:type="dxa"/>
          </w:tcPr>
          <w:p w:rsidR="00432911" w:rsidRPr="00C82FD4" w:rsidRDefault="006169D0" w:rsidP="004A4EDF">
            <w:pPr>
              <w:pStyle w:val="NoSpacing"/>
              <w:jc w:val="right"/>
              <w:rPr>
                <w:rFonts w:ascii="Times New Roman" w:hAnsi="Times New Roman" w:cs="Times New Roman"/>
                <w:sz w:val="20"/>
              </w:rPr>
            </w:pPr>
            <w:r>
              <w:rPr>
                <w:rFonts w:ascii="Times New Roman" w:hAnsi="Times New Roman" w:cs="Times New Roman"/>
                <w:sz w:val="20"/>
              </w:rPr>
              <w:t>2.515.000</w:t>
            </w:r>
          </w:p>
        </w:tc>
      </w:tr>
      <w:tr w:rsidR="00432911" w:rsidRPr="006B6E44" w:rsidTr="00531B3E">
        <w:trPr>
          <w:trHeight w:val="259"/>
        </w:trPr>
        <w:tc>
          <w:tcPr>
            <w:tcW w:w="8133" w:type="dxa"/>
          </w:tcPr>
          <w:p w:rsidR="00432911" w:rsidRPr="006B6E44" w:rsidRDefault="00E87E6F" w:rsidP="00900FA4">
            <w:pPr>
              <w:pStyle w:val="NoSpacing"/>
              <w:numPr>
                <w:ilvl w:val="0"/>
                <w:numId w:val="3"/>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средства из осталих извора</w:t>
            </w:r>
          </w:p>
        </w:tc>
        <w:tc>
          <w:tcPr>
            <w:tcW w:w="2058" w:type="dxa"/>
          </w:tcPr>
          <w:p w:rsidR="00432911" w:rsidRPr="008856E8" w:rsidRDefault="006169D0" w:rsidP="004A4EDF">
            <w:pPr>
              <w:pStyle w:val="NoSpacing"/>
              <w:jc w:val="right"/>
              <w:rPr>
                <w:rFonts w:ascii="Times New Roman" w:hAnsi="Times New Roman" w:cs="Times New Roman"/>
                <w:sz w:val="20"/>
              </w:rPr>
            </w:pPr>
            <w:r>
              <w:rPr>
                <w:rFonts w:ascii="Times New Roman" w:hAnsi="Times New Roman" w:cs="Times New Roman"/>
                <w:sz w:val="20"/>
              </w:rPr>
              <w:t>1.960.000</w:t>
            </w:r>
          </w:p>
        </w:tc>
      </w:tr>
      <w:tr w:rsidR="00432911" w:rsidRPr="006B6E44" w:rsidTr="00531B3E">
        <w:trPr>
          <w:trHeight w:val="238"/>
        </w:trPr>
        <w:tc>
          <w:tcPr>
            <w:tcW w:w="8133" w:type="dxa"/>
          </w:tcPr>
          <w:p w:rsidR="00432911" w:rsidRPr="006B6E44" w:rsidRDefault="00456802" w:rsidP="004023B3">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1.2.  ПРИХОДИ ОД ПРОДАЈЕ НЕФИНАНСИЈСКЕ ИМОВИНЕ</w:t>
            </w:r>
          </w:p>
        </w:tc>
        <w:tc>
          <w:tcPr>
            <w:tcW w:w="2058" w:type="dxa"/>
          </w:tcPr>
          <w:p w:rsidR="00432911" w:rsidRPr="00C82FD4" w:rsidRDefault="006169D0" w:rsidP="004A4EDF">
            <w:pPr>
              <w:pStyle w:val="NoSpacing"/>
              <w:jc w:val="right"/>
              <w:rPr>
                <w:rFonts w:ascii="Times New Roman" w:hAnsi="Times New Roman" w:cs="Times New Roman"/>
                <w:sz w:val="20"/>
              </w:rPr>
            </w:pPr>
            <w:r>
              <w:rPr>
                <w:rFonts w:ascii="Times New Roman" w:hAnsi="Times New Roman" w:cs="Times New Roman"/>
                <w:sz w:val="20"/>
              </w:rPr>
              <w:t>100.000</w:t>
            </w:r>
          </w:p>
        </w:tc>
      </w:tr>
      <w:tr w:rsidR="00456802" w:rsidRPr="006B6E44" w:rsidTr="00531B3E">
        <w:trPr>
          <w:trHeight w:val="248"/>
        </w:trPr>
        <w:tc>
          <w:tcPr>
            <w:tcW w:w="8133" w:type="dxa"/>
          </w:tcPr>
          <w:p w:rsidR="00456802" w:rsidRPr="006B6E44" w:rsidRDefault="00456802" w:rsidP="004023B3">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2.  Укупни расходи и издаци за набавку нефинансијске имовине</w:t>
            </w:r>
          </w:p>
        </w:tc>
        <w:tc>
          <w:tcPr>
            <w:tcW w:w="2058" w:type="dxa"/>
          </w:tcPr>
          <w:p w:rsidR="00456802" w:rsidRPr="00EB62E9" w:rsidRDefault="00991C9D" w:rsidP="00184296">
            <w:pPr>
              <w:pStyle w:val="NoSpacing"/>
              <w:jc w:val="right"/>
              <w:rPr>
                <w:rFonts w:ascii="Times New Roman" w:hAnsi="Times New Roman" w:cs="Times New Roman"/>
                <w:b/>
                <w:sz w:val="20"/>
              </w:rPr>
            </w:pPr>
            <w:r>
              <w:rPr>
                <w:rFonts w:ascii="Times New Roman" w:hAnsi="Times New Roman" w:cs="Times New Roman"/>
                <w:b/>
                <w:sz w:val="20"/>
              </w:rPr>
              <w:t>40</w:t>
            </w:r>
            <w:r w:rsidR="00184296">
              <w:rPr>
                <w:rFonts w:ascii="Times New Roman" w:hAnsi="Times New Roman" w:cs="Times New Roman"/>
                <w:b/>
                <w:sz w:val="20"/>
              </w:rPr>
              <w:t>4</w:t>
            </w:r>
            <w:r w:rsidR="009325C9">
              <w:rPr>
                <w:rFonts w:ascii="Times New Roman" w:hAnsi="Times New Roman" w:cs="Times New Roman"/>
                <w:b/>
                <w:sz w:val="20"/>
              </w:rPr>
              <w:t>.622.120</w:t>
            </w:r>
          </w:p>
        </w:tc>
      </w:tr>
      <w:tr w:rsidR="00456802" w:rsidRPr="006B6E44" w:rsidTr="00531B3E">
        <w:trPr>
          <w:trHeight w:val="238"/>
        </w:trPr>
        <w:tc>
          <w:tcPr>
            <w:tcW w:w="8133" w:type="dxa"/>
          </w:tcPr>
          <w:p w:rsidR="00456802" w:rsidRPr="006B6E44" w:rsidRDefault="00456802" w:rsidP="004023B3">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2.1. ТЕКУЋИ РАСХОДИ у чему:</w:t>
            </w:r>
          </w:p>
        </w:tc>
        <w:tc>
          <w:tcPr>
            <w:tcW w:w="2058" w:type="dxa"/>
          </w:tcPr>
          <w:p w:rsidR="00456802" w:rsidRPr="00EB62E9" w:rsidRDefault="00F61FCB" w:rsidP="00A56042">
            <w:pPr>
              <w:pStyle w:val="NoSpacing"/>
              <w:jc w:val="right"/>
              <w:rPr>
                <w:rFonts w:ascii="Times New Roman" w:hAnsi="Times New Roman" w:cs="Times New Roman"/>
                <w:b/>
                <w:sz w:val="20"/>
              </w:rPr>
            </w:pPr>
            <w:r>
              <w:rPr>
                <w:rFonts w:ascii="Times New Roman" w:hAnsi="Times New Roman" w:cs="Times New Roman"/>
                <w:b/>
                <w:sz w:val="20"/>
              </w:rPr>
              <w:t>34</w:t>
            </w:r>
            <w:r w:rsidR="00A56042">
              <w:rPr>
                <w:rFonts w:ascii="Times New Roman" w:hAnsi="Times New Roman" w:cs="Times New Roman"/>
                <w:b/>
                <w:sz w:val="20"/>
              </w:rPr>
              <w:t>9</w:t>
            </w:r>
            <w:r>
              <w:rPr>
                <w:rFonts w:ascii="Times New Roman" w:hAnsi="Times New Roman" w:cs="Times New Roman"/>
                <w:b/>
                <w:sz w:val="20"/>
              </w:rPr>
              <w:t>.408.000</w:t>
            </w:r>
          </w:p>
        </w:tc>
      </w:tr>
      <w:tr w:rsidR="005019A3" w:rsidRPr="006B6E44" w:rsidTr="00531B3E">
        <w:trPr>
          <w:trHeight w:val="259"/>
        </w:trPr>
        <w:tc>
          <w:tcPr>
            <w:tcW w:w="8133" w:type="dxa"/>
          </w:tcPr>
          <w:p w:rsidR="005019A3" w:rsidRPr="006B6E44" w:rsidRDefault="005019A3" w:rsidP="00900FA4">
            <w:pPr>
              <w:pStyle w:val="NoSpacing"/>
              <w:numPr>
                <w:ilvl w:val="0"/>
                <w:numId w:val="4"/>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текући буџетски расходи</w:t>
            </w:r>
          </w:p>
        </w:tc>
        <w:tc>
          <w:tcPr>
            <w:tcW w:w="2058" w:type="dxa"/>
          </w:tcPr>
          <w:p w:rsidR="005019A3" w:rsidRPr="000D21D1" w:rsidRDefault="00F61FCB" w:rsidP="00A56042">
            <w:pPr>
              <w:pStyle w:val="NoSpacing"/>
              <w:jc w:val="right"/>
              <w:rPr>
                <w:rFonts w:ascii="Times New Roman" w:hAnsi="Times New Roman" w:cs="Times New Roman"/>
                <w:sz w:val="20"/>
              </w:rPr>
            </w:pPr>
            <w:r>
              <w:rPr>
                <w:rFonts w:ascii="Times New Roman" w:hAnsi="Times New Roman" w:cs="Times New Roman"/>
                <w:sz w:val="20"/>
              </w:rPr>
              <w:t>34</w:t>
            </w:r>
            <w:r w:rsidR="00A56042">
              <w:rPr>
                <w:rFonts w:ascii="Times New Roman" w:hAnsi="Times New Roman" w:cs="Times New Roman"/>
                <w:sz w:val="20"/>
              </w:rPr>
              <w:t>5</w:t>
            </w:r>
            <w:r>
              <w:rPr>
                <w:rFonts w:ascii="Times New Roman" w:hAnsi="Times New Roman" w:cs="Times New Roman"/>
                <w:sz w:val="20"/>
              </w:rPr>
              <w:t>.093.000</w:t>
            </w:r>
          </w:p>
        </w:tc>
      </w:tr>
      <w:tr w:rsidR="005019A3" w:rsidRPr="006B6E44" w:rsidTr="00531B3E">
        <w:trPr>
          <w:trHeight w:val="259"/>
        </w:trPr>
        <w:tc>
          <w:tcPr>
            <w:tcW w:w="8133" w:type="dxa"/>
          </w:tcPr>
          <w:p w:rsidR="005019A3" w:rsidRPr="006B6E44" w:rsidRDefault="005019A3" w:rsidP="00900FA4">
            <w:pPr>
              <w:pStyle w:val="NoSpacing"/>
              <w:numPr>
                <w:ilvl w:val="0"/>
                <w:numId w:val="4"/>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расходи из сопствених прихода</w:t>
            </w:r>
          </w:p>
        </w:tc>
        <w:tc>
          <w:tcPr>
            <w:tcW w:w="2058" w:type="dxa"/>
          </w:tcPr>
          <w:p w:rsidR="005019A3" w:rsidRPr="00C82FD4" w:rsidRDefault="00F61FCB" w:rsidP="00256EB2">
            <w:pPr>
              <w:pStyle w:val="NoSpacing"/>
              <w:jc w:val="right"/>
              <w:rPr>
                <w:rFonts w:ascii="Times New Roman" w:hAnsi="Times New Roman" w:cs="Times New Roman"/>
                <w:sz w:val="20"/>
              </w:rPr>
            </w:pPr>
            <w:r>
              <w:rPr>
                <w:rFonts w:ascii="Times New Roman" w:hAnsi="Times New Roman" w:cs="Times New Roman"/>
                <w:sz w:val="20"/>
              </w:rPr>
              <w:t>2.355.000</w:t>
            </w:r>
          </w:p>
        </w:tc>
      </w:tr>
      <w:tr w:rsidR="005019A3" w:rsidRPr="006B6E44" w:rsidTr="00531B3E">
        <w:trPr>
          <w:trHeight w:val="259"/>
        </w:trPr>
        <w:tc>
          <w:tcPr>
            <w:tcW w:w="8133" w:type="dxa"/>
          </w:tcPr>
          <w:p w:rsidR="005019A3" w:rsidRPr="006B6E44" w:rsidRDefault="00DC1F7A" w:rsidP="00900FA4">
            <w:pPr>
              <w:pStyle w:val="NoSpacing"/>
              <w:numPr>
                <w:ilvl w:val="0"/>
                <w:numId w:val="4"/>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расходи из осталих извора</w:t>
            </w:r>
          </w:p>
        </w:tc>
        <w:tc>
          <w:tcPr>
            <w:tcW w:w="2058" w:type="dxa"/>
          </w:tcPr>
          <w:p w:rsidR="005019A3" w:rsidRPr="00C82FD4" w:rsidRDefault="00F61FCB" w:rsidP="00256EB2">
            <w:pPr>
              <w:pStyle w:val="NoSpacing"/>
              <w:jc w:val="right"/>
              <w:rPr>
                <w:rFonts w:ascii="Times New Roman" w:hAnsi="Times New Roman" w:cs="Times New Roman"/>
                <w:sz w:val="20"/>
              </w:rPr>
            </w:pPr>
            <w:r>
              <w:rPr>
                <w:rFonts w:ascii="Times New Roman" w:hAnsi="Times New Roman" w:cs="Times New Roman"/>
                <w:sz w:val="20"/>
              </w:rPr>
              <w:t>1.960.000</w:t>
            </w:r>
          </w:p>
        </w:tc>
      </w:tr>
      <w:tr w:rsidR="005019A3" w:rsidRPr="006B6E44" w:rsidTr="00531B3E">
        <w:trPr>
          <w:trHeight w:val="238"/>
        </w:trPr>
        <w:tc>
          <w:tcPr>
            <w:tcW w:w="8133" w:type="dxa"/>
          </w:tcPr>
          <w:p w:rsidR="005019A3" w:rsidRPr="006B6E44" w:rsidRDefault="007B5C63" w:rsidP="004023B3">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2.2. ИЗДАЦИ ЗА НАБАВКУ НЕФИНАНСИЈСКЕ ИМОВИНЕ у чему:</w:t>
            </w:r>
          </w:p>
        </w:tc>
        <w:tc>
          <w:tcPr>
            <w:tcW w:w="2058" w:type="dxa"/>
          </w:tcPr>
          <w:p w:rsidR="005019A3" w:rsidRPr="00F72533" w:rsidRDefault="00134CBD" w:rsidP="00B33A8E">
            <w:pPr>
              <w:pStyle w:val="NoSpacing"/>
              <w:jc w:val="right"/>
              <w:rPr>
                <w:rFonts w:ascii="Times New Roman" w:hAnsi="Times New Roman" w:cs="Times New Roman"/>
                <w:b/>
                <w:sz w:val="20"/>
              </w:rPr>
            </w:pPr>
            <w:r>
              <w:rPr>
                <w:rFonts w:ascii="Times New Roman" w:hAnsi="Times New Roman" w:cs="Times New Roman"/>
                <w:b/>
                <w:sz w:val="20"/>
              </w:rPr>
              <w:t>5</w:t>
            </w:r>
            <w:r w:rsidR="00B33A8E">
              <w:rPr>
                <w:rFonts w:ascii="Times New Roman" w:hAnsi="Times New Roman" w:cs="Times New Roman"/>
                <w:b/>
                <w:sz w:val="20"/>
              </w:rPr>
              <w:t>5</w:t>
            </w:r>
            <w:r>
              <w:rPr>
                <w:rFonts w:ascii="Times New Roman" w:hAnsi="Times New Roman" w:cs="Times New Roman"/>
                <w:b/>
                <w:sz w:val="20"/>
              </w:rPr>
              <w:t>.214.120</w:t>
            </w:r>
          </w:p>
        </w:tc>
      </w:tr>
      <w:tr w:rsidR="005019A3" w:rsidRPr="006B6E44" w:rsidTr="00531B3E">
        <w:trPr>
          <w:trHeight w:val="259"/>
        </w:trPr>
        <w:tc>
          <w:tcPr>
            <w:tcW w:w="8133" w:type="dxa"/>
          </w:tcPr>
          <w:p w:rsidR="005019A3" w:rsidRPr="006B6E44" w:rsidRDefault="00F040AB" w:rsidP="00900FA4">
            <w:pPr>
              <w:pStyle w:val="NoSpacing"/>
              <w:numPr>
                <w:ilvl w:val="0"/>
                <w:numId w:val="5"/>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 xml:space="preserve">текући буџетски </w:t>
            </w:r>
            <w:r w:rsidR="001F7C57" w:rsidRPr="006B6E44">
              <w:rPr>
                <w:rFonts w:ascii="Times New Roman" w:hAnsi="Times New Roman" w:cs="Times New Roman"/>
                <w:sz w:val="20"/>
                <w:lang w:val="sr-Cyrl-CS"/>
              </w:rPr>
              <w:t>издаци</w:t>
            </w:r>
          </w:p>
        </w:tc>
        <w:tc>
          <w:tcPr>
            <w:tcW w:w="2058" w:type="dxa"/>
          </w:tcPr>
          <w:p w:rsidR="005019A3" w:rsidRPr="00B22266" w:rsidRDefault="00134CBD" w:rsidP="004A4EDF">
            <w:pPr>
              <w:pStyle w:val="NoSpacing"/>
              <w:jc w:val="right"/>
              <w:rPr>
                <w:rFonts w:ascii="Times New Roman" w:hAnsi="Times New Roman" w:cs="Times New Roman"/>
                <w:sz w:val="20"/>
              </w:rPr>
            </w:pPr>
            <w:r>
              <w:rPr>
                <w:rFonts w:ascii="Times New Roman" w:hAnsi="Times New Roman" w:cs="Times New Roman"/>
                <w:sz w:val="20"/>
              </w:rPr>
              <w:t>55.054.120</w:t>
            </w:r>
          </w:p>
        </w:tc>
      </w:tr>
      <w:tr w:rsidR="007B5C63" w:rsidRPr="006B6E44" w:rsidTr="00531B3E">
        <w:trPr>
          <w:trHeight w:val="259"/>
        </w:trPr>
        <w:tc>
          <w:tcPr>
            <w:tcW w:w="8133" w:type="dxa"/>
          </w:tcPr>
          <w:p w:rsidR="007B5C63" w:rsidRPr="006B6E44" w:rsidRDefault="00F040AB" w:rsidP="00900FA4">
            <w:pPr>
              <w:pStyle w:val="NoSpacing"/>
              <w:numPr>
                <w:ilvl w:val="0"/>
                <w:numId w:val="5"/>
              </w:numPr>
              <w:ind w:left="426" w:hanging="426"/>
              <w:jc w:val="both"/>
              <w:rPr>
                <w:rFonts w:ascii="Times New Roman" w:hAnsi="Times New Roman" w:cs="Times New Roman"/>
                <w:sz w:val="20"/>
                <w:lang w:val="sr-Cyrl-CS"/>
              </w:rPr>
            </w:pPr>
            <w:r w:rsidRPr="006B6E44">
              <w:rPr>
                <w:rFonts w:ascii="Times New Roman" w:hAnsi="Times New Roman" w:cs="Times New Roman"/>
                <w:sz w:val="20"/>
                <w:lang w:val="sr-Cyrl-CS"/>
              </w:rPr>
              <w:t>издаци из сопствених прихода</w:t>
            </w:r>
          </w:p>
        </w:tc>
        <w:tc>
          <w:tcPr>
            <w:tcW w:w="2058" w:type="dxa"/>
          </w:tcPr>
          <w:p w:rsidR="007B5C63" w:rsidRPr="00C82FD4" w:rsidRDefault="00134CBD" w:rsidP="004A4EDF">
            <w:pPr>
              <w:pStyle w:val="NoSpacing"/>
              <w:jc w:val="right"/>
              <w:rPr>
                <w:rFonts w:ascii="Times New Roman" w:hAnsi="Times New Roman" w:cs="Times New Roman"/>
                <w:sz w:val="20"/>
              </w:rPr>
            </w:pPr>
            <w:r>
              <w:rPr>
                <w:rFonts w:ascii="Times New Roman" w:hAnsi="Times New Roman" w:cs="Times New Roman"/>
                <w:sz w:val="20"/>
              </w:rPr>
              <w:t>160.000</w:t>
            </w:r>
          </w:p>
        </w:tc>
      </w:tr>
      <w:tr w:rsidR="00B22266" w:rsidRPr="006B6E44" w:rsidTr="00531B3E">
        <w:trPr>
          <w:trHeight w:val="259"/>
        </w:trPr>
        <w:tc>
          <w:tcPr>
            <w:tcW w:w="8133" w:type="dxa"/>
          </w:tcPr>
          <w:p w:rsidR="00B22266" w:rsidRPr="006B6E44" w:rsidRDefault="00B22266" w:rsidP="00900FA4">
            <w:pPr>
              <w:pStyle w:val="NoSpacing"/>
              <w:numPr>
                <w:ilvl w:val="0"/>
                <w:numId w:val="5"/>
              </w:numPr>
              <w:ind w:left="426" w:hanging="426"/>
              <w:jc w:val="both"/>
              <w:rPr>
                <w:rFonts w:ascii="Times New Roman" w:hAnsi="Times New Roman" w:cs="Times New Roman"/>
                <w:sz w:val="20"/>
                <w:lang w:val="sr-Cyrl-CS"/>
              </w:rPr>
            </w:pPr>
            <w:r>
              <w:rPr>
                <w:rFonts w:ascii="Times New Roman" w:hAnsi="Times New Roman" w:cs="Times New Roman"/>
                <w:sz w:val="20"/>
              </w:rPr>
              <w:t>издаци из осталих извора</w:t>
            </w:r>
          </w:p>
        </w:tc>
        <w:tc>
          <w:tcPr>
            <w:tcW w:w="2058" w:type="dxa"/>
          </w:tcPr>
          <w:p w:rsidR="00B22266" w:rsidRPr="00B22266" w:rsidRDefault="00134CBD" w:rsidP="004A4EDF">
            <w:pPr>
              <w:pStyle w:val="NoSpacing"/>
              <w:jc w:val="right"/>
              <w:rPr>
                <w:rFonts w:ascii="Times New Roman" w:hAnsi="Times New Roman" w:cs="Times New Roman"/>
                <w:sz w:val="20"/>
              </w:rPr>
            </w:pPr>
            <w:r>
              <w:rPr>
                <w:rFonts w:ascii="Times New Roman" w:hAnsi="Times New Roman" w:cs="Times New Roman"/>
                <w:sz w:val="20"/>
              </w:rPr>
              <w:t>/</w:t>
            </w:r>
          </w:p>
        </w:tc>
      </w:tr>
      <w:tr w:rsidR="007B5C63" w:rsidRPr="006B6E44" w:rsidTr="00531B3E">
        <w:trPr>
          <w:trHeight w:val="248"/>
        </w:trPr>
        <w:tc>
          <w:tcPr>
            <w:tcW w:w="8133" w:type="dxa"/>
          </w:tcPr>
          <w:p w:rsidR="007B5C63" w:rsidRPr="006B6E44" w:rsidRDefault="00F040AB" w:rsidP="00456802">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БУЏЕТСКИ СУФИЦИТ/ДЕФИЦИТ</w:t>
            </w:r>
          </w:p>
        </w:tc>
        <w:tc>
          <w:tcPr>
            <w:tcW w:w="2058" w:type="dxa"/>
          </w:tcPr>
          <w:p w:rsidR="007B5C63" w:rsidRPr="00F72533" w:rsidRDefault="007B5C63" w:rsidP="004A4EDF">
            <w:pPr>
              <w:pStyle w:val="NoSpacing"/>
              <w:jc w:val="right"/>
              <w:rPr>
                <w:rFonts w:ascii="Times New Roman" w:hAnsi="Times New Roman" w:cs="Times New Roman"/>
                <w:b/>
                <w:sz w:val="20"/>
              </w:rPr>
            </w:pPr>
          </w:p>
        </w:tc>
      </w:tr>
      <w:tr w:rsidR="007B5C63" w:rsidRPr="006B6E44" w:rsidTr="00531B3E">
        <w:trPr>
          <w:trHeight w:val="238"/>
        </w:trPr>
        <w:tc>
          <w:tcPr>
            <w:tcW w:w="8133" w:type="dxa"/>
          </w:tcPr>
          <w:p w:rsidR="007B5C63" w:rsidRPr="006B6E44" w:rsidRDefault="00F040AB" w:rsidP="00456802">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Издаци за набавку финансијске имовине (у циљу спровођења јавних политика)</w:t>
            </w:r>
          </w:p>
        </w:tc>
        <w:tc>
          <w:tcPr>
            <w:tcW w:w="2058" w:type="dxa"/>
          </w:tcPr>
          <w:p w:rsidR="007B5C63" w:rsidRPr="006B6E44" w:rsidRDefault="007B5C63" w:rsidP="004A4EDF">
            <w:pPr>
              <w:pStyle w:val="NoSpacing"/>
              <w:jc w:val="right"/>
              <w:rPr>
                <w:rFonts w:ascii="Times New Roman" w:hAnsi="Times New Roman" w:cs="Times New Roman"/>
                <w:b/>
                <w:sz w:val="20"/>
                <w:lang w:val="sr-Cyrl-CS"/>
              </w:rPr>
            </w:pPr>
          </w:p>
        </w:tc>
      </w:tr>
      <w:tr w:rsidR="007B5C63" w:rsidRPr="006B6E44" w:rsidTr="00531B3E">
        <w:trPr>
          <w:trHeight w:val="248"/>
        </w:trPr>
        <w:tc>
          <w:tcPr>
            <w:tcW w:w="8133" w:type="dxa"/>
          </w:tcPr>
          <w:p w:rsidR="007B5C63" w:rsidRPr="006B6E44" w:rsidRDefault="00F040AB" w:rsidP="00456802">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УКУПАН ФИСКАЛНИ СУФИЦИТ/ДЕФИЦИТ</w:t>
            </w:r>
          </w:p>
        </w:tc>
        <w:tc>
          <w:tcPr>
            <w:tcW w:w="2058" w:type="dxa"/>
          </w:tcPr>
          <w:p w:rsidR="007B5C63" w:rsidRPr="00F72533" w:rsidRDefault="00742AFB" w:rsidP="004A4EDF">
            <w:pPr>
              <w:pStyle w:val="NoSpacing"/>
              <w:jc w:val="right"/>
              <w:rPr>
                <w:rFonts w:ascii="Times New Roman" w:hAnsi="Times New Roman" w:cs="Times New Roman"/>
                <w:b/>
                <w:sz w:val="20"/>
              </w:rPr>
            </w:pPr>
            <w:r>
              <w:rPr>
                <w:rFonts w:ascii="Times New Roman" w:hAnsi="Times New Roman" w:cs="Times New Roman"/>
                <w:b/>
                <w:sz w:val="20"/>
              </w:rPr>
              <w:t>-16.000.000</w:t>
            </w:r>
          </w:p>
        </w:tc>
      </w:tr>
      <w:tr w:rsidR="00F040AB" w:rsidRPr="006B6E44" w:rsidTr="00531B3E">
        <w:trPr>
          <w:trHeight w:val="238"/>
        </w:trPr>
        <w:tc>
          <w:tcPr>
            <w:tcW w:w="8133" w:type="dxa"/>
          </w:tcPr>
          <w:p w:rsidR="00F040AB" w:rsidRPr="006B6E44" w:rsidRDefault="00F040AB" w:rsidP="00456802">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Б. РАЧУН ФИНАНСИРАЊА</w:t>
            </w:r>
          </w:p>
        </w:tc>
        <w:tc>
          <w:tcPr>
            <w:tcW w:w="2058" w:type="dxa"/>
          </w:tcPr>
          <w:p w:rsidR="00F040AB" w:rsidRPr="006B6E44" w:rsidRDefault="00F040AB" w:rsidP="004A4EDF">
            <w:pPr>
              <w:pStyle w:val="NoSpacing"/>
              <w:jc w:val="right"/>
              <w:rPr>
                <w:rFonts w:ascii="Times New Roman" w:hAnsi="Times New Roman" w:cs="Times New Roman"/>
                <w:sz w:val="20"/>
                <w:lang w:val="sr-Cyrl-CS"/>
              </w:rPr>
            </w:pPr>
          </w:p>
        </w:tc>
      </w:tr>
      <w:tr w:rsidR="00F040AB" w:rsidRPr="006B6E44" w:rsidTr="00531B3E">
        <w:trPr>
          <w:trHeight w:val="248"/>
        </w:trPr>
        <w:tc>
          <w:tcPr>
            <w:tcW w:w="8133" w:type="dxa"/>
          </w:tcPr>
          <w:p w:rsidR="00F040AB" w:rsidRPr="006B6E44" w:rsidRDefault="00F040AB" w:rsidP="00456802">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Примања од продаје финанси</w:t>
            </w:r>
            <w:r w:rsidR="00DD1CEA" w:rsidRPr="006B6E44">
              <w:rPr>
                <w:rFonts w:ascii="Times New Roman" w:hAnsi="Times New Roman" w:cs="Times New Roman"/>
                <w:sz w:val="20"/>
                <w:lang w:val="sr-Cyrl-CS"/>
              </w:rPr>
              <w:t>јске имовине</w:t>
            </w:r>
          </w:p>
        </w:tc>
        <w:tc>
          <w:tcPr>
            <w:tcW w:w="2058" w:type="dxa"/>
          </w:tcPr>
          <w:p w:rsidR="00F040AB" w:rsidRPr="001C604E" w:rsidRDefault="00F040AB" w:rsidP="001C604E">
            <w:pPr>
              <w:pStyle w:val="NoSpacing"/>
              <w:jc w:val="center"/>
              <w:rPr>
                <w:rFonts w:ascii="Times New Roman" w:hAnsi="Times New Roman" w:cs="Times New Roman"/>
                <w:sz w:val="20"/>
              </w:rPr>
            </w:pPr>
          </w:p>
        </w:tc>
      </w:tr>
      <w:tr w:rsidR="00F040AB" w:rsidRPr="006B6E44" w:rsidTr="00531B3E">
        <w:trPr>
          <w:trHeight w:val="248"/>
        </w:trPr>
        <w:tc>
          <w:tcPr>
            <w:tcW w:w="8133" w:type="dxa"/>
          </w:tcPr>
          <w:p w:rsidR="00F040AB" w:rsidRPr="006B6E44" w:rsidRDefault="00DD1CEA" w:rsidP="00456802">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Примања од задуживања</w:t>
            </w:r>
          </w:p>
        </w:tc>
        <w:tc>
          <w:tcPr>
            <w:tcW w:w="2058" w:type="dxa"/>
          </w:tcPr>
          <w:p w:rsidR="00F040AB" w:rsidRPr="00F72533" w:rsidRDefault="009325C9" w:rsidP="004A4EDF">
            <w:pPr>
              <w:pStyle w:val="NoSpacing"/>
              <w:jc w:val="right"/>
              <w:rPr>
                <w:rFonts w:ascii="Times New Roman" w:hAnsi="Times New Roman" w:cs="Times New Roman"/>
                <w:sz w:val="20"/>
              </w:rPr>
            </w:pPr>
            <w:r>
              <w:rPr>
                <w:rFonts w:ascii="Times New Roman" w:hAnsi="Times New Roman" w:cs="Times New Roman"/>
                <w:sz w:val="20"/>
              </w:rPr>
              <w:t>32.000.000</w:t>
            </w:r>
          </w:p>
        </w:tc>
      </w:tr>
      <w:tr w:rsidR="00DD1CEA" w:rsidRPr="006B6E44" w:rsidTr="00531B3E">
        <w:trPr>
          <w:trHeight w:val="248"/>
        </w:trPr>
        <w:tc>
          <w:tcPr>
            <w:tcW w:w="8133" w:type="dxa"/>
          </w:tcPr>
          <w:p w:rsidR="00DD1CEA" w:rsidRPr="006B6E44" w:rsidRDefault="00DD1CEA" w:rsidP="00456802">
            <w:pPr>
              <w:pStyle w:val="NoSpacing"/>
              <w:jc w:val="both"/>
              <w:rPr>
                <w:rFonts w:ascii="Times New Roman" w:hAnsi="Times New Roman" w:cs="Times New Roman"/>
                <w:sz w:val="20"/>
                <w:lang w:val="sr-Cyrl-CS"/>
              </w:rPr>
            </w:pPr>
            <w:r w:rsidRPr="006B6E44">
              <w:rPr>
                <w:rFonts w:ascii="Times New Roman" w:hAnsi="Times New Roman" w:cs="Times New Roman"/>
                <w:sz w:val="20"/>
                <w:lang w:val="sr-Cyrl-CS"/>
              </w:rPr>
              <w:t>Издаци за отплату главнице дуга</w:t>
            </w:r>
          </w:p>
        </w:tc>
        <w:tc>
          <w:tcPr>
            <w:tcW w:w="2058" w:type="dxa"/>
          </w:tcPr>
          <w:p w:rsidR="00DD1CEA" w:rsidRPr="00F72533" w:rsidRDefault="009325C9" w:rsidP="004A4EDF">
            <w:pPr>
              <w:pStyle w:val="NoSpacing"/>
              <w:jc w:val="right"/>
              <w:rPr>
                <w:rFonts w:ascii="Times New Roman" w:hAnsi="Times New Roman" w:cs="Times New Roman"/>
                <w:sz w:val="20"/>
              </w:rPr>
            </w:pPr>
            <w:r>
              <w:rPr>
                <w:rFonts w:ascii="Times New Roman" w:hAnsi="Times New Roman" w:cs="Times New Roman"/>
                <w:sz w:val="20"/>
              </w:rPr>
              <w:t>16.000.000</w:t>
            </w:r>
          </w:p>
        </w:tc>
      </w:tr>
      <w:tr w:rsidR="00DD1CEA" w:rsidRPr="006B6E44" w:rsidTr="00531B3E">
        <w:trPr>
          <w:trHeight w:val="248"/>
        </w:trPr>
        <w:tc>
          <w:tcPr>
            <w:tcW w:w="8133" w:type="dxa"/>
          </w:tcPr>
          <w:p w:rsidR="00DD1CEA" w:rsidRPr="006B6E44" w:rsidRDefault="00DD1CEA" w:rsidP="00456802">
            <w:pPr>
              <w:pStyle w:val="NoSpacing"/>
              <w:jc w:val="both"/>
              <w:rPr>
                <w:rFonts w:ascii="Times New Roman" w:hAnsi="Times New Roman" w:cs="Times New Roman"/>
                <w:b/>
                <w:sz w:val="20"/>
                <w:lang w:val="sr-Cyrl-CS"/>
              </w:rPr>
            </w:pPr>
            <w:r w:rsidRPr="006B6E44">
              <w:rPr>
                <w:rFonts w:ascii="Times New Roman" w:hAnsi="Times New Roman" w:cs="Times New Roman"/>
                <w:b/>
                <w:sz w:val="20"/>
                <w:lang w:val="sr-Cyrl-CS"/>
              </w:rPr>
              <w:t>НЕТО ФИНАНСИРАЊЕ</w:t>
            </w:r>
          </w:p>
        </w:tc>
        <w:tc>
          <w:tcPr>
            <w:tcW w:w="2058" w:type="dxa"/>
          </w:tcPr>
          <w:p w:rsidR="00DD1CEA" w:rsidRPr="00F72533" w:rsidRDefault="00742AFB" w:rsidP="009B332E">
            <w:pPr>
              <w:pStyle w:val="NoSpacing"/>
              <w:jc w:val="right"/>
              <w:rPr>
                <w:rFonts w:ascii="Times New Roman" w:hAnsi="Times New Roman" w:cs="Times New Roman"/>
                <w:b/>
                <w:sz w:val="20"/>
              </w:rPr>
            </w:pPr>
            <w:r>
              <w:rPr>
                <w:rFonts w:ascii="Times New Roman" w:hAnsi="Times New Roman" w:cs="Times New Roman"/>
                <w:b/>
                <w:sz w:val="20"/>
              </w:rPr>
              <w:t>16.000.000</w:t>
            </w:r>
          </w:p>
        </w:tc>
      </w:tr>
    </w:tbl>
    <w:p w:rsidR="000A46F0" w:rsidRPr="006B6E44" w:rsidRDefault="000A46F0" w:rsidP="00432911">
      <w:pPr>
        <w:pStyle w:val="NoSpacing"/>
        <w:jc w:val="both"/>
        <w:rPr>
          <w:rFonts w:ascii="Times New Roman" w:hAnsi="Times New Roman" w:cs="Times New Roman"/>
          <w:sz w:val="18"/>
          <w:lang w:val="sr-Cyrl-CS"/>
        </w:rPr>
      </w:pPr>
    </w:p>
    <w:p w:rsidR="00DD1CEA" w:rsidRPr="006B6E44" w:rsidRDefault="00DD1CEA" w:rsidP="00432911">
      <w:pPr>
        <w:pStyle w:val="NoSpacing"/>
        <w:jc w:val="both"/>
        <w:rPr>
          <w:rFonts w:ascii="Times New Roman" w:hAnsi="Times New Roman" w:cs="Times New Roman"/>
        </w:rPr>
      </w:pPr>
      <w:r w:rsidRPr="006B6E44">
        <w:rPr>
          <w:rFonts w:ascii="Times New Roman" w:hAnsi="Times New Roman" w:cs="Times New Roman"/>
          <w:lang w:val="sr-Cyrl-CS"/>
        </w:rPr>
        <w:t>Приходи и примања, расходи и издаци буџета утврђени су у следећим износима:</w:t>
      </w:r>
    </w:p>
    <w:p w:rsidR="00CA36B9" w:rsidRPr="00810A5D" w:rsidRDefault="00CA36B9" w:rsidP="00432911">
      <w:pPr>
        <w:pStyle w:val="NoSpacing"/>
        <w:jc w:val="both"/>
        <w:rPr>
          <w:rFonts w:ascii="Times New Roman" w:hAnsi="Times New Roman" w:cs="Times New Roman"/>
          <w:sz w:val="8"/>
        </w:rPr>
      </w:pPr>
    </w:p>
    <w:tbl>
      <w:tblPr>
        <w:tblStyle w:val="TableGrid1"/>
        <w:tblW w:w="0" w:type="auto"/>
        <w:tblLook w:val="04A0"/>
      </w:tblPr>
      <w:tblGrid>
        <w:gridCol w:w="6652"/>
        <w:gridCol w:w="1936"/>
        <w:gridCol w:w="1316"/>
      </w:tblGrid>
      <w:tr w:rsidR="00DD1CEA" w:rsidRPr="006B6E44" w:rsidTr="00810A5D">
        <w:tc>
          <w:tcPr>
            <w:tcW w:w="6652" w:type="dxa"/>
          </w:tcPr>
          <w:p w:rsidR="00DD1CEA" w:rsidRPr="006B6E44" w:rsidRDefault="00DD1CEA" w:rsidP="00DD1CEA">
            <w:pPr>
              <w:pStyle w:val="NoSpacing"/>
              <w:jc w:val="center"/>
              <w:rPr>
                <w:rFonts w:ascii="Times New Roman" w:hAnsi="Times New Roman" w:cs="Times New Roman"/>
                <w:b/>
                <w:sz w:val="18"/>
                <w:szCs w:val="18"/>
                <w:lang w:val="sr-Cyrl-CS"/>
              </w:rPr>
            </w:pPr>
            <w:r w:rsidRPr="006B6E44">
              <w:rPr>
                <w:rFonts w:ascii="Times New Roman" w:hAnsi="Times New Roman" w:cs="Times New Roman"/>
                <w:b/>
                <w:sz w:val="18"/>
                <w:szCs w:val="18"/>
                <w:lang w:val="sr-Cyrl-CS"/>
              </w:rPr>
              <w:t>ОПИС</w:t>
            </w:r>
          </w:p>
        </w:tc>
        <w:tc>
          <w:tcPr>
            <w:tcW w:w="1936" w:type="dxa"/>
          </w:tcPr>
          <w:p w:rsidR="00DD1CEA" w:rsidRPr="006B6E44" w:rsidRDefault="00DD1CEA" w:rsidP="00DD1CEA">
            <w:pPr>
              <w:pStyle w:val="NoSpacing"/>
              <w:jc w:val="center"/>
              <w:rPr>
                <w:rFonts w:ascii="Times New Roman" w:hAnsi="Times New Roman" w:cs="Times New Roman"/>
                <w:b/>
                <w:sz w:val="18"/>
                <w:szCs w:val="18"/>
                <w:lang w:val="sr-Cyrl-CS"/>
              </w:rPr>
            </w:pPr>
            <w:r w:rsidRPr="006B6E44">
              <w:rPr>
                <w:rFonts w:ascii="Times New Roman" w:hAnsi="Times New Roman" w:cs="Times New Roman"/>
                <w:b/>
                <w:sz w:val="18"/>
                <w:szCs w:val="18"/>
                <w:lang w:val="sr-Cyrl-CS"/>
              </w:rPr>
              <w:t>ЕКОН</w:t>
            </w:r>
            <w:r w:rsidR="00CA6EC1" w:rsidRPr="006B6E44">
              <w:rPr>
                <w:rFonts w:ascii="Times New Roman" w:hAnsi="Times New Roman" w:cs="Times New Roman"/>
                <w:b/>
                <w:sz w:val="18"/>
                <w:szCs w:val="18"/>
                <w:lang w:val="sr-Cyrl-CS"/>
              </w:rPr>
              <w:t>ОМСКА КЛАСИФИКАЦИЈА</w:t>
            </w:r>
          </w:p>
        </w:tc>
        <w:tc>
          <w:tcPr>
            <w:tcW w:w="1316" w:type="dxa"/>
          </w:tcPr>
          <w:p w:rsidR="00DD1CEA" w:rsidRPr="006B6E44" w:rsidRDefault="00CA6EC1" w:rsidP="00DD1CEA">
            <w:pPr>
              <w:pStyle w:val="NoSpacing"/>
              <w:jc w:val="center"/>
              <w:rPr>
                <w:rFonts w:ascii="Times New Roman" w:hAnsi="Times New Roman" w:cs="Times New Roman"/>
                <w:b/>
                <w:sz w:val="18"/>
                <w:szCs w:val="18"/>
                <w:lang w:val="sr-Cyrl-CS"/>
              </w:rPr>
            </w:pPr>
            <w:r w:rsidRPr="006B6E44">
              <w:rPr>
                <w:rFonts w:ascii="Times New Roman" w:hAnsi="Times New Roman" w:cs="Times New Roman"/>
                <w:b/>
                <w:sz w:val="18"/>
                <w:szCs w:val="18"/>
                <w:lang w:val="sr-Cyrl-CS"/>
              </w:rPr>
              <w:t>ИЗНОС У ДИНАРИМА</w:t>
            </w:r>
          </w:p>
        </w:tc>
      </w:tr>
      <w:tr w:rsidR="00DD1CEA" w:rsidRPr="006B6E44" w:rsidTr="00810A5D">
        <w:tc>
          <w:tcPr>
            <w:tcW w:w="6652" w:type="dxa"/>
          </w:tcPr>
          <w:p w:rsidR="00DD1CEA" w:rsidRPr="006B6E44" w:rsidRDefault="00DD1CEA" w:rsidP="00DD1CEA">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p>
        </w:tc>
        <w:tc>
          <w:tcPr>
            <w:tcW w:w="1936" w:type="dxa"/>
          </w:tcPr>
          <w:p w:rsidR="00DD1CEA" w:rsidRPr="006B6E44" w:rsidRDefault="00DD1CEA"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2</w:t>
            </w:r>
          </w:p>
        </w:tc>
        <w:tc>
          <w:tcPr>
            <w:tcW w:w="1316" w:type="dxa"/>
          </w:tcPr>
          <w:p w:rsidR="00DD1CEA" w:rsidRPr="006B6E44" w:rsidRDefault="00DD1CEA" w:rsidP="00DD1CEA">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3</w:t>
            </w:r>
          </w:p>
        </w:tc>
      </w:tr>
      <w:tr w:rsidR="00DD1CEA" w:rsidRPr="006B6E44" w:rsidTr="00810A5D">
        <w:tc>
          <w:tcPr>
            <w:tcW w:w="6652" w:type="dxa"/>
          </w:tcPr>
          <w:p w:rsidR="00DD1CEA" w:rsidRPr="006B6E44" w:rsidRDefault="00482FD6" w:rsidP="00482FD6">
            <w:pPr>
              <w:pStyle w:val="NoSpacing"/>
              <w:rPr>
                <w:rFonts w:ascii="Times New Roman" w:hAnsi="Times New Roman" w:cs="Times New Roman"/>
                <w:b/>
                <w:sz w:val="20"/>
                <w:szCs w:val="20"/>
                <w:lang w:val="sr-Cyrl-CS"/>
              </w:rPr>
            </w:pPr>
            <w:r w:rsidRPr="006B6E44">
              <w:rPr>
                <w:rFonts w:ascii="Times New Roman" w:hAnsi="Times New Roman" w:cs="Times New Roman"/>
                <w:b/>
                <w:sz w:val="20"/>
                <w:szCs w:val="20"/>
                <w:lang w:val="sr-Cyrl-CS"/>
              </w:rPr>
              <w:t>УКУПНИ ПРИХОДИ У ПРИМАЊА ОД ПРОДАЈЕ НЕФИНАНСИЈСКЕ ИМОВИНЕ</w:t>
            </w:r>
          </w:p>
        </w:tc>
        <w:tc>
          <w:tcPr>
            <w:tcW w:w="1936" w:type="dxa"/>
          </w:tcPr>
          <w:p w:rsidR="00DD1CEA" w:rsidRPr="006B6E44" w:rsidRDefault="00DD1CEA" w:rsidP="00BF312D">
            <w:pPr>
              <w:pStyle w:val="NoSpacing"/>
              <w:jc w:val="center"/>
              <w:rPr>
                <w:rFonts w:ascii="Times New Roman" w:hAnsi="Times New Roman" w:cs="Times New Roman"/>
                <w:sz w:val="20"/>
                <w:szCs w:val="20"/>
                <w:lang w:val="sr-Cyrl-CS"/>
              </w:rPr>
            </w:pPr>
          </w:p>
        </w:tc>
        <w:tc>
          <w:tcPr>
            <w:tcW w:w="1316" w:type="dxa"/>
          </w:tcPr>
          <w:p w:rsidR="00DD1CEA" w:rsidRPr="004A61C4" w:rsidRDefault="00DD1CEA" w:rsidP="005B556B">
            <w:pPr>
              <w:pStyle w:val="NoSpacing"/>
              <w:jc w:val="right"/>
              <w:rPr>
                <w:rFonts w:ascii="Times New Roman" w:hAnsi="Times New Roman" w:cs="Times New Roman"/>
                <w:b/>
                <w:sz w:val="20"/>
                <w:szCs w:val="20"/>
                <w:lang w:val="sr-Cyrl-CS"/>
              </w:rPr>
            </w:pPr>
          </w:p>
        </w:tc>
      </w:tr>
      <w:tr w:rsidR="00DD1CEA" w:rsidRPr="006B6E44" w:rsidTr="00810A5D">
        <w:tc>
          <w:tcPr>
            <w:tcW w:w="6652" w:type="dxa"/>
          </w:tcPr>
          <w:p w:rsidR="00DD1CEA" w:rsidRPr="006B6E44" w:rsidRDefault="00482FD6"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 Порески приходи</w:t>
            </w:r>
          </w:p>
        </w:tc>
        <w:tc>
          <w:tcPr>
            <w:tcW w:w="1936" w:type="dxa"/>
          </w:tcPr>
          <w:p w:rsidR="00DD1CEA" w:rsidRPr="006B6E44" w:rsidRDefault="007E73C3"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71</w:t>
            </w:r>
          </w:p>
        </w:tc>
        <w:tc>
          <w:tcPr>
            <w:tcW w:w="1316" w:type="dxa"/>
          </w:tcPr>
          <w:p w:rsidR="00DD1CEA" w:rsidRPr="00B81316" w:rsidRDefault="00DF17DF" w:rsidP="004C48E5">
            <w:pPr>
              <w:pStyle w:val="NoSpacing"/>
              <w:jc w:val="right"/>
              <w:rPr>
                <w:rFonts w:ascii="Times New Roman" w:hAnsi="Times New Roman" w:cs="Times New Roman"/>
                <w:sz w:val="20"/>
                <w:szCs w:val="20"/>
              </w:rPr>
            </w:pPr>
            <w:r>
              <w:rPr>
                <w:rFonts w:ascii="Times New Roman" w:hAnsi="Times New Roman" w:cs="Times New Roman"/>
                <w:sz w:val="20"/>
                <w:szCs w:val="20"/>
              </w:rPr>
              <w:t>229.300.000</w:t>
            </w:r>
          </w:p>
        </w:tc>
      </w:tr>
      <w:tr w:rsidR="00DD1CEA" w:rsidRPr="006B6E44" w:rsidTr="00810A5D">
        <w:tc>
          <w:tcPr>
            <w:tcW w:w="6652" w:type="dxa"/>
          </w:tcPr>
          <w:p w:rsidR="00DD1CEA" w:rsidRPr="006B6E44" w:rsidRDefault="007E73C3" w:rsidP="00BF312D">
            <w:pPr>
              <w:pStyle w:val="NoSpacing"/>
              <w:rPr>
                <w:rFonts w:ascii="Times New Roman" w:hAnsi="Times New Roman" w:cs="Times New Roman"/>
                <w:sz w:val="20"/>
                <w:szCs w:val="20"/>
                <w:lang w:val="sr-Cyrl-CS"/>
              </w:rPr>
            </w:pPr>
            <w:r w:rsidRPr="006B6E44">
              <w:rPr>
                <w:rFonts w:ascii="Times New Roman" w:hAnsi="Times New Roman" w:cs="Times New Roman"/>
                <w:sz w:val="20"/>
                <w:szCs w:val="20"/>
                <w:lang w:val="sr-Cyrl-CS"/>
              </w:rPr>
              <w:t>1.1. Порез на доходак, добит и капиталне до</w:t>
            </w:r>
            <w:r w:rsidR="00BF312D" w:rsidRPr="006B6E44">
              <w:rPr>
                <w:rFonts w:ascii="Times New Roman" w:hAnsi="Times New Roman" w:cs="Times New Roman"/>
                <w:sz w:val="20"/>
                <w:szCs w:val="20"/>
                <w:lang w:val="sr-Cyrl-CS"/>
              </w:rPr>
              <w:t>б</w:t>
            </w:r>
            <w:r w:rsidRPr="006B6E44">
              <w:rPr>
                <w:rFonts w:ascii="Times New Roman" w:hAnsi="Times New Roman" w:cs="Times New Roman"/>
                <w:sz w:val="20"/>
                <w:szCs w:val="20"/>
                <w:lang w:val="sr-Cyrl-CS"/>
              </w:rPr>
              <w:t>итке (осим самодоприноса)</w:t>
            </w:r>
          </w:p>
        </w:tc>
        <w:tc>
          <w:tcPr>
            <w:tcW w:w="1936" w:type="dxa"/>
          </w:tcPr>
          <w:p w:rsidR="00DD1CEA" w:rsidRPr="006B6E44" w:rsidRDefault="00BF312D"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711</w:t>
            </w:r>
          </w:p>
        </w:tc>
        <w:tc>
          <w:tcPr>
            <w:tcW w:w="1316" w:type="dxa"/>
          </w:tcPr>
          <w:p w:rsidR="00DD1CEA" w:rsidRPr="00B81316" w:rsidRDefault="00834D73" w:rsidP="009B332E">
            <w:pPr>
              <w:pStyle w:val="NoSpacing"/>
              <w:jc w:val="right"/>
              <w:rPr>
                <w:rFonts w:ascii="Times New Roman" w:hAnsi="Times New Roman" w:cs="Times New Roman"/>
                <w:sz w:val="20"/>
                <w:szCs w:val="20"/>
              </w:rPr>
            </w:pPr>
            <w:r>
              <w:rPr>
                <w:rFonts w:ascii="Times New Roman" w:hAnsi="Times New Roman" w:cs="Times New Roman"/>
                <w:sz w:val="20"/>
                <w:szCs w:val="20"/>
              </w:rPr>
              <w:t>109.200.000</w:t>
            </w:r>
          </w:p>
        </w:tc>
      </w:tr>
      <w:tr w:rsidR="00DD1CEA" w:rsidRPr="006B6E44" w:rsidTr="00810A5D">
        <w:tc>
          <w:tcPr>
            <w:tcW w:w="6652" w:type="dxa"/>
          </w:tcPr>
          <w:p w:rsidR="00DD1CEA" w:rsidRPr="006B6E44" w:rsidRDefault="007E73C3" w:rsidP="00DB2DF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r w:rsidR="00DB2DF0" w:rsidRPr="006B6E44">
              <w:rPr>
                <w:rFonts w:ascii="Times New Roman" w:hAnsi="Times New Roman" w:cs="Times New Roman"/>
                <w:sz w:val="20"/>
                <w:szCs w:val="20"/>
                <w:lang w:val="sr-Cyrl-CS"/>
              </w:rPr>
              <w:t>2</w:t>
            </w:r>
            <w:r w:rsidRPr="006B6E44">
              <w:rPr>
                <w:rFonts w:ascii="Times New Roman" w:hAnsi="Times New Roman" w:cs="Times New Roman"/>
                <w:sz w:val="20"/>
                <w:szCs w:val="20"/>
                <w:lang w:val="sr-Cyrl-CS"/>
              </w:rPr>
              <w:t>. Порез на имовину</w:t>
            </w:r>
          </w:p>
        </w:tc>
        <w:tc>
          <w:tcPr>
            <w:tcW w:w="1936" w:type="dxa"/>
          </w:tcPr>
          <w:p w:rsidR="00DD1CEA" w:rsidRPr="006B6E44" w:rsidRDefault="00BF312D"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713</w:t>
            </w:r>
          </w:p>
        </w:tc>
        <w:tc>
          <w:tcPr>
            <w:tcW w:w="1316" w:type="dxa"/>
          </w:tcPr>
          <w:p w:rsidR="00DD1CEA" w:rsidRPr="00B81316" w:rsidRDefault="00834D73" w:rsidP="003B06F7">
            <w:pPr>
              <w:pStyle w:val="NoSpacing"/>
              <w:jc w:val="right"/>
              <w:rPr>
                <w:rFonts w:ascii="Times New Roman" w:hAnsi="Times New Roman" w:cs="Times New Roman"/>
                <w:sz w:val="20"/>
                <w:szCs w:val="20"/>
              </w:rPr>
            </w:pPr>
            <w:r>
              <w:rPr>
                <w:rFonts w:ascii="Times New Roman" w:hAnsi="Times New Roman" w:cs="Times New Roman"/>
                <w:sz w:val="20"/>
                <w:szCs w:val="20"/>
              </w:rPr>
              <w:t>90.000.000</w:t>
            </w:r>
          </w:p>
        </w:tc>
      </w:tr>
      <w:tr w:rsidR="00DD1CEA" w:rsidRPr="006B6E44" w:rsidTr="00810A5D">
        <w:tc>
          <w:tcPr>
            <w:tcW w:w="6652" w:type="dxa"/>
          </w:tcPr>
          <w:p w:rsidR="00DD1CEA" w:rsidRPr="006B6E44" w:rsidRDefault="007E73C3" w:rsidP="00DB2DF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r w:rsidR="00DB2DF0" w:rsidRPr="006B6E44">
              <w:rPr>
                <w:rFonts w:ascii="Times New Roman" w:hAnsi="Times New Roman" w:cs="Times New Roman"/>
                <w:sz w:val="20"/>
                <w:szCs w:val="20"/>
                <w:lang w:val="sr-Cyrl-CS"/>
              </w:rPr>
              <w:t>3</w:t>
            </w:r>
            <w:r w:rsidRPr="006B6E44">
              <w:rPr>
                <w:rFonts w:ascii="Times New Roman" w:hAnsi="Times New Roman" w:cs="Times New Roman"/>
                <w:sz w:val="20"/>
                <w:szCs w:val="20"/>
                <w:lang w:val="sr-Cyrl-CS"/>
              </w:rPr>
              <w:t>. Остали порески приходи</w:t>
            </w:r>
          </w:p>
        </w:tc>
        <w:tc>
          <w:tcPr>
            <w:tcW w:w="1936" w:type="dxa"/>
          </w:tcPr>
          <w:p w:rsidR="00DD1CEA" w:rsidRPr="006B6E44" w:rsidRDefault="00D021D7" w:rsidP="00BF312D">
            <w:pPr>
              <w:pStyle w:val="NoSpacing"/>
              <w:jc w:val="center"/>
              <w:rPr>
                <w:rFonts w:ascii="Times New Roman" w:hAnsi="Times New Roman" w:cs="Times New Roman"/>
                <w:sz w:val="20"/>
                <w:szCs w:val="20"/>
                <w:lang w:val="sr-Cyrl-CS"/>
              </w:rPr>
            </w:pPr>
            <w:r>
              <w:rPr>
                <w:rFonts w:ascii="Times New Roman" w:hAnsi="Times New Roman" w:cs="Times New Roman"/>
                <w:sz w:val="20"/>
                <w:szCs w:val="20"/>
                <w:lang w:val="sr-Cyrl-CS"/>
              </w:rPr>
              <w:t>714,716</w:t>
            </w:r>
          </w:p>
        </w:tc>
        <w:tc>
          <w:tcPr>
            <w:tcW w:w="1316" w:type="dxa"/>
          </w:tcPr>
          <w:p w:rsidR="00DD1CEA" w:rsidRPr="00B81316" w:rsidRDefault="00834D73" w:rsidP="003B06F7">
            <w:pPr>
              <w:pStyle w:val="NoSpacing"/>
              <w:jc w:val="right"/>
              <w:rPr>
                <w:rFonts w:ascii="Times New Roman" w:hAnsi="Times New Roman" w:cs="Times New Roman"/>
                <w:sz w:val="20"/>
                <w:szCs w:val="20"/>
              </w:rPr>
            </w:pPr>
            <w:r>
              <w:rPr>
                <w:rFonts w:ascii="Times New Roman" w:hAnsi="Times New Roman" w:cs="Times New Roman"/>
                <w:sz w:val="20"/>
                <w:szCs w:val="20"/>
              </w:rPr>
              <w:t>30.100.000</w:t>
            </w:r>
          </w:p>
        </w:tc>
      </w:tr>
      <w:tr w:rsidR="007E73C3" w:rsidRPr="006B6E44" w:rsidTr="00810A5D">
        <w:tc>
          <w:tcPr>
            <w:tcW w:w="6652" w:type="dxa"/>
          </w:tcPr>
          <w:p w:rsidR="007E73C3" w:rsidRPr="006B6E44" w:rsidRDefault="007E73C3" w:rsidP="005A5D9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2. Непорески приходи</w:t>
            </w:r>
          </w:p>
        </w:tc>
        <w:tc>
          <w:tcPr>
            <w:tcW w:w="1936" w:type="dxa"/>
          </w:tcPr>
          <w:p w:rsidR="007E73C3" w:rsidRPr="006B6E44" w:rsidRDefault="00BF312D"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74</w:t>
            </w:r>
          </w:p>
        </w:tc>
        <w:tc>
          <w:tcPr>
            <w:tcW w:w="1316" w:type="dxa"/>
          </w:tcPr>
          <w:p w:rsidR="007E73C3" w:rsidRPr="00B81316" w:rsidRDefault="00834D73" w:rsidP="005B556B">
            <w:pPr>
              <w:pStyle w:val="NoSpacing"/>
              <w:jc w:val="right"/>
              <w:rPr>
                <w:rFonts w:ascii="Times New Roman" w:hAnsi="Times New Roman" w:cs="Times New Roman"/>
                <w:sz w:val="20"/>
                <w:szCs w:val="20"/>
              </w:rPr>
            </w:pPr>
            <w:r>
              <w:rPr>
                <w:rFonts w:ascii="Times New Roman" w:hAnsi="Times New Roman" w:cs="Times New Roman"/>
                <w:sz w:val="20"/>
                <w:szCs w:val="20"/>
              </w:rPr>
              <w:t>22.815.000</w:t>
            </w:r>
          </w:p>
        </w:tc>
      </w:tr>
      <w:tr w:rsidR="007E73C3" w:rsidRPr="006B6E44" w:rsidTr="00810A5D">
        <w:tc>
          <w:tcPr>
            <w:tcW w:w="6652" w:type="dxa"/>
          </w:tcPr>
          <w:p w:rsidR="007E73C3" w:rsidRPr="006B6E44" w:rsidRDefault="007E73C3"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4. Трансфери</w:t>
            </w:r>
          </w:p>
        </w:tc>
        <w:tc>
          <w:tcPr>
            <w:tcW w:w="1936" w:type="dxa"/>
          </w:tcPr>
          <w:p w:rsidR="007E73C3" w:rsidRPr="006B6E44" w:rsidRDefault="00BF312D"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733</w:t>
            </w:r>
          </w:p>
        </w:tc>
        <w:tc>
          <w:tcPr>
            <w:tcW w:w="1316" w:type="dxa"/>
          </w:tcPr>
          <w:p w:rsidR="007E73C3" w:rsidRPr="000A5392" w:rsidRDefault="00834D73" w:rsidP="00A56042">
            <w:pPr>
              <w:pStyle w:val="NoSpacing"/>
              <w:jc w:val="right"/>
              <w:rPr>
                <w:rFonts w:ascii="Times New Roman" w:hAnsi="Times New Roman" w:cs="Times New Roman"/>
                <w:sz w:val="20"/>
                <w:szCs w:val="20"/>
              </w:rPr>
            </w:pPr>
            <w:r>
              <w:rPr>
                <w:rFonts w:ascii="Times New Roman" w:hAnsi="Times New Roman" w:cs="Times New Roman"/>
                <w:sz w:val="20"/>
                <w:szCs w:val="20"/>
              </w:rPr>
              <w:t>12</w:t>
            </w:r>
            <w:r w:rsidR="00A56042">
              <w:rPr>
                <w:rFonts w:ascii="Times New Roman" w:hAnsi="Times New Roman" w:cs="Times New Roman"/>
                <w:sz w:val="20"/>
                <w:szCs w:val="20"/>
              </w:rPr>
              <w:t>8</w:t>
            </w:r>
            <w:r>
              <w:rPr>
                <w:rFonts w:ascii="Times New Roman" w:hAnsi="Times New Roman" w:cs="Times New Roman"/>
                <w:sz w:val="20"/>
                <w:szCs w:val="20"/>
              </w:rPr>
              <w:t>.527.120</w:t>
            </w:r>
          </w:p>
        </w:tc>
      </w:tr>
      <w:tr w:rsidR="00EA4BA4" w:rsidRPr="006B6E44" w:rsidTr="00810A5D">
        <w:tc>
          <w:tcPr>
            <w:tcW w:w="6652" w:type="dxa"/>
          </w:tcPr>
          <w:p w:rsidR="00EA4BA4" w:rsidRPr="00EA4BA4" w:rsidRDefault="00EA4BA4" w:rsidP="00432911">
            <w:pPr>
              <w:pStyle w:val="NoSpacing"/>
              <w:jc w:val="both"/>
              <w:rPr>
                <w:rFonts w:ascii="Times New Roman" w:hAnsi="Times New Roman" w:cs="Times New Roman"/>
                <w:sz w:val="20"/>
                <w:szCs w:val="20"/>
              </w:rPr>
            </w:pPr>
            <w:r>
              <w:rPr>
                <w:rFonts w:ascii="Times New Roman" w:hAnsi="Times New Roman" w:cs="Times New Roman"/>
                <w:sz w:val="20"/>
                <w:szCs w:val="20"/>
              </w:rPr>
              <w:t>5.Меморандумске ставке</w:t>
            </w:r>
          </w:p>
        </w:tc>
        <w:tc>
          <w:tcPr>
            <w:tcW w:w="1936" w:type="dxa"/>
          </w:tcPr>
          <w:p w:rsidR="00EA4BA4" w:rsidRPr="006B6E44" w:rsidRDefault="00EA4BA4" w:rsidP="00BF312D">
            <w:pPr>
              <w:pStyle w:val="NoSpacing"/>
              <w:jc w:val="center"/>
              <w:rPr>
                <w:rFonts w:ascii="Times New Roman" w:hAnsi="Times New Roman" w:cs="Times New Roman"/>
                <w:sz w:val="20"/>
                <w:szCs w:val="20"/>
                <w:lang w:val="sr-Cyrl-CS"/>
              </w:rPr>
            </w:pPr>
            <w:r>
              <w:rPr>
                <w:rFonts w:ascii="Times New Roman" w:hAnsi="Times New Roman" w:cs="Times New Roman"/>
                <w:sz w:val="20"/>
                <w:szCs w:val="20"/>
                <w:lang w:val="sr-Cyrl-CS"/>
              </w:rPr>
              <w:t>772</w:t>
            </w:r>
          </w:p>
        </w:tc>
        <w:tc>
          <w:tcPr>
            <w:tcW w:w="1316" w:type="dxa"/>
          </w:tcPr>
          <w:p w:rsidR="00EA4BA4" w:rsidRPr="00B81316" w:rsidRDefault="00834D73" w:rsidP="009B332E">
            <w:pPr>
              <w:pStyle w:val="NoSpacing"/>
              <w:jc w:val="right"/>
              <w:rPr>
                <w:rFonts w:ascii="Times New Roman" w:hAnsi="Times New Roman" w:cs="Times New Roman"/>
                <w:sz w:val="20"/>
                <w:szCs w:val="20"/>
              </w:rPr>
            </w:pPr>
            <w:r>
              <w:rPr>
                <w:rFonts w:ascii="Times New Roman" w:hAnsi="Times New Roman" w:cs="Times New Roman"/>
                <w:sz w:val="20"/>
                <w:szCs w:val="20"/>
              </w:rPr>
              <w:t>2.000.000</w:t>
            </w:r>
          </w:p>
        </w:tc>
      </w:tr>
      <w:tr w:rsidR="007E73C3" w:rsidRPr="006B6E44" w:rsidTr="00810A5D">
        <w:tc>
          <w:tcPr>
            <w:tcW w:w="6652" w:type="dxa"/>
          </w:tcPr>
          <w:p w:rsidR="007E73C3" w:rsidRPr="006B6E44" w:rsidRDefault="00EA4BA4" w:rsidP="00432911">
            <w:pPr>
              <w:pStyle w:val="NoSpacing"/>
              <w:jc w:val="both"/>
              <w:rPr>
                <w:rFonts w:ascii="Times New Roman" w:hAnsi="Times New Roman" w:cs="Times New Roman"/>
                <w:sz w:val="20"/>
                <w:szCs w:val="20"/>
                <w:lang w:val="sr-Cyrl-CS"/>
              </w:rPr>
            </w:pPr>
            <w:r>
              <w:rPr>
                <w:rFonts w:ascii="Times New Roman" w:hAnsi="Times New Roman" w:cs="Times New Roman"/>
                <w:sz w:val="20"/>
                <w:szCs w:val="20"/>
                <w:lang w:val="sr-Cyrl-CS"/>
              </w:rPr>
              <w:t>6</w:t>
            </w:r>
            <w:r w:rsidR="00BF312D" w:rsidRPr="006B6E44">
              <w:rPr>
                <w:rFonts w:ascii="Times New Roman" w:hAnsi="Times New Roman" w:cs="Times New Roman"/>
                <w:sz w:val="20"/>
                <w:szCs w:val="20"/>
                <w:lang w:val="sr-Cyrl-CS"/>
              </w:rPr>
              <w:t>. Примања од продаје нефинансијске имовине</w:t>
            </w:r>
          </w:p>
        </w:tc>
        <w:tc>
          <w:tcPr>
            <w:tcW w:w="1936" w:type="dxa"/>
          </w:tcPr>
          <w:p w:rsidR="007E73C3" w:rsidRPr="006B6E44" w:rsidRDefault="00BF312D"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8</w:t>
            </w:r>
          </w:p>
        </w:tc>
        <w:tc>
          <w:tcPr>
            <w:tcW w:w="1316" w:type="dxa"/>
          </w:tcPr>
          <w:p w:rsidR="007E73C3" w:rsidRPr="00EA4BA4" w:rsidRDefault="00834D73" w:rsidP="009B332E">
            <w:pPr>
              <w:pStyle w:val="NoSpacing"/>
              <w:jc w:val="right"/>
              <w:rPr>
                <w:rFonts w:ascii="Times New Roman" w:hAnsi="Times New Roman" w:cs="Times New Roman"/>
                <w:sz w:val="20"/>
                <w:szCs w:val="20"/>
              </w:rPr>
            </w:pPr>
            <w:r>
              <w:rPr>
                <w:rFonts w:ascii="Times New Roman" w:hAnsi="Times New Roman" w:cs="Times New Roman"/>
                <w:sz w:val="20"/>
                <w:szCs w:val="20"/>
              </w:rPr>
              <w:t>100.000</w:t>
            </w:r>
          </w:p>
        </w:tc>
      </w:tr>
      <w:tr w:rsidR="00E63C5D" w:rsidRPr="006B6E44" w:rsidTr="00810A5D">
        <w:tc>
          <w:tcPr>
            <w:tcW w:w="6652" w:type="dxa"/>
          </w:tcPr>
          <w:p w:rsidR="00E63C5D" w:rsidRPr="006B2FF1" w:rsidRDefault="006B2FF1" w:rsidP="00432911">
            <w:pPr>
              <w:pStyle w:val="NoSpacing"/>
              <w:jc w:val="both"/>
              <w:rPr>
                <w:rFonts w:ascii="Times New Roman" w:hAnsi="Times New Roman" w:cs="Times New Roman"/>
                <w:b/>
                <w:sz w:val="20"/>
                <w:szCs w:val="20"/>
                <w:lang w:val="sr-Cyrl-CS"/>
              </w:rPr>
            </w:pPr>
            <w:r>
              <w:rPr>
                <w:rFonts w:ascii="Times New Roman" w:hAnsi="Times New Roman" w:cs="Times New Roman"/>
                <w:b/>
                <w:sz w:val="20"/>
                <w:szCs w:val="20"/>
                <w:lang w:val="sr-Cyrl-CS"/>
              </w:rPr>
              <w:t xml:space="preserve"> 7.   </w:t>
            </w:r>
            <w:r w:rsidR="00E63C5D" w:rsidRPr="006B2FF1">
              <w:rPr>
                <w:rFonts w:ascii="Times New Roman" w:hAnsi="Times New Roman" w:cs="Times New Roman"/>
                <w:b/>
                <w:sz w:val="20"/>
                <w:szCs w:val="20"/>
                <w:lang w:val="sr-Cyrl-CS"/>
              </w:rPr>
              <w:t xml:space="preserve">Пренета неутрошена средства </w:t>
            </w:r>
          </w:p>
        </w:tc>
        <w:tc>
          <w:tcPr>
            <w:tcW w:w="1936" w:type="dxa"/>
          </w:tcPr>
          <w:p w:rsidR="00E63C5D" w:rsidRPr="006B6E44" w:rsidRDefault="00E63C5D" w:rsidP="00BF312D">
            <w:pPr>
              <w:pStyle w:val="NoSpacing"/>
              <w:jc w:val="center"/>
              <w:rPr>
                <w:rFonts w:ascii="Times New Roman" w:hAnsi="Times New Roman" w:cs="Times New Roman"/>
                <w:sz w:val="20"/>
                <w:szCs w:val="20"/>
                <w:lang w:val="sr-Cyrl-CS"/>
              </w:rPr>
            </w:pPr>
            <w:r>
              <w:rPr>
                <w:rFonts w:ascii="Times New Roman" w:hAnsi="Times New Roman" w:cs="Times New Roman"/>
                <w:sz w:val="20"/>
                <w:szCs w:val="20"/>
                <w:lang w:val="sr-Cyrl-CS"/>
              </w:rPr>
              <w:t>3</w:t>
            </w:r>
          </w:p>
        </w:tc>
        <w:tc>
          <w:tcPr>
            <w:tcW w:w="1316" w:type="dxa"/>
          </w:tcPr>
          <w:p w:rsidR="00E63C5D" w:rsidRPr="00E63C5D" w:rsidRDefault="00834D73" w:rsidP="009B332E">
            <w:pPr>
              <w:pStyle w:val="NoSpacing"/>
              <w:jc w:val="right"/>
              <w:rPr>
                <w:rFonts w:ascii="Times New Roman" w:hAnsi="Times New Roman" w:cs="Times New Roman"/>
                <w:sz w:val="20"/>
                <w:szCs w:val="20"/>
              </w:rPr>
            </w:pPr>
            <w:r>
              <w:rPr>
                <w:rFonts w:ascii="Times New Roman" w:hAnsi="Times New Roman" w:cs="Times New Roman"/>
                <w:sz w:val="20"/>
                <w:szCs w:val="20"/>
              </w:rPr>
              <w:t>5.880.000</w:t>
            </w:r>
          </w:p>
        </w:tc>
      </w:tr>
      <w:tr w:rsidR="007E73C3" w:rsidRPr="006B6E44" w:rsidTr="00810A5D">
        <w:tc>
          <w:tcPr>
            <w:tcW w:w="6652" w:type="dxa"/>
          </w:tcPr>
          <w:p w:rsidR="007E73C3" w:rsidRPr="006B6E44" w:rsidRDefault="00BF312D" w:rsidP="00C73DF6">
            <w:pPr>
              <w:pStyle w:val="NoSpacing"/>
              <w:rPr>
                <w:rFonts w:ascii="Times New Roman" w:hAnsi="Times New Roman" w:cs="Times New Roman"/>
                <w:b/>
                <w:sz w:val="20"/>
                <w:szCs w:val="20"/>
                <w:lang w:val="sr-Cyrl-CS"/>
              </w:rPr>
            </w:pPr>
            <w:r w:rsidRPr="006B6E44">
              <w:rPr>
                <w:rFonts w:ascii="Times New Roman" w:hAnsi="Times New Roman" w:cs="Times New Roman"/>
                <w:b/>
                <w:sz w:val="20"/>
                <w:szCs w:val="20"/>
                <w:lang w:val="sr-Cyrl-CS"/>
              </w:rPr>
              <w:lastRenderedPageBreak/>
              <w:t>УКУПНИ РАСХОДИ И ИЗДАЦИ ЗА НАБАВКУ НЕФИНАНСИЈСКЕ ИМОВИНЕ</w:t>
            </w:r>
          </w:p>
        </w:tc>
        <w:tc>
          <w:tcPr>
            <w:tcW w:w="1936" w:type="dxa"/>
          </w:tcPr>
          <w:p w:rsidR="007E73C3" w:rsidRPr="006B6E44" w:rsidRDefault="007E73C3" w:rsidP="00BF312D">
            <w:pPr>
              <w:pStyle w:val="NoSpacing"/>
              <w:jc w:val="center"/>
              <w:rPr>
                <w:rFonts w:ascii="Times New Roman" w:hAnsi="Times New Roman" w:cs="Times New Roman"/>
                <w:sz w:val="20"/>
                <w:szCs w:val="20"/>
                <w:lang w:val="sr-Cyrl-CS"/>
              </w:rPr>
            </w:pPr>
          </w:p>
        </w:tc>
        <w:tc>
          <w:tcPr>
            <w:tcW w:w="1316" w:type="dxa"/>
          </w:tcPr>
          <w:p w:rsidR="007E73C3" w:rsidRPr="009248FD" w:rsidRDefault="007E73C3" w:rsidP="00440C1A">
            <w:pPr>
              <w:pStyle w:val="NoSpacing"/>
              <w:jc w:val="right"/>
              <w:rPr>
                <w:rFonts w:ascii="Times New Roman" w:hAnsi="Times New Roman" w:cs="Times New Roman"/>
                <w:b/>
                <w:sz w:val="20"/>
                <w:szCs w:val="20"/>
              </w:rPr>
            </w:pPr>
          </w:p>
        </w:tc>
      </w:tr>
      <w:tr w:rsidR="007E73C3" w:rsidRPr="006B6E44" w:rsidTr="00810A5D">
        <w:tc>
          <w:tcPr>
            <w:tcW w:w="6652" w:type="dxa"/>
          </w:tcPr>
          <w:p w:rsidR="007E73C3" w:rsidRPr="006B6E44" w:rsidRDefault="00BF312D"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 Текући расходи</w:t>
            </w:r>
          </w:p>
        </w:tc>
        <w:tc>
          <w:tcPr>
            <w:tcW w:w="1936" w:type="dxa"/>
          </w:tcPr>
          <w:p w:rsidR="007E73C3"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w:t>
            </w:r>
          </w:p>
        </w:tc>
        <w:tc>
          <w:tcPr>
            <w:tcW w:w="1316" w:type="dxa"/>
          </w:tcPr>
          <w:p w:rsidR="007E73C3" w:rsidRPr="00C865AC" w:rsidRDefault="008772CA" w:rsidP="007C391B">
            <w:pPr>
              <w:pStyle w:val="NoSpacing"/>
              <w:jc w:val="center"/>
              <w:rPr>
                <w:rFonts w:ascii="Times New Roman" w:hAnsi="Times New Roman" w:cs="Times New Roman"/>
                <w:sz w:val="20"/>
                <w:szCs w:val="20"/>
              </w:rPr>
            </w:pPr>
            <w:r>
              <w:rPr>
                <w:rFonts w:ascii="Times New Roman" w:hAnsi="Times New Roman" w:cs="Times New Roman"/>
                <w:sz w:val="20"/>
                <w:szCs w:val="20"/>
              </w:rPr>
              <w:t>34</w:t>
            </w:r>
            <w:r w:rsidR="007C391B">
              <w:rPr>
                <w:rFonts w:ascii="Times New Roman" w:hAnsi="Times New Roman" w:cs="Times New Roman"/>
                <w:sz w:val="20"/>
                <w:szCs w:val="20"/>
              </w:rPr>
              <w:t>9</w:t>
            </w:r>
            <w:r>
              <w:rPr>
                <w:rFonts w:ascii="Times New Roman" w:hAnsi="Times New Roman" w:cs="Times New Roman"/>
                <w:sz w:val="20"/>
                <w:szCs w:val="20"/>
              </w:rPr>
              <w:t>.</w:t>
            </w:r>
            <w:r w:rsidR="00B5765F">
              <w:rPr>
                <w:rFonts w:ascii="Times New Roman" w:hAnsi="Times New Roman" w:cs="Times New Roman"/>
                <w:sz w:val="20"/>
                <w:szCs w:val="20"/>
              </w:rPr>
              <w:t>40</w:t>
            </w:r>
            <w:r>
              <w:rPr>
                <w:rFonts w:ascii="Times New Roman" w:hAnsi="Times New Roman" w:cs="Times New Roman"/>
                <w:sz w:val="20"/>
                <w:szCs w:val="20"/>
              </w:rPr>
              <w:t>8.000</w:t>
            </w:r>
          </w:p>
        </w:tc>
      </w:tr>
      <w:tr w:rsidR="007E73C3" w:rsidRPr="006B6E44" w:rsidTr="00810A5D">
        <w:tc>
          <w:tcPr>
            <w:tcW w:w="6652" w:type="dxa"/>
          </w:tcPr>
          <w:p w:rsidR="007E73C3" w:rsidRPr="006B6E44" w:rsidRDefault="00BF312D" w:rsidP="00900FA4">
            <w:pPr>
              <w:pStyle w:val="NoSpacing"/>
              <w:numPr>
                <w:ilvl w:val="1"/>
                <w:numId w:val="2"/>
              </w:numPr>
              <w:ind w:left="426" w:hanging="426"/>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Расходи за запослене</w:t>
            </w:r>
          </w:p>
        </w:tc>
        <w:tc>
          <w:tcPr>
            <w:tcW w:w="1936" w:type="dxa"/>
          </w:tcPr>
          <w:p w:rsidR="007E73C3"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41</w:t>
            </w:r>
          </w:p>
        </w:tc>
        <w:tc>
          <w:tcPr>
            <w:tcW w:w="1316" w:type="dxa"/>
          </w:tcPr>
          <w:p w:rsidR="007E73C3" w:rsidRPr="00C865AC" w:rsidRDefault="009013B6" w:rsidP="009B332E">
            <w:pPr>
              <w:pStyle w:val="NoSpacing"/>
              <w:jc w:val="right"/>
              <w:rPr>
                <w:rFonts w:ascii="Times New Roman" w:hAnsi="Times New Roman" w:cs="Times New Roman"/>
                <w:sz w:val="20"/>
                <w:szCs w:val="20"/>
              </w:rPr>
            </w:pPr>
            <w:r>
              <w:rPr>
                <w:rFonts w:ascii="Times New Roman" w:hAnsi="Times New Roman" w:cs="Times New Roman"/>
                <w:sz w:val="20"/>
                <w:szCs w:val="20"/>
              </w:rPr>
              <w:t>106.532.000</w:t>
            </w:r>
          </w:p>
        </w:tc>
      </w:tr>
      <w:tr w:rsidR="007E73C3" w:rsidRPr="006B6E44" w:rsidTr="00810A5D">
        <w:tc>
          <w:tcPr>
            <w:tcW w:w="6652" w:type="dxa"/>
          </w:tcPr>
          <w:p w:rsidR="007E73C3" w:rsidRPr="006B6E44" w:rsidRDefault="00BF312D"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1.2. Коришћење роба и услуга</w:t>
            </w:r>
          </w:p>
        </w:tc>
        <w:tc>
          <w:tcPr>
            <w:tcW w:w="1936" w:type="dxa"/>
          </w:tcPr>
          <w:p w:rsidR="007E73C3"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42</w:t>
            </w:r>
          </w:p>
        </w:tc>
        <w:tc>
          <w:tcPr>
            <w:tcW w:w="1316" w:type="dxa"/>
          </w:tcPr>
          <w:p w:rsidR="007E73C3" w:rsidRPr="00C865AC" w:rsidRDefault="009013B6" w:rsidP="008772CA">
            <w:pPr>
              <w:pStyle w:val="NoSpacing"/>
              <w:jc w:val="right"/>
              <w:rPr>
                <w:rFonts w:ascii="Times New Roman" w:hAnsi="Times New Roman" w:cs="Times New Roman"/>
                <w:sz w:val="20"/>
                <w:szCs w:val="20"/>
              </w:rPr>
            </w:pPr>
            <w:r>
              <w:rPr>
                <w:rFonts w:ascii="Times New Roman" w:hAnsi="Times New Roman" w:cs="Times New Roman"/>
                <w:sz w:val="20"/>
                <w:szCs w:val="20"/>
              </w:rPr>
              <w:t>120</w:t>
            </w:r>
            <w:r w:rsidR="008772CA">
              <w:rPr>
                <w:rFonts w:ascii="Times New Roman" w:hAnsi="Times New Roman" w:cs="Times New Roman"/>
                <w:sz w:val="20"/>
                <w:szCs w:val="20"/>
              </w:rPr>
              <w:t>.40</w:t>
            </w:r>
            <w:r>
              <w:rPr>
                <w:rFonts w:ascii="Times New Roman" w:hAnsi="Times New Roman" w:cs="Times New Roman"/>
                <w:sz w:val="20"/>
                <w:szCs w:val="20"/>
              </w:rPr>
              <w:t>0.000</w:t>
            </w:r>
          </w:p>
        </w:tc>
      </w:tr>
      <w:tr w:rsidR="00130670" w:rsidRPr="006B6E44" w:rsidTr="00810A5D">
        <w:tc>
          <w:tcPr>
            <w:tcW w:w="6652" w:type="dxa"/>
          </w:tcPr>
          <w:p w:rsidR="00130670" w:rsidRPr="006B6E44" w:rsidRDefault="00130670" w:rsidP="0013067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1.3 Амортиз. некретнина и опреме</w:t>
            </w:r>
          </w:p>
        </w:tc>
        <w:tc>
          <w:tcPr>
            <w:tcW w:w="1936" w:type="dxa"/>
          </w:tcPr>
          <w:p w:rsidR="00130670" w:rsidRPr="006B6E44" w:rsidRDefault="00130670"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43</w:t>
            </w:r>
          </w:p>
        </w:tc>
        <w:tc>
          <w:tcPr>
            <w:tcW w:w="1316" w:type="dxa"/>
          </w:tcPr>
          <w:p w:rsidR="00130670" w:rsidRPr="00C865AC" w:rsidRDefault="009013B6" w:rsidP="009B332E">
            <w:pPr>
              <w:pStyle w:val="NoSpacing"/>
              <w:jc w:val="right"/>
              <w:rPr>
                <w:rFonts w:ascii="Times New Roman" w:hAnsi="Times New Roman" w:cs="Times New Roman"/>
                <w:sz w:val="20"/>
                <w:szCs w:val="20"/>
              </w:rPr>
            </w:pPr>
            <w:r>
              <w:rPr>
                <w:rFonts w:ascii="Times New Roman" w:hAnsi="Times New Roman" w:cs="Times New Roman"/>
                <w:sz w:val="20"/>
                <w:szCs w:val="20"/>
              </w:rPr>
              <w:t>90.000</w:t>
            </w:r>
          </w:p>
        </w:tc>
      </w:tr>
      <w:tr w:rsidR="007E73C3" w:rsidRPr="006B6E44" w:rsidTr="00810A5D">
        <w:tc>
          <w:tcPr>
            <w:tcW w:w="6652" w:type="dxa"/>
          </w:tcPr>
          <w:p w:rsidR="007E73C3" w:rsidRPr="006B6E44" w:rsidRDefault="00BF312D" w:rsidP="0013067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r w:rsidR="00130670" w:rsidRPr="006B6E44">
              <w:rPr>
                <w:rFonts w:ascii="Times New Roman" w:hAnsi="Times New Roman" w:cs="Times New Roman"/>
                <w:sz w:val="20"/>
                <w:szCs w:val="20"/>
                <w:lang w:val="sr-Cyrl-CS"/>
              </w:rPr>
              <w:t>4</w:t>
            </w:r>
            <w:r w:rsidRPr="006B6E44">
              <w:rPr>
                <w:rFonts w:ascii="Times New Roman" w:hAnsi="Times New Roman" w:cs="Times New Roman"/>
                <w:sz w:val="20"/>
                <w:szCs w:val="20"/>
                <w:lang w:val="sr-Cyrl-CS"/>
              </w:rPr>
              <w:t>. Отплата камата</w:t>
            </w:r>
          </w:p>
        </w:tc>
        <w:tc>
          <w:tcPr>
            <w:tcW w:w="1936" w:type="dxa"/>
          </w:tcPr>
          <w:p w:rsidR="007E73C3"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44</w:t>
            </w:r>
          </w:p>
        </w:tc>
        <w:tc>
          <w:tcPr>
            <w:tcW w:w="1316" w:type="dxa"/>
          </w:tcPr>
          <w:p w:rsidR="007E73C3" w:rsidRPr="00C865AC" w:rsidRDefault="009013B6" w:rsidP="009B332E">
            <w:pPr>
              <w:pStyle w:val="NoSpacing"/>
              <w:jc w:val="right"/>
              <w:rPr>
                <w:rFonts w:ascii="Times New Roman" w:hAnsi="Times New Roman" w:cs="Times New Roman"/>
                <w:sz w:val="20"/>
                <w:szCs w:val="20"/>
              </w:rPr>
            </w:pPr>
            <w:r>
              <w:rPr>
                <w:rFonts w:ascii="Times New Roman" w:hAnsi="Times New Roman" w:cs="Times New Roman"/>
                <w:sz w:val="20"/>
                <w:szCs w:val="20"/>
              </w:rPr>
              <w:t>1.620.000</w:t>
            </w:r>
          </w:p>
        </w:tc>
      </w:tr>
      <w:tr w:rsidR="00BF312D" w:rsidRPr="006B6E44" w:rsidTr="00810A5D">
        <w:tc>
          <w:tcPr>
            <w:tcW w:w="6652" w:type="dxa"/>
          </w:tcPr>
          <w:p w:rsidR="00BF312D" w:rsidRPr="006B6E44" w:rsidRDefault="00BF312D" w:rsidP="0013067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r w:rsidR="00130670" w:rsidRPr="006B6E44">
              <w:rPr>
                <w:rFonts w:ascii="Times New Roman" w:hAnsi="Times New Roman" w:cs="Times New Roman"/>
                <w:sz w:val="20"/>
                <w:szCs w:val="20"/>
                <w:lang w:val="sr-Cyrl-CS"/>
              </w:rPr>
              <w:t>5</w:t>
            </w:r>
            <w:r w:rsidRPr="006B6E44">
              <w:rPr>
                <w:rFonts w:ascii="Times New Roman" w:hAnsi="Times New Roman" w:cs="Times New Roman"/>
                <w:sz w:val="20"/>
                <w:szCs w:val="20"/>
                <w:lang w:val="sr-Cyrl-CS"/>
              </w:rPr>
              <w:t>. Субвенције</w:t>
            </w:r>
          </w:p>
        </w:tc>
        <w:tc>
          <w:tcPr>
            <w:tcW w:w="1936" w:type="dxa"/>
          </w:tcPr>
          <w:p w:rsidR="00BF312D"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45</w:t>
            </w:r>
          </w:p>
        </w:tc>
        <w:tc>
          <w:tcPr>
            <w:tcW w:w="1316" w:type="dxa"/>
          </w:tcPr>
          <w:p w:rsidR="00BF312D" w:rsidRPr="00E22FA3" w:rsidRDefault="00F75959" w:rsidP="00497D29">
            <w:pPr>
              <w:pStyle w:val="NoSpacing"/>
              <w:jc w:val="right"/>
              <w:rPr>
                <w:rFonts w:ascii="Times New Roman" w:hAnsi="Times New Roman" w:cs="Times New Roman"/>
                <w:sz w:val="20"/>
                <w:szCs w:val="20"/>
              </w:rPr>
            </w:pPr>
            <w:r>
              <w:rPr>
                <w:rFonts w:ascii="Times New Roman" w:hAnsi="Times New Roman" w:cs="Times New Roman"/>
                <w:sz w:val="20"/>
                <w:szCs w:val="20"/>
              </w:rPr>
              <w:t>21.000.000</w:t>
            </w:r>
          </w:p>
        </w:tc>
      </w:tr>
      <w:tr w:rsidR="00BF312D" w:rsidRPr="006B6E44" w:rsidTr="00810A5D">
        <w:tc>
          <w:tcPr>
            <w:tcW w:w="6652" w:type="dxa"/>
          </w:tcPr>
          <w:p w:rsidR="00BF312D" w:rsidRPr="006B6E44" w:rsidRDefault="00BF312D" w:rsidP="00130670">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r w:rsidR="00130670" w:rsidRPr="006B6E44">
              <w:rPr>
                <w:rFonts w:ascii="Times New Roman" w:hAnsi="Times New Roman" w:cs="Times New Roman"/>
                <w:sz w:val="20"/>
                <w:szCs w:val="20"/>
                <w:lang w:val="sr-Cyrl-CS"/>
              </w:rPr>
              <w:t>6</w:t>
            </w:r>
            <w:r w:rsidRPr="006B6E44">
              <w:rPr>
                <w:rFonts w:ascii="Times New Roman" w:hAnsi="Times New Roman" w:cs="Times New Roman"/>
                <w:sz w:val="20"/>
                <w:szCs w:val="20"/>
                <w:lang w:val="sr-Cyrl-CS"/>
              </w:rPr>
              <w:t>. Социјална заштита из буџета</w:t>
            </w:r>
          </w:p>
        </w:tc>
        <w:tc>
          <w:tcPr>
            <w:tcW w:w="1936" w:type="dxa"/>
          </w:tcPr>
          <w:p w:rsidR="00BF312D"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47</w:t>
            </w:r>
          </w:p>
        </w:tc>
        <w:tc>
          <w:tcPr>
            <w:tcW w:w="1316" w:type="dxa"/>
          </w:tcPr>
          <w:p w:rsidR="00BF312D" w:rsidRPr="00C865AC" w:rsidRDefault="007C391B" w:rsidP="009B332E">
            <w:pPr>
              <w:pStyle w:val="NoSpacing"/>
              <w:jc w:val="right"/>
              <w:rPr>
                <w:rFonts w:ascii="Times New Roman" w:hAnsi="Times New Roman" w:cs="Times New Roman"/>
                <w:sz w:val="20"/>
                <w:szCs w:val="20"/>
              </w:rPr>
            </w:pPr>
            <w:r>
              <w:rPr>
                <w:rFonts w:ascii="Times New Roman" w:hAnsi="Times New Roman" w:cs="Times New Roman"/>
                <w:sz w:val="20"/>
                <w:szCs w:val="20"/>
              </w:rPr>
              <w:t>20</w:t>
            </w:r>
            <w:r w:rsidR="00F75959">
              <w:rPr>
                <w:rFonts w:ascii="Times New Roman" w:hAnsi="Times New Roman" w:cs="Times New Roman"/>
                <w:sz w:val="20"/>
                <w:szCs w:val="20"/>
              </w:rPr>
              <w:t>.500.000</w:t>
            </w:r>
          </w:p>
        </w:tc>
      </w:tr>
      <w:tr w:rsidR="00BF312D" w:rsidRPr="006B6E44" w:rsidTr="00810A5D">
        <w:tc>
          <w:tcPr>
            <w:tcW w:w="6652" w:type="dxa"/>
          </w:tcPr>
          <w:p w:rsidR="00BF312D" w:rsidRPr="006B6E44" w:rsidRDefault="00BF312D"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w:t>
            </w:r>
            <w:r w:rsidR="00130670" w:rsidRPr="006B6E44">
              <w:rPr>
                <w:rFonts w:ascii="Times New Roman" w:hAnsi="Times New Roman" w:cs="Times New Roman"/>
                <w:sz w:val="20"/>
                <w:szCs w:val="20"/>
                <w:lang w:val="sr-Cyrl-CS"/>
              </w:rPr>
              <w:t>7</w:t>
            </w:r>
            <w:r w:rsidRPr="006B6E44">
              <w:rPr>
                <w:rFonts w:ascii="Times New Roman" w:hAnsi="Times New Roman" w:cs="Times New Roman"/>
                <w:sz w:val="20"/>
                <w:szCs w:val="20"/>
                <w:lang w:val="sr-Cyrl-CS"/>
              </w:rPr>
              <w:t>. Остали расходи, у чему:</w:t>
            </w:r>
          </w:p>
          <w:p w:rsidR="00BF312D" w:rsidRPr="006B6E44" w:rsidRDefault="00BF312D" w:rsidP="00900FA4">
            <w:pPr>
              <w:pStyle w:val="NoSpacing"/>
              <w:numPr>
                <w:ilvl w:val="0"/>
                <w:numId w:val="6"/>
              </w:numPr>
              <w:ind w:left="426"/>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средства резерви</w:t>
            </w:r>
          </w:p>
        </w:tc>
        <w:tc>
          <w:tcPr>
            <w:tcW w:w="1936" w:type="dxa"/>
          </w:tcPr>
          <w:p w:rsidR="00BF312D"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48+49</w:t>
            </w:r>
          </w:p>
        </w:tc>
        <w:tc>
          <w:tcPr>
            <w:tcW w:w="1316" w:type="dxa"/>
          </w:tcPr>
          <w:p w:rsidR="00E22FA3" w:rsidRPr="00F75EFB" w:rsidRDefault="002E6D1E" w:rsidP="002E6D1E">
            <w:pPr>
              <w:pStyle w:val="NoSpacing"/>
              <w:jc w:val="right"/>
              <w:rPr>
                <w:rFonts w:ascii="Times New Roman" w:hAnsi="Times New Roman" w:cs="Times New Roman"/>
                <w:sz w:val="20"/>
                <w:szCs w:val="20"/>
              </w:rPr>
            </w:pPr>
            <w:r>
              <w:rPr>
                <w:rFonts w:ascii="Times New Roman" w:hAnsi="Times New Roman" w:cs="Times New Roman"/>
                <w:sz w:val="20"/>
                <w:szCs w:val="20"/>
              </w:rPr>
              <w:t>23</w:t>
            </w:r>
            <w:r w:rsidR="00AE18D1">
              <w:rPr>
                <w:rFonts w:ascii="Times New Roman" w:hAnsi="Times New Roman" w:cs="Times New Roman"/>
                <w:sz w:val="20"/>
                <w:szCs w:val="20"/>
              </w:rPr>
              <w:t>.</w:t>
            </w:r>
            <w:r>
              <w:rPr>
                <w:rFonts w:ascii="Times New Roman" w:hAnsi="Times New Roman" w:cs="Times New Roman"/>
                <w:sz w:val="20"/>
                <w:szCs w:val="20"/>
              </w:rPr>
              <w:t>7</w:t>
            </w:r>
            <w:r w:rsidR="00AE18D1">
              <w:rPr>
                <w:rFonts w:ascii="Times New Roman" w:hAnsi="Times New Roman" w:cs="Times New Roman"/>
                <w:sz w:val="20"/>
                <w:szCs w:val="20"/>
              </w:rPr>
              <w:t>66.000</w:t>
            </w:r>
          </w:p>
        </w:tc>
      </w:tr>
      <w:tr w:rsidR="00BF312D" w:rsidRPr="006B6E44" w:rsidTr="00810A5D">
        <w:tc>
          <w:tcPr>
            <w:tcW w:w="6652" w:type="dxa"/>
          </w:tcPr>
          <w:p w:rsidR="00BF312D" w:rsidRPr="006B6E44" w:rsidRDefault="00595772" w:rsidP="00595772">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 xml:space="preserve">2. </w:t>
            </w:r>
            <w:r w:rsidR="00BF312D" w:rsidRPr="006B6E44">
              <w:rPr>
                <w:rFonts w:ascii="Times New Roman" w:hAnsi="Times New Roman" w:cs="Times New Roman"/>
                <w:sz w:val="20"/>
                <w:szCs w:val="20"/>
                <w:lang w:val="sr-Cyrl-CS"/>
              </w:rPr>
              <w:t>Трансфери</w:t>
            </w:r>
          </w:p>
        </w:tc>
        <w:tc>
          <w:tcPr>
            <w:tcW w:w="1936" w:type="dxa"/>
          </w:tcPr>
          <w:p w:rsidR="00BF312D" w:rsidRPr="006B6E44" w:rsidRDefault="000A1A51" w:rsidP="009B332E">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46</w:t>
            </w:r>
          </w:p>
        </w:tc>
        <w:tc>
          <w:tcPr>
            <w:tcW w:w="1316" w:type="dxa"/>
          </w:tcPr>
          <w:p w:rsidR="00BF312D" w:rsidRPr="00B81316" w:rsidRDefault="00F75959" w:rsidP="00497D29">
            <w:pPr>
              <w:pStyle w:val="NoSpacing"/>
              <w:jc w:val="right"/>
              <w:rPr>
                <w:rFonts w:ascii="Times New Roman" w:hAnsi="Times New Roman" w:cs="Times New Roman"/>
                <w:sz w:val="20"/>
                <w:szCs w:val="20"/>
              </w:rPr>
            </w:pPr>
            <w:r>
              <w:rPr>
                <w:rFonts w:ascii="Times New Roman" w:hAnsi="Times New Roman" w:cs="Times New Roman"/>
                <w:sz w:val="20"/>
                <w:szCs w:val="20"/>
              </w:rPr>
              <w:t>55.500.000</w:t>
            </w:r>
          </w:p>
        </w:tc>
      </w:tr>
      <w:tr w:rsidR="00BF312D" w:rsidRPr="006B6E44" w:rsidTr="00810A5D">
        <w:tc>
          <w:tcPr>
            <w:tcW w:w="6652" w:type="dxa"/>
          </w:tcPr>
          <w:p w:rsidR="00BF312D" w:rsidRPr="006B6E44" w:rsidRDefault="00595772"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3. Издаци за набавку нефинансијске имовине</w:t>
            </w:r>
          </w:p>
        </w:tc>
        <w:tc>
          <w:tcPr>
            <w:tcW w:w="1936" w:type="dxa"/>
          </w:tcPr>
          <w:p w:rsidR="00BF312D"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5</w:t>
            </w:r>
          </w:p>
        </w:tc>
        <w:tc>
          <w:tcPr>
            <w:tcW w:w="1316" w:type="dxa"/>
          </w:tcPr>
          <w:p w:rsidR="00BF312D" w:rsidRPr="00F75EFB" w:rsidRDefault="00F75959" w:rsidP="009B332E">
            <w:pPr>
              <w:pStyle w:val="NoSpacing"/>
              <w:jc w:val="right"/>
              <w:rPr>
                <w:rFonts w:ascii="Times New Roman" w:hAnsi="Times New Roman" w:cs="Times New Roman"/>
                <w:sz w:val="20"/>
                <w:szCs w:val="20"/>
              </w:rPr>
            </w:pPr>
            <w:r>
              <w:rPr>
                <w:rFonts w:ascii="Times New Roman" w:hAnsi="Times New Roman" w:cs="Times New Roman"/>
                <w:sz w:val="20"/>
                <w:szCs w:val="20"/>
              </w:rPr>
              <w:t>55.214.120</w:t>
            </w:r>
          </w:p>
        </w:tc>
      </w:tr>
      <w:tr w:rsidR="00595772" w:rsidRPr="006B6E44" w:rsidTr="00810A5D">
        <w:tc>
          <w:tcPr>
            <w:tcW w:w="6652" w:type="dxa"/>
          </w:tcPr>
          <w:p w:rsidR="00595772" w:rsidRPr="006B6E44" w:rsidRDefault="00595772"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4. Издаци за набавку финансијске имовине (осим 611)</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62</w:t>
            </w:r>
          </w:p>
        </w:tc>
        <w:tc>
          <w:tcPr>
            <w:tcW w:w="1316" w:type="dxa"/>
          </w:tcPr>
          <w:p w:rsidR="00595772" w:rsidRPr="006B6E44" w:rsidRDefault="00595772" w:rsidP="009B332E">
            <w:pPr>
              <w:pStyle w:val="NoSpacing"/>
              <w:jc w:val="right"/>
              <w:rPr>
                <w:rFonts w:ascii="Times New Roman" w:hAnsi="Times New Roman" w:cs="Times New Roman"/>
                <w:sz w:val="20"/>
                <w:szCs w:val="20"/>
                <w:lang w:val="sr-Cyrl-CS"/>
              </w:rPr>
            </w:pPr>
          </w:p>
        </w:tc>
      </w:tr>
      <w:tr w:rsidR="00595772" w:rsidRPr="006B6E44" w:rsidTr="00810A5D">
        <w:tc>
          <w:tcPr>
            <w:tcW w:w="6652" w:type="dxa"/>
          </w:tcPr>
          <w:p w:rsidR="00595772" w:rsidRPr="006B6E44" w:rsidRDefault="00595772" w:rsidP="00C73DF6">
            <w:pPr>
              <w:pStyle w:val="NoSpacing"/>
              <w:rPr>
                <w:rFonts w:ascii="Times New Roman" w:hAnsi="Times New Roman" w:cs="Times New Roman"/>
                <w:b/>
                <w:sz w:val="20"/>
                <w:szCs w:val="20"/>
              </w:rPr>
            </w:pPr>
            <w:r w:rsidRPr="006B6E44">
              <w:rPr>
                <w:rFonts w:ascii="Times New Roman" w:hAnsi="Times New Roman" w:cs="Times New Roman"/>
                <w:b/>
                <w:sz w:val="20"/>
                <w:szCs w:val="20"/>
                <w:lang w:val="sr-Cyrl-CS"/>
              </w:rPr>
              <w:t>ПРИМАЊА ОД ПРОДАЈЕ ФИНАНСИЈСКЕ ИМОВИНЕ И ЗАДУЖИВАЊА</w:t>
            </w:r>
          </w:p>
        </w:tc>
        <w:tc>
          <w:tcPr>
            <w:tcW w:w="1936" w:type="dxa"/>
          </w:tcPr>
          <w:p w:rsidR="00595772" w:rsidRPr="006B6E44" w:rsidRDefault="00595772" w:rsidP="00BF312D">
            <w:pPr>
              <w:pStyle w:val="NoSpacing"/>
              <w:jc w:val="center"/>
              <w:rPr>
                <w:rFonts w:ascii="Times New Roman" w:hAnsi="Times New Roman" w:cs="Times New Roman"/>
                <w:sz w:val="20"/>
                <w:szCs w:val="20"/>
                <w:lang w:val="sr-Cyrl-CS"/>
              </w:rPr>
            </w:pPr>
          </w:p>
        </w:tc>
        <w:tc>
          <w:tcPr>
            <w:tcW w:w="1316" w:type="dxa"/>
          </w:tcPr>
          <w:p w:rsidR="00595772" w:rsidRDefault="00595772" w:rsidP="009B332E">
            <w:pPr>
              <w:pStyle w:val="NoSpacing"/>
              <w:jc w:val="right"/>
              <w:rPr>
                <w:rFonts w:ascii="Times New Roman" w:hAnsi="Times New Roman" w:cs="Times New Roman"/>
                <w:sz w:val="20"/>
                <w:szCs w:val="20"/>
              </w:rPr>
            </w:pPr>
          </w:p>
          <w:p w:rsidR="00F75959" w:rsidRPr="00791F73" w:rsidRDefault="00F75959" w:rsidP="009B332E">
            <w:pPr>
              <w:pStyle w:val="NoSpacing"/>
              <w:jc w:val="right"/>
              <w:rPr>
                <w:rFonts w:ascii="Times New Roman" w:hAnsi="Times New Roman" w:cs="Times New Roman"/>
                <w:b/>
                <w:sz w:val="20"/>
                <w:szCs w:val="20"/>
              </w:rPr>
            </w:pPr>
            <w:r w:rsidRPr="00791F73">
              <w:rPr>
                <w:rFonts w:ascii="Times New Roman" w:hAnsi="Times New Roman" w:cs="Times New Roman"/>
                <w:b/>
                <w:sz w:val="20"/>
                <w:szCs w:val="20"/>
              </w:rPr>
              <w:t>32.000.000</w:t>
            </w:r>
          </w:p>
        </w:tc>
      </w:tr>
      <w:tr w:rsidR="00595772" w:rsidRPr="006B6E44" w:rsidTr="00810A5D">
        <w:tc>
          <w:tcPr>
            <w:tcW w:w="6652" w:type="dxa"/>
          </w:tcPr>
          <w:p w:rsidR="00595772" w:rsidRPr="006B6E44" w:rsidRDefault="00595772"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1. Примања по основу отплате кредита и продаје финансијске имовине</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92</w:t>
            </w:r>
          </w:p>
        </w:tc>
        <w:tc>
          <w:tcPr>
            <w:tcW w:w="1316" w:type="dxa"/>
          </w:tcPr>
          <w:p w:rsidR="00595772" w:rsidRPr="006B6E44" w:rsidRDefault="00595772" w:rsidP="009B332E">
            <w:pPr>
              <w:pStyle w:val="NoSpacing"/>
              <w:jc w:val="right"/>
              <w:rPr>
                <w:rFonts w:ascii="Times New Roman" w:hAnsi="Times New Roman" w:cs="Times New Roman"/>
                <w:sz w:val="20"/>
                <w:szCs w:val="20"/>
                <w:lang w:val="sr-Cyrl-CS"/>
              </w:rPr>
            </w:pPr>
          </w:p>
        </w:tc>
      </w:tr>
      <w:tr w:rsidR="00595772" w:rsidRPr="006B6E44" w:rsidTr="00810A5D">
        <w:tc>
          <w:tcPr>
            <w:tcW w:w="6652" w:type="dxa"/>
          </w:tcPr>
          <w:p w:rsidR="00595772" w:rsidRPr="006B6E44" w:rsidRDefault="00595772"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2. Задуживање</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91</w:t>
            </w:r>
          </w:p>
        </w:tc>
        <w:tc>
          <w:tcPr>
            <w:tcW w:w="1316" w:type="dxa"/>
          </w:tcPr>
          <w:p w:rsidR="00595772" w:rsidRPr="00F75959" w:rsidRDefault="00F75959" w:rsidP="009B332E">
            <w:pPr>
              <w:pStyle w:val="NoSpacing"/>
              <w:jc w:val="right"/>
              <w:rPr>
                <w:rFonts w:ascii="Times New Roman" w:hAnsi="Times New Roman" w:cs="Times New Roman"/>
                <w:sz w:val="20"/>
                <w:szCs w:val="20"/>
              </w:rPr>
            </w:pPr>
            <w:r>
              <w:rPr>
                <w:rFonts w:ascii="Times New Roman" w:hAnsi="Times New Roman" w:cs="Times New Roman"/>
                <w:sz w:val="20"/>
                <w:szCs w:val="20"/>
              </w:rPr>
              <w:t>32.000.000</w:t>
            </w:r>
          </w:p>
        </w:tc>
      </w:tr>
      <w:tr w:rsidR="00595772" w:rsidRPr="006B6E44" w:rsidTr="00810A5D">
        <w:tc>
          <w:tcPr>
            <w:tcW w:w="6652" w:type="dxa"/>
          </w:tcPr>
          <w:p w:rsidR="00595772" w:rsidRPr="006B6E44" w:rsidRDefault="00595772" w:rsidP="00432911">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2.1. Задуживање код домаћих кредитора</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911</w:t>
            </w:r>
          </w:p>
        </w:tc>
        <w:tc>
          <w:tcPr>
            <w:tcW w:w="1316" w:type="dxa"/>
          </w:tcPr>
          <w:p w:rsidR="00595772" w:rsidRPr="00F75EFB" w:rsidRDefault="00F75959" w:rsidP="009B332E">
            <w:pPr>
              <w:pStyle w:val="NoSpacing"/>
              <w:jc w:val="right"/>
              <w:rPr>
                <w:rFonts w:ascii="Times New Roman" w:hAnsi="Times New Roman" w:cs="Times New Roman"/>
                <w:sz w:val="20"/>
                <w:szCs w:val="20"/>
              </w:rPr>
            </w:pPr>
            <w:r>
              <w:rPr>
                <w:rFonts w:ascii="Times New Roman" w:hAnsi="Times New Roman" w:cs="Times New Roman"/>
                <w:sz w:val="20"/>
                <w:szCs w:val="20"/>
              </w:rPr>
              <w:t>32.000.000</w:t>
            </w:r>
          </w:p>
        </w:tc>
      </w:tr>
      <w:tr w:rsidR="00595772" w:rsidRPr="006B6E44" w:rsidTr="00810A5D">
        <w:tc>
          <w:tcPr>
            <w:tcW w:w="6652" w:type="dxa"/>
          </w:tcPr>
          <w:p w:rsidR="00595772" w:rsidRPr="006B6E44" w:rsidRDefault="00595772" w:rsidP="00FC2C82">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 xml:space="preserve">2.2. Задуживање </w:t>
            </w:r>
            <w:r w:rsidR="008E7B79" w:rsidRPr="006B6E44">
              <w:rPr>
                <w:rFonts w:ascii="Times New Roman" w:hAnsi="Times New Roman" w:cs="Times New Roman"/>
                <w:sz w:val="20"/>
                <w:szCs w:val="20"/>
                <w:lang w:val="sr-Cyrl-CS"/>
              </w:rPr>
              <w:t>код страних кре</w:t>
            </w:r>
            <w:r w:rsidR="00FC2C82" w:rsidRPr="006B6E44">
              <w:rPr>
                <w:rFonts w:ascii="Times New Roman" w:hAnsi="Times New Roman" w:cs="Times New Roman"/>
                <w:sz w:val="20"/>
                <w:szCs w:val="20"/>
                <w:lang w:val="sr-Cyrl-CS"/>
              </w:rPr>
              <w:t>д</w:t>
            </w:r>
            <w:r w:rsidR="008E7B79" w:rsidRPr="006B6E44">
              <w:rPr>
                <w:rFonts w:ascii="Times New Roman" w:hAnsi="Times New Roman" w:cs="Times New Roman"/>
                <w:sz w:val="20"/>
                <w:szCs w:val="20"/>
                <w:lang w:val="sr-Cyrl-CS"/>
              </w:rPr>
              <w:t>итора</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912</w:t>
            </w:r>
          </w:p>
        </w:tc>
        <w:tc>
          <w:tcPr>
            <w:tcW w:w="1316" w:type="dxa"/>
          </w:tcPr>
          <w:p w:rsidR="00595772" w:rsidRPr="006B6E44" w:rsidRDefault="00595772" w:rsidP="009B332E">
            <w:pPr>
              <w:pStyle w:val="NoSpacing"/>
              <w:jc w:val="right"/>
              <w:rPr>
                <w:rFonts w:ascii="Times New Roman" w:hAnsi="Times New Roman" w:cs="Times New Roman"/>
                <w:sz w:val="20"/>
                <w:szCs w:val="20"/>
                <w:lang w:val="sr-Cyrl-CS"/>
              </w:rPr>
            </w:pPr>
          </w:p>
        </w:tc>
      </w:tr>
      <w:tr w:rsidR="00595772" w:rsidRPr="006B6E44" w:rsidTr="00810A5D">
        <w:tc>
          <w:tcPr>
            <w:tcW w:w="6652" w:type="dxa"/>
          </w:tcPr>
          <w:p w:rsidR="00595772" w:rsidRPr="006B6E44" w:rsidRDefault="008E7B79" w:rsidP="00432911">
            <w:pPr>
              <w:pStyle w:val="NoSpacing"/>
              <w:jc w:val="both"/>
              <w:rPr>
                <w:rFonts w:ascii="Times New Roman" w:hAnsi="Times New Roman" w:cs="Times New Roman"/>
                <w:b/>
                <w:sz w:val="20"/>
                <w:szCs w:val="20"/>
                <w:lang w:val="sr-Cyrl-CS"/>
              </w:rPr>
            </w:pPr>
            <w:r w:rsidRPr="006B6E44">
              <w:rPr>
                <w:rFonts w:ascii="Times New Roman" w:hAnsi="Times New Roman" w:cs="Times New Roman"/>
                <w:b/>
                <w:sz w:val="20"/>
                <w:szCs w:val="20"/>
                <w:lang w:val="sr-Cyrl-CS"/>
              </w:rPr>
              <w:t>ОТПЛАТА ДУГА И НАБАВКА ФИНАН</w:t>
            </w:r>
            <w:r w:rsidR="00A205F2" w:rsidRPr="006B6E44">
              <w:rPr>
                <w:rFonts w:ascii="Times New Roman" w:hAnsi="Times New Roman" w:cs="Times New Roman"/>
                <w:b/>
                <w:sz w:val="20"/>
                <w:szCs w:val="20"/>
                <w:lang w:val="sr-Cyrl-CS"/>
              </w:rPr>
              <w:t>СИЈСКЕ ИМОВИНЕ</w:t>
            </w:r>
          </w:p>
        </w:tc>
        <w:tc>
          <w:tcPr>
            <w:tcW w:w="1936" w:type="dxa"/>
          </w:tcPr>
          <w:p w:rsidR="00595772" w:rsidRPr="006B6E44" w:rsidRDefault="00595772" w:rsidP="00BF312D">
            <w:pPr>
              <w:pStyle w:val="NoSpacing"/>
              <w:jc w:val="center"/>
              <w:rPr>
                <w:rFonts w:ascii="Times New Roman" w:hAnsi="Times New Roman" w:cs="Times New Roman"/>
                <w:sz w:val="20"/>
                <w:szCs w:val="20"/>
                <w:lang w:val="sr-Cyrl-CS"/>
              </w:rPr>
            </w:pPr>
          </w:p>
        </w:tc>
        <w:tc>
          <w:tcPr>
            <w:tcW w:w="1316" w:type="dxa"/>
          </w:tcPr>
          <w:p w:rsidR="00595772" w:rsidRPr="00791F73" w:rsidRDefault="00F75959" w:rsidP="009B332E">
            <w:pPr>
              <w:pStyle w:val="NoSpacing"/>
              <w:jc w:val="right"/>
              <w:rPr>
                <w:rFonts w:ascii="Times New Roman" w:hAnsi="Times New Roman" w:cs="Times New Roman"/>
                <w:b/>
                <w:sz w:val="20"/>
                <w:szCs w:val="20"/>
              </w:rPr>
            </w:pPr>
            <w:r w:rsidRPr="00791F73">
              <w:rPr>
                <w:rFonts w:ascii="Times New Roman" w:hAnsi="Times New Roman" w:cs="Times New Roman"/>
                <w:b/>
                <w:sz w:val="20"/>
                <w:szCs w:val="20"/>
              </w:rPr>
              <w:t>16.000.000</w:t>
            </w:r>
          </w:p>
        </w:tc>
      </w:tr>
      <w:tr w:rsidR="00595772" w:rsidRPr="006B6E44" w:rsidTr="00810A5D">
        <w:tc>
          <w:tcPr>
            <w:tcW w:w="6652" w:type="dxa"/>
          </w:tcPr>
          <w:p w:rsidR="00595772" w:rsidRPr="006B6E44" w:rsidRDefault="00A205F2" w:rsidP="00C73DF6">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 xml:space="preserve">3. Отплата дуга </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61</w:t>
            </w:r>
          </w:p>
        </w:tc>
        <w:tc>
          <w:tcPr>
            <w:tcW w:w="1316" w:type="dxa"/>
          </w:tcPr>
          <w:p w:rsidR="00595772" w:rsidRPr="00F75959" w:rsidRDefault="00F75959" w:rsidP="009B332E">
            <w:pPr>
              <w:pStyle w:val="NoSpacing"/>
              <w:jc w:val="right"/>
              <w:rPr>
                <w:rFonts w:ascii="Times New Roman" w:hAnsi="Times New Roman" w:cs="Times New Roman"/>
                <w:sz w:val="20"/>
                <w:szCs w:val="20"/>
              </w:rPr>
            </w:pPr>
            <w:r>
              <w:rPr>
                <w:rFonts w:ascii="Times New Roman" w:hAnsi="Times New Roman" w:cs="Times New Roman"/>
                <w:sz w:val="20"/>
                <w:szCs w:val="20"/>
              </w:rPr>
              <w:t>16.000.000</w:t>
            </w:r>
          </w:p>
        </w:tc>
      </w:tr>
      <w:tr w:rsidR="00595772" w:rsidRPr="006B6E44" w:rsidTr="00810A5D">
        <w:tc>
          <w:tcPr>
            <w:tcW w:w="6652" w:type="dxa"/>
          </w:tcPr>
          <w:p w:rsidR="00595772" w:rsidRPr="006B6E44" w:rsidRDefault="00BA0277" w:rsidP="00C73DF6">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 xml:space="preserve">3.1. Отплата дуга домаћим кредиторима </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611</w:t>
            </w:r>
          </w:p>
        </w:tc>
        <w:tc>
          <w:tcPr>
            <w:tcW w:w="1316" w:type="dxa"/>
          </w:tcPr>
          <w:p w:rsidR="00595772" w:rsidRPr="00F75EFB" w:rsidRDefault="00F75959" w:rsidP="009B332E">
            <w:pPr>
              <w:pStyle w:val="NoSpacing"/>
              <w:jc w:val="right"/>
              <w:rPr>
                <w:rFonts w:ascii="Times New Roman" w:hAnsi="Times New Roman" w:cs="Times New Roman"/>
                <w:sz w:val="20"/>
                <w:szCs w:val="20"/>
              </w:rPr>
            </w:pPr>
            <w:r>
              <w:rPr>
                <w:rFonts w:ascii="Times New Roman" w:hAnsi="Times New Roman" w:cs="Times New Roman"/>
                <w:sz w:val="20"/>
                <w:szCs w:val="20"/>
              </w:rPr>
              <w:t>16.000.000</w:t>
            </w:r>
          </w:p>
        </w:tc>
      </w:tr>
      <w:tr w:rsidR="00595772" w:rsidRPr="006B6E44" w:rsidTr="00810A5D">
        <w:tc>
          <w:tcPr>
            <w:tcW w:w="6652" w:type="dxa"/>
          </w:tcPr>
          <w:p w:rsidR="00595772" w:rsidRPr="006B6E44" w:rsidRDefault="00BA0277" w:rsidP="00C73DF6">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3.2. Отплата дуга страним кредиторима</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612</w:t>
            </w:r>
          </w:p>
        </w:tc>
        <w:tc>
          <w:tcPr>
            <w:tcW w:w="1316" w:type="dxa"/>
          </w:tcPr>
          <w:p w:rsidR="00595772" w:rsidRPr="006B6E44" w:rsidRDefault="00595772" w:rsidP="009B332E">
            <w:pPr>
              <w:pStyle w:val="NoSpacing"/>
              <w:jc w:val="right"/>
              <w:rPr>
                <w:rFonts w:ascii="Times New Roman" w:hAnsi="Times New Roman" w:cs="Times New Roman"/>
                <w:sz w:val="20"/>
                <w:szCs w:val="20"/>
                <w:lang w:val="sr-Cyrl-CS"/>
              </w:rPr>
            </w:pPr>
          </w:p>
        </w:tc>
      </w:tr>
      <w:tr w:rsidR="00595772" w:rsidRPr="006B6E44" w:rsidTr="00810A5D">
        <w:tc>
          <w:tcPr>
            <w:tcW w:w="6652" w:type="dxa"/>
          </w:tcPr>
          <w:p w:rsidR="00595772" w:rsidRPr="006B6E44" w:rsidRDefault="00BA0277" w:rsidP="00C73DF6">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3.3. Отплата дуга по гаранцијама</w:t>
            </w:r>
          </w:p>
        </w:tc>
        <w:tc>
          <w:tcPr>
            <w:tcW w:w="1936" w:type="dxa"/>
          </w:tcPr>
          <w:p w:rsidR="00595772"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613</w:t>
            </w:r>
          </w:p>
        </w:tc>
        <w:tc>
          <w:tcPr>
            <w:tcW w:w="1316" w:type="dxa"/>
          </w:tcPr>
          <w:p w:rsidR="00595772" w:rsidRPr="006B6E44" w:rsidRDefault="00595772" w:rsidP="009B332E">
            <w:pPr>
              <w:pStyle w:val="NoSpacing"/>
              <w:jc w:val="right"/>
              <w:rPr>
                <w:rFonts w:ascii="Times New Roman" w:hAnsi="Times New Roman" w:cs="Times New Roman"/>
                <w:sz w:val="20"/>
                <w:szCs w:val="20"/>
                <w:lang w:val="sr-Cyrl-CS"/>
              </w:rPr>
            </w:pPr>
          </w:p>
        </w:tc>
      </w:tr>
      <w:tr w:rsidR="00BA0277" w:rsidRPr="006B6E44" w:rsidTr="00810A5D">
        <w:tc>
          <w:tcPr>
            <w:tcW w:w="6652" w:type="dxa"/>
          </w:tcPr>
          <w:p w:rsidR="00BA0277" w:rsidRPr="006B6E44" w:rsidRDefault="00BA0277" w:rsidP="00C73DF6">
            <w:pPr>
              <w:pStyle w:val="NoSpacing"/>
              <w:jc w:val="both"/>
              <w:rPr>
                <w:rFonts w:ascii="Times New Roman" w:hAnsi="Times New Roman" w:cs="Times New Roman"/>
                <w:sz w:val="20"/>
                <w:szCs w:val="20"/>
                <w:lang w:val="sr-Cyrl-CS"/>
              </w:rPr>
            </w:pPr>
            <w:r w:rsidRPr="006B6E44">
              <w:rPr>
                <w:rFonts w:ascii="Times New Roman" w:hAnsi="Times New Roman" w:cs="Times New Roman"/>
                <w:sz w:val="20"/>
                <w:szCs w:val="20"/>
                <w:lang w:val="sr-Cyrl-CS"/>
              </w:rPr>
              <w:t>4. Набавка финансијске имовине</w:t>
            </w:r>
          </w:p>
        </w:tc>
        <w:tc>
          <w:tcPr>
            <w:tcW w:w="1936" w:type="dxa"/>
          </w:tcPr>
          <w:p w:rsidR="00BA0277" w:rsidRPr="006B6E44" w:rsidRDefault="000A1A51" w:rsidP="00BF312D">
            <w:pPr>
              <w:pStyle w:val="NoSpacing"/>
              <w:jc w:val="center"/>
              <w:rPr>
                <w:rFonts w:ascii="Times New Roman" w:hAnsi="Times New Roman" w:cs="Times New Roman"/>
                <w:sz w:val="20"/>
                <w:szCs w:val="20"/>
                <w:lang w:val="sr-Cyrl-CS"/>
              </w:rPr>
            </w:pPr>
            <w:r w:rsidRPr="006B6E44">
              <w:rPr>
                <w:rFonts w:ascii="Times New Roman" w:hAnsi="Times New Roman" w:cs="Times New Roman"/>
                <w:sz w:val="20"/>
                <w:szCs w:val="20"/>
                <w:lang w:val="sr-Cyrl-CS"/>
              </w:rPr>
              <w:t>6211</w:t>
            </w:r>
          </w:p>
        </w:tc>
        <w:tc>
          <w:tcPr>
            <w:tcW w:w="1316" w:type="dxa"/>
          </w:tcPr>
          <w:p w:rsidR="00BA0277" w:rsidRPr="006B6E44" w:rsidRDefault="00BA0277" w:rsidP="009B332E">
            <w:pPr>
              <w:pStyle w:val="NoSpacing"/>
              <w:jc w:val="right"/>
              <w:rPr>
                <w:rFonts w:ascii="Times New Roman" w:hAnsi="Times New Roman" w:cs="Times New Roman"/>
                <w:sz w:val="20"/>
                <w:szCs w:val="20"/>
                <w:lang w:val="sr-Cyrl-CS"/>
              </w:rPr>
            </w:pPr>
          </w:p>
        </w:tc>
      </w:tr>
    </w:tbl>
    <w:p w:rsidR="00C73DF6" w:rsidRPr="00A967BD" w:rsidRDefault="00C73DF6" w:rsidP="000A1A51">
      <w:pPr>
        <w:pStyle w:val="NoSpacing"/>
        <w:jc w:val="center"/>
        <w:rPr>
          <w:rFonts w:ascii="Times New Roman" w:hAnsi="Times New Roman" w:cs="Times New Roman"/>
        </w:rPr>
      </w:pPr>
    </w:p>
    <w:p w:rsidR="00DD1CEA" w:rsidRPr="00A967BD" w:rsidRDefault="000A1A51" w:rsidP="000A1A51">
      <w:pPr>
        <w:pStyle w:val="NoSpacing"/>
        <w:jc w:val="center"/>
        <w:rPr>
          <w:rFonts w:ascii="Times New Roman" w:hAnsi="Times New Roman" w:cs="Times New Roman"/>
          <w:lang w:val="sr-Cyrl-CS"/>
        </w:rPr>
      </w:pPr>
      <w:r w:rsidRPr="00A967BD">
        <w:rPr>
          <w:rFonts w:ascii="Times New Roman" w:hAnsi="Times New Roman" w:cs="Times New Roman"/>
          <w:lang w:val="sr-Cyrl-CS"/>
        </w:rPr>
        <w:t>Члан 2.</w:t>
      </w:r>
    </w:p>
    <w:p w:rsidR="00432911" w:rsidRDefault="000A1A51" w:rsidP="004023B3">
      <w:pPr>
        <w:pStyle w:val="NoSpacing"/>
        <w:ind w:firstLine="720"/>
        <w:rPr>
          <w:rFonts w:ascii="Times New Roman" w:hAnsi="Times New Roman" w:cs="Times New Roman"/>
          <w:lang w:val="sr-Cyrl-CS"/>
        </w:rPr>
      </w:pPr>
      <w:r w:rsidRPr="00A967BD">
        <w:rPr>
          <w:rFonts w:ascii="Times New Roman" w:hAnsi="Times New Roman" w:cs="Times New Roman"/>
          <w:lang w:val="sr-Cyrl-CS"/>
        </w:rPr>
        <w:t xml:space="preserve">Расходи и издаци из члана 1. ове </w:t>
      </w:r>
      <w:r w:rsidR="0002009D" w:rsidRPr="00A967BD">
        <w:rPr>
          <w:rFonts w:ascii="Times New Roman" w:hAnsi="Times New Roman" w:cs="Times New Roman"/>
          <w:lang w:val="sr-Cyrl-CS"/>
        </w:rPr>
        <w:t>О</w:t>
      </w:r>
      <w:r w:rsidRPr="00A967BD">
        <w:rPr>
          <w:rFonts w:ascii="Times New Roman" w:hAnsi="Times New Roman" w:cs="Times New Roman"/>
          <w:lang w:val="sr-Cyrl-CS"/>
        </w:rPr>
        <w:t>длуке користе се за следеће програме:</w:t>
      </w:r>
    </w:p>
    <w:p w:rsidR="009B68DF" w:rsidRPr="001B5B72" w:rsidRDefault="009B68DF" w:rsidP="004023B3">
      <w:pPr>
        <w:pStyle w:val="NoSpacing"/>
        <w:ind w:firstLine="720"/>
        <w:rPr>
          <w:rFonts w:ascii="Times New Roman" w:hAnsi="Times New Roman" w:cs="Times New Roman"/>
        </w:rPr>
      </w:pPr>
    </w:p>
    <w:p w:rsidR="009B68DF" w:rsidRPr="004337DC" w:rsidRDefault="009B68DF" w:rsidP="004337DC">
      <w:pPr>
        <w:pStyle w:val="NoSpacing"/>
        <w:jc w:val="center"/>
        <w:rPr>
          <w:rFonts w:ascii="Times New Roman" w:hAnsi="Times New Roman" w:cs="Times New Roman"/>
          <w:b/>
          <w:lang w:val="sr-Cyrl-CS"/>
        </w:rPr>
      </w:pPr>
      <w:r w:rsidRPr="004337DC">
        <w:rPr>
          <w:rFonts w:ascii="Times New Roman" w:hAnsi="Times New Roman" w:cs="Times New Roman"/>
          <w:b/>
          <w:lang w:val="sr-Cyrl-CS"/>
        </w:rPr>
        <w:t>План  расхода  по  програмима</w:t>
      </w:r>
    </w:p>
    <w:p w:rsidR="009B68DF" w:rsidRPr="004337DC" w:rsidRDefault="003166C2" w:rsidP="004337DC">
      <w:pPr>
        <w:pStyle w:val="NoSpacing"/>
        <w:jc w:val="center"/>
        <w:rPr>
          <w:rFonts w:ascii="Times New Roman" w:hAnsi="Times New Roman" w:cs="Times New Roman"/>
          <w:b/>
          <w:lang w:val="sr-Cyrl-CS"/>
        </w:rPr>
      </w:pPr>
      <w:r w:rsidRPr="004337DC">
        <w:rPr>
          <w:rFonts w:ascii="Times New Roman" w:hAnsi="Times New Roman" w:cs="Times New Roman"/>
          <w:b/>
          <w:lang w:val="sr-Cyrl-CS"/>
        </w:rPr>
        <w:t>за период 01.01.20</w:t>
      </w:r>
      <w:r w:rsidRPr="004337DC">
        <w:rPr>
          <w:rFonts w:ascii="Times New Roman" w:hAnsi="Times New Roman" w:cs="Times New Roman"/>
          <w:b/>
        </w:rPr>
        <w:t>20</w:t>
      </w:r>
      <w:r w:rsidR="009B68DF" w:rsidRPr="004337DC">
        <w:rPr>
          <w:rFonts w:ascii="Times New Roman" w:hAnsi="Times New Roman" w:cs="Times New Roman"/>
          <w:b/>
          <w:lang w:val="sr-Cyrl-CS"/>
        </w:rPr>
        <w:t>.-31.12.20</w:t>
      </w:r>
      <w:r w:rsidRPr="004337DC">
        <w:rPr>
          <w:rFonts w:ascii="Times New Roman" w:hAnsi="Times New Roman" w:cs="Times New Roman"/>
          <w:b/>
        </w:rPr>
        <w:t>20</w:t>
      </w:r>
      <w:r w:rsidR="009B68DF" w:rsidRPr="004337DC">
        <w:rPr>
          <w:rFonts w:ascii="Times New Roman" w:hAnsi="Times New Roman" w:cs="Times New Roman"/>
          <w:b/>
          <w:lang w:val="sr-Cyrl-CS"/>
        </w:rPr>
        <w:t>.</w:t>
      </w:r>
    </w:p>
    <w:p w:rsidR="00C73DF6" w:rsidRPr="00A967BD" w:rsidRDefault="00C73DF6" w:rsidP="00355D00">
      <w:pPr>
        <w:pStyle w:val="NoSpacing"/>
        <w:rPr>
          <w:rFonts w:ascii="Times New Roman" w:hAnsi="Times New Roman" w:cs="Times New Roman"/>
          <w:sz w:val="12"/>
          <w:lang w:val="sr-Cyrl-CS"/>
        </w:rPr>
      </w:pPr>
    </w:p>
    <w:tbl>
      <w:tblPr>
        <w:tblStyle w:val="TableGrid1"/>
        <w:tblW w:w="0" w:type="auto"/>
        <w:tblLook w:val="04A0"/>
      </w:tblPr>
      <w:tblGrid>
        <w:gridCol w:w="5637"/>
        <w:gridCol w:w="4267"/>
      </w:tblGrid>
      <w:tr w:rsidR="000A1A51" w:rsidRPr="00A967BD" w:rsidTr="000D7012">
        <w:tc>
          <w:tcPr>
            <w:tcW w:w="5637" w:type="dxa"/>
          </w:tcPr>
          <w:p w:rsidR="000A1A51" w:rsidRPr="00A967BD" w:rsidRDefault="000A1A51" w:rsidP="000A1A51">
            <w:pPr>
              <w:pStyle w:val="NoSpacing"/>
              <w:jc w:val="center"/>
              <w:rPr>
                <w:rFonts w:ascii="Times New Roman" w:hAnsi="Times New Roman" w:cs="Times New Roman"/>
                <w:b/>
                <w:sz w:val="20"/>
                <w:lang w:val="sr-Cyrl-CS"/>
              </w:rPr>
            </w:pPr>
            <w:r w:rsidRPr="00A967BD">
              <w:rPr>
                <w:rFonts w:ascii="Times New Roman" w:hAnsi="Times New Roman" w:cs="Times New Roman"/>
                <w:b/>
                <w:sz w:val="20"/>
                <w:lang w:val="sr-Cyrl-CS"/>
              </w:rPr>
              <w:t>Назив програма</w:t>
            </w:r>
          </w:p>
        </w:tc>
        <w:tc>
          <w:tcPr>
            <w:tcW w:w="4267" w:type="dxa"/>
          </w:tcPr>
          <w:p w:rsidR="000A1A51" w:rsidRPr="00A967BD" w:rsidRDefault="000A1A51" w:rsidP="000A1A51">
            <w:pPr>
              <w:pStyle w:val="NoSpacing"/>
              <w:jc w:val="center"/>
              <w:rPr>
                <w:rFonts w:ascii="Times New Roman" w:hAnsi="Times New Roman" w:cs="Times New Roman"/>
                <w:b/>
                <w:sz w:val="20"/>
                <w:lang w:val="sr-Cyrl-CS"/>
              </w:rPr>
            </w:pPr>
            <w:r w:rsidRPr="00A967BD">
              <w:rPr>
                <w:rFonts w:ascii="Times New Roman" w:hAnsi="Times New Roman" w:cs="Times New Roman"/>
                <w:b/>
                <w:sz w:val="20"/>
                <w:lang w:val="sr-Cyrl-CS"/>
              </w:rPr>
              <w:t>Износ у динарима</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1.Урбанизам и прострорно планирање</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14.500.000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2.</w:t>
            </w:r>
            <w:r w:rsidR="000A1A51" w:rsidRPr="00A967BD">
              <w:rPr>
                <w:rFonts w:ascii="Times New Roman" w:hAnsi="Times New Roman" w:cs="Times New Roman"/>
                <w:sz w:val="20"/>
                <w:lang w:val="sr-Cyrl-CS"/>
              </w:rPr>
              <w:t>Комунална делатност</w:t>
            </w:r>
          </w:p>
        </w:tc>
        <w:tc>
          <w:tcPr>
            <w:tcW w:w="4267" w:type="dxa"/>
          </w:tcPr>
          <w:p w:rsidR="000A1A51" w:rsidRPr="00B60CFF" w:rsidRDefault="00C839AA" w:rsidP="00420979">
            <w:pPr>
              <w:pStyle w:val="NoSpacing"/>
              <w:jc w:val="right"/>
              <w:rPr>
                <w:rFonts w:ascii="Times New Roman" w:hAnsi="Times New Roman" w:cs="Times New Roman"/>
                <w:b/>
                <w:sz w:val="20"/>
              </w:rPr>
            </w:pPr>
            <w:r>
              <w:rPr>
                <w:rFonts w:ascii="Times New Roman" w:hAnsi="Times New Roman" w:cs="Times New Roman"/>
                <w:b/>
                <w:sz w:val="20"/>
              </w:rPr>
              <w:t>33.700.000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3.</w:t>
            </w:r>
            <w:r w:rsidR="000A1A51" w:rsidRPr="00A967BD">
              <w:rPr>
                <w:rFonts w:ascii="Times New Roman" w:hAnsi="Times New Roman" w:cs="Times New Roman"/>
                <w:sz w:val="20"/>
                <w:lang w:val="sr-Cyrl-CS"/>
              </w:rPr>
              <w:t xml:space="preserve">Локални </w:t>
            </w:r>
            <w:r w:rsidR="006B6E44" w:rsidRPr="00A967BD">
              <w:rPr>
                <w:rFonts w:ascii="Times New Roman" w:hAnsi="Times New Roman" w:cs="Times New Roman"/>
                <w:sz w:val="20"/>
                <w:lang w:val="sr-Cyrl-CS"/>
              </w:rPr>
              <w:t>економски</w:t>
            </w:r>
            <w:r w:rsidR="000A1A51" w:rsidRPr="00A967BD">
              <w:rPr>
                <w:rFonts w:ascii="Times New Roman" w:hAnsi="Times New Roman" w:cs="Times New Roman"/>
                <w:sz w:val="20"/>
                <w:lang w:val="sr-Cyrl-CS"/>
              </w:rPr>
              <w:t xml:space="preserve"> развој</w:t>
            </w:r>
          </w:p>
        </w:tc>
        <w:tc>
          <w:tcPr>
            <w:tcW w:w="4267" w:type="dxa"/>
          </w:tcPr>
          <w:p w:rsidR="000A1A51" w:rsidRPr="00756F68" w:rsidRDefault="00C839AA" w:rsidP="00D74105">
            <w:pPr>
              <w:pStyle w:val="NoSpacing"/>
              <w:jc w:val="right"/>
              <w:rPr>
                <w:rFonts w:ascii="Times New Roman" w:hAnsi="Times New Roman" w:cs="Times New Roman"/>
                <w:b/>
                <w:sz w:val="20"/>
              </w:rPr>
            </w:pPr>
            <w:r>
              <w:rPr>
                <w:rFonts w:ascii="Times New Roman" w:hAnsi="Times New Roman" w:cs="Times New Roman"/>
                <w:b/>
                <w:sz w:val="20"/>
              </w:rPr>
              <w:t>5.000.000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4.</w:t>
            </w:r>
            <w:r w:rsidR="000A1A51" w:rsidRPr="00A967BD">
              <w:rPr>
                <w:rFonts w:ascii="Times New Roman" w:hAnsi="Times New Roman" w:cs="Times New Roman"/>
                <w:sz w:val="20"/>
                <w:lang w:val="sr-Cyrl-CS"/>
              </w:rPr>
              <w:t>Развој туризма</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5.По</w:t>
            </w:r>
            <w:r w:rsidR="000A1A51" w:rsidRPr="00A967BD">
              <w:rPr>
                <w:rFonts w:ascii="Times New Roman" w:hAnsi="Times New Roman" w:cs="Times New Roman"/>
                <w:sz w:val="20"/>
                <w:lang w:val="sr-Cyrl-CS"/>
              </w:rPr>
              <w:t>љопривред</w:t>
            </w:r>
            <w:r>
              <w:rPr>
                <w:rFonts w:ascii="Times New Roman" w:hAnsi="Times New Roman" w:cs="Times New Roman"/>
                <w:sz w:val="20"/>
                <w:lang w:val="sr-Cyrl-CS"/>
              </w:rPr>
              <w:t>а и рурални развој</w:t>
            </w:r>
          </w:p>
        </w:tc>
        <w:tc>
          <w:tcPr>
            <w:tcW w:w="4267" w:type="dxa"/>
          </w:tcPr>
          <w:p w:rsidR="000A1A51" w:rsidRPr="00B60CFF" w:rsidRDefault="00C839AA" w:rsidP="00E04390">
            <w:pPr>
              <w:pStyle w:val="NoSpacing"/>
              <w:jc w:val="right"/>
              <w:rPr>
                <w:rFonts w:ascii="Times New Roman" w:hAnsi="Times New Roman" w:cs="Times New Roman"/>
                <w:b/>
                <w:sz w:val="20"/>
              </w:rPr>
            </w:pPr>
            <w:r>
              <w:rPr>
                <w:rFonts w:ascii="Times New Roman" w:hAnsi="Times New Roman" w:cs="Times New Roman"/>
                <w:b/>
                <w:sz w:val="20"/>
              </w:rPr>
              <w:t>10.000.000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6.</w:t>
            </w:r>
            <w:r w:rsidR="000A1A51" w:rsidRPr="00A967BD">
              <w:rPr>
                <w:rFonts w:ascii="Times New Roman" w:hAnsi="Times New Roman" w:cs="Times New Roman"/>
                <w:sz w:val="20"/>
                <w:lang w:val="sr-Cyrl-CS"/>
              </w:rPr>
              <w:t>Заштита животне средине</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3.000.000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7.Организација саобраћаја и саобраћајна инфраструктура</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26.000.000</w:t>
            </w:r>
          </w:p>
        </w:tc>
      </w:tr>
      <w:tr w:rsidR="000A1A51" w:rsidRPr="00A967BD" w:rsidTr="000D7012">
        <w:tc>
          <w:tcPr>
            <w:tcW w:w="5637" w:type="dxa"/>
          </w:tcPr>
          <w:p w:rsidR="000A1A51" w:rsidRPr="00A967BD" w:rsidRDefault="005A0254" w:rsidP="009D2962">
            <w:pPr>
              <w:pStyle w:val="NoSpacing"/>
              <w:jc w:val="both"/>
              <w:rPr>
                <w:rFonts w:ascii="Times New Roman" w:hAnsi="Times New Roman" w:cs="Times New Roman"/>
                <w:sz w:val="20"/>
                <w:lang w:val="sr-Cyrl-CS"/>
              </w:rPr>
            </w:pPr>
            <w:r>
              <w:rPr>
                <w:rFonts w:ascii="Times New Roman" w:hAnsi="Times New Roman" w:cs="Times New Roman"/>
                <w:sz w:val="20"/>
                <w:lang w:val="sr-Cyrl-CS"/>
              </w:rPr>
              <w:t>8.</w:t>
            </w:r>
            <w:r w:rsidR="000A1A51" w:rsidRPr="00A967BD">
              <w:rPr>
                <w:rFonts w:ascii="Times New Roman" w:hAnsi="Times New Roman" w:cs="Times New Roman"/>
                <w:sz w:val="20"/>
                <w:lang w:val="sr-Cyrl-CS"/>
              </w:rPr>
              <w:t>Предшколско васпитање</w:t>
            </w:r>
            <w:r>
              <w:rPr>
                <w:rFonts w:ascii="Times New Roman" w:hAnsi="Times New Roman" w:cs="Times New Roman"/>
                <w:sz w:val="20"/>
                <w:lang w:val="sr-Cyrl-CS"/>
              </w:rPr>
              <w:t xml:space="preserve"> </w:t>
            </w:r>
          </w:p>
        </w:tc>
        <w:tc>
          <w:tcPr>
            <w:tcW w:w="4267" w:type="dxa"/>
          </w:tcPr>
          <w:p w:rsidR="000A1A51" w:rsidRPr="00B60CFF" w:rsidRDefault="00C839AA" w:rsidP="00AC2E94">
            <w:pPr>
              <w:pStyle w:val="NoSpacing"/>
              <w:jc w:val="right"/>
              <w:rPr>
                <w:rFonts w:ascii="Times New Roman" w:hAnsi="Times New Roman" w:cs="Times New Roman"/>
                <w:b/>
                <w:sz w:val="20"/>
              </w:rPr>
            </w:pPr>
            <w:r>
              <w:rPr>
                <w:rFonts w:ascii="Times New Roman" w:hAnsi="Times New Roman" w:cs="Times New Roman"/>
                <w:b/>
                <w:sz w:val="20"/>
              </w:rPr>
              <w:t>46.355.000</w:t>
            </w:r>
          </w:p>
        </w:tc>
      </w:tr>
      <w:tr w:rsidR="000A1A51" w:rsidRPr="00A967BD" w:rsidTr="000D7012">
        <w:tc>
          <w:tcPr>
            <w:tcW w:w="5637" w:type="dxa"/>
          </w:tcPr>
          <w:p w:rsidR="000A1A51" w:rsidRPr="00A967BD" w:rsidRDefault="005A0254" w:rsidP="009D2962">
            <w:pPr>
              <w:pStyle w:val="NoSpacing"/>
              <w:jc w:val="both"/>
              <w:rPr>
                <w:rFonts w:ascii="Times New Roman" w:hAnsi="Times New Roman" w:cs="Times New Roman"/>
                <w:sz w:val="20"/>
                <w:lang w:val="sr-Cyrl-CS"/>
              </w:rPr>
            </w:pPr>
            <w:r>
              <w:rPr>
                <w:rFonts w:ascii="Times New Roman" w:hAnsi="Times New Roman" w:cs="Times New Roman"/>
                <w:sz w:val="20"/>
                <w:lang w:val="sr-Cyrl-CS"/>
              </w:rPr>
              <w:t>9.</w:t>
            </w:r>
            <w:r w:rsidR="000A1A51" w:rsidRPr="00A967BD">
              <w:rPr>
                <w:rFonts w:ascii="Times New Roman" w:hAnsi="Times New Roman" w:cs="Times New Roman"/>
                <w:sz w:val="20"/>
                <w:lang w:val="sr-Cyrl-CS"/>
              </w:rPr>
              <w:t>Основно образовање</w:t>
            </w:r>
            <w:r>
              <w:rPr>
                <w:rFonts w:ascii="Times New Roman" w:hAnsi="Times New Roman" w:cs="Times New Roman"/>
                <w:sz w:val="20"/>
                <w:lang w:val="sr-Cyrl-CS"/>
              </w:rPr>
              <w:t xml:space="preserve"> </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19.100.000</w:t>
            </w:r>
          </w:p>
        </w:tc>
      </w:tr>
      <w:tr w:rsidR="000A1A51" w:rsidRPr="00A967BD" w:rsidTr="000D7012">
        <w:tc>
          <w:tcPr>
            <w:tcW w:w="5637" w:type="dxa"/>
          </w:tcPr>
          <w:p w:rsidR="000A1A51" w:rsidRPr="00A967BD" w:rsidRDefault="005A0254" w:rsidP="009D2962">
            <w:pPr>
              <w:pStyle w:val="NoSpacing"/>
              <w:jc w:val="both"/>
              <w:rPr>
                <w:rFonts w:ascii="Times New Roman" w:hAnsi="Times New Roman" w:cs="Times New Roman"/>
                <w:sz w:val="20"/>
                <w:lang w:val="sr-Cyrl-CS"/>
              </w:rPr>
            </w:pPr>
            <w:r>
              <w:rPr>
                <w:rFonts w:ascii="Times New Roman" w:hAnsi="Times New Roman" w:cs="Times New Roman"/>
                <w:sz w:val="20"/>
                <w:lang w:val="sr-Cyrl-CS"/>
              </w:rPr>
              <w:t>10.</w:t>
            </w:r>
            <w:r w:rsidR="000A1A51" w:rsidRPr="00A967BD">
              <w:rPr>
                <w:rFonts w:ascii="Times New Roman" w:hAnsi="Times New Roman" w:cs="Times New Roman"/>
                <w:sz w:val="20"/>
                <w:lang w:val="sr-Cyrl-CS"/>
              </w:rPr>
              <w:t>Средње образовање</w:t>
            </w:r>
            <w:r>
              <w:rPr>
                <w:rFonts w:ascii="Times New Roman" w:hAnsi="Times New Roman" w:cs="Times New Roman"/>
                <w:sz w:val="20"/>
                <w:lang w:val="sr-Cyrl-CS"/>
              </w:rPr>
              <w:t xml:space="preserve"> </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2.000.000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11.</w:t>
            </w:r>
            <w:r w:rsidR="00C71FD1" w:rsidRPr="00A967BD">
              <w:rPr>
                <w:rFonts w:ascii="Times New Roman" w:hAnsi="Times New Roman" w:cs="Times New Roman"/>
                <w:sz w:val="20"/>
                <w:lang w:val="sr-Cyrl-CS"/>
              </w:rPr>
              <w:t>Социјална и деч</w:t>
            </w:r>
            <w:r>
              <w:rPr>
                <w:rFonts w:ascii="Times New Roman" w:hAnsi="Times New Roman" w:cs="Times New Roman"/>
                <w:sz w:val="20"/>
                <w:lang w:val="sr-Cyrl-CS"/>
              </w:rPr>
              <w:t>и</w:t>
            </w:r>
            <w:r w:rsidR="00C71FD1" w:rsidRPr="00A967BD">
              <w:rPr>
                <w:rFonts w:ascii="Times New Roman" w:hAnsi="Times New Roman" w:cs="Times New Roman"/>
                <w:sz w:val="20"/>
                <w:lang w:val="sr-Cyrl-CS"/>
              </w:rPr>
              <w:t>ја заштита</w:t>
            </w:r>
          </w:p>
        </w:tc>
        <w:tc>
          <w:tcPr>
            <w:tcW w:w="4267" w:type="dxa"/>
          </w:tcPr>
          <w:p w:rsidR="000A1A51" w:rsidRPr="00B60CFF" w:rsidRDefault="00C839AA" w:rsidP="00420979">
            <w:pPr>
              <w:pStyle w:val="NoSpacing"/>
              <w:tabs>
                <w:tab w:val="left" w:pos="1426"/>
              </w:tabs>
              <w:jc w:val="right"/>
              <w:rPr>
                <w:rFonts w:ascii="Times New Roman" w:hAnsi="Times New Roman" w:cs="Times New Roman"/>
                <w:b/>
                <w:sz w:val="20"/>
              </w:rPr>
            </w:pPr>
            <w:r>
              <w:rPr>
                <w:rFonts w:ascii="Times New Roman" w:hAnsi="Times New Roman" w:cs="Times New Roman"/>
                <w:b/>
                <w:sz w:val="20"/>
              </w:rPr>
              <w:t>42.400.000</w:t>
            </w:r>
          </w:p>
        </w:tc>
      </w:tr>
      <w:tr w:rsidR="000A1A51" w:rsidRPr="00A967BD" w:rsidTr="000D7012">
        <w:tc>
          <w:tcPr>
            <w:tcW w:w="5637" w:type="dxa"/>
          </w:tcPr>
          <w:p w:rsidR="000A1A5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12.З</w:t>
            </w:r>
            <w:r w:rsidR="00C71FD1" w:rsidRPr="00A967BD">
              <w:rPr>
                <w:rFonts w:ascii="Times New Roman" w:hAnsi="Times New Roman" w:cs="Times New Roman"/>
                <w:sz w:val="20"/>
                <w:lang w:val="sr-Cyrl-CS"/>
              </w:rPr>
              <w:t>дравствена заштита</w:t>
            </w:r>
          </w:p>
        </w:tc>
        <w:tc>
          <w:tcPr>
            <w:tcW w:w="4267" w:type="dxa"/>
          </w:tcPr>
          <w:p w:rsidR="000A1A5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10.000.000</w:t>
            </w:r>
          </w:p>
        </w:tc>
      </w:tr>
      <w:tr w:rsidR="00C71FD1" w:rsidRPr="00A967BD" w:rsidTr="000D7012">
        <w:tc>
          <w:tcPr>
            <w:tcW w:w="5637" w:type="dxa"/>
          </w:tcPr>
          <w:p w:rsidR="00C71FD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13.</w:t>
            </w:r>
            <w:r w:rsidR="00C71FD1" w:rsidRPr="00A967BD">
              <w:rPr>
                <w:rFonts w:ascii="Times New Roman" w:hAnsi="Times New Roman" w:cs="Times New Roman"/>
                <w:sz w:val="20"/>
                <w:lang w:val="sr-Cyrl-CS"/>
              </w:rPr>
              <w:t>Развој културе</w:t>
            </w:r>
            <w:r>
              <w:rPr>
                <w:rFonts w:ascii="Times New Roman" w:hAnsi="Times New Roman" w:cs="Times New Roman"/>
                <w:sz w:val="20"/>
                <w:lang w:val="sr-Cyrl-CS"/>
              </w:rPr>
              <w:t xml:space="preserve"> и информисања</w:t>
            </w:r>
          </w:p>
        </w:tc>
        <w:tc>
          <w:tcPr>
            <w:tcW w:w="4267" w:type="dxa"/>
          </w:tcPr>
          <w:p w:rsidR="00C71FD1" w:rsidRPr="00B60CFF" w:rsidRDefault="00C839AA" w:rsidP="00D74105">
            <w:pPr>
              <w:pStyle w:val="NoSpacing"/>
              <w:tabs>
                <w:tab w:val="left" w:pos="1343"/>
              </w:tabs>
              <w:jc w:val="right"/>
              <w:rPr>
                <w:rFonts w:ascii="Times New Roman" w:hAnsi="Times New Roman" w:cs="Times New Roman"/>
                <w:b/>
                <w:sz w:val="20"/>
              </w:rPr>
            </w:pPr>
            <w:r>
              <w:rPr>
                <w:rFonts w:ascii="Times New Roman" w:hAnsi="Times New Roman" w:cs="Times New Roman"/>
                <w:b/>
                <w:sz w:val="20"/>
              </w:rPr>
              <w:t>18.300.000</w:t>
            </w:r>
          </w:p>
        </w:tc>
      </w:tr>
      <w:tr w:rsidR="00C71FD1" w:rsidRPr="00A967BD" w:rsidTr="000D7012">
        <w:tc>
          <w:tcPr>
            <w:tcW w:w="5637" w:type="dxa"/>
          </w:tcPr>
          <w:p w:rsidR="00C71FD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14.</w:t>
            </w:r>
            <w:r w:rsidR="00C71FD1" w:rsidRPr="00A967BD">
              <w:rPr>
                <w:rFonts w:ascii="Times New Roman" w:hAnsi="Times New Roman" w:cs="Times New Roman"/>
                <w:sz w:val="20"/>
                <w:lang w:val="sr-Cyrl-CS"/>
              </w:rPr>
              <w:t>Развој спорта и омладине</w:t>
            </w:r>
          </w:p>
        </w:tc>
        <w:tc>
          <w:tcPr>
            <w:tcW w:w="4267" w:type="dxa"/>
          </w:tcPr>
          <w:p w:rsidR="00C71FD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14.242.000</w:t>
            </w:r>
          </w:p>
        </w:tc>
      </w:tr>
      <w:tr w:rsidR="00C71FD1" w:rsidRPr="00A967BD" w:rsidTr="000D7012">
        <w:tc>
          <w:tcPr>
            <w:tcW w:w="5637" w:type="dxa"/>
          </w:tcPr>
          <w:p w:rsidR="00C71FD1" w:rsidRPr="00A967BD"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15.Опште услуге локалне самоуправе</w:t>
            </w:r>
          </w:p>
        </w:tc>
        <w:tc>
          <w:tcPr>
            <w:tcW w:w="4267" w:type="dxa"/>
          </w:tcPr>
          <w:p w:rsidR="00C71FD1"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131.810.000</w:t>
            </w:r>
          </w:p>
        </w:tc>
      </w:tr>
      <w:tr w:rsidR="005A0254" w:rsidRPr="00A967BD" w:rsidTr="000D7012">
        <w:tc>
          <w:tcPr>
            <w:tcW w:w="5637" w:type="dxa"/>
          </w:tcPr>
          <w:p w:rsidR="005A0254"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16.Политички систем локалне самоуправе</w:t>
            </w:r>
          </w:p>
        </w:tc>
        <w:tc>
          <w:tcPr>
            <w:tcW w:w="4267" w:type="dxa"/>
          </w:tcPr>
          <w:p w:rsidR="005A0254" w:rsidRPr="00B60CFF" w:rsidRDefault="00C839AA" w:rsidP="00D74105">
            <w:pPr>
              <w:pStyle w:val="NoSpacing"/>
              <w:jc w:val="right"/>
              <w:rPr>
                <w:rFonts w:ascii="Times New Roman" w:hAnsi="Times New Roman" w:cs="Times New Roman"/>
                <w:b/>
                <w:sz w:val="20"/>
              </w:rPr>
            </w:pPr>
            <w:r>
              <w:rPr>
                <w:rFonts w:ascii="Times New Roman" w:hAnsi="Times New Roman" w:cs="Times New Roman"/>
                <w:b/>
                <w:sz w:val="20"/>
              </w:rPr>
              <w:t>39.331.000</w:t>
            </w:r>
          </w:p>
        </w:tc>
      </w:tr>
      <w:tr w:rsidR="005A0254" w:rsidRPr="00A967BD" w:rsidTr="000D7012">
        <w:tc>
          <w:tcPr>
            <w:tcW w:w="5637" w:type="dxa"/>
          </w:tcPr>
          <w:p w:rsidR="005A0254" w:rsidRDefault="005A0254" w:rsidP="00665616">
            <w:pPr>
              <w:pStyle w:val="NoSpacing"/>
              <w:jc w:val="both"/>
              <w:rPr>
                <w:rFonts w:ascii="Times New Roman" w:hAnsi="Times New Roman" w:cs="Times New Roman"/>
                <w:sz w:val="20"/>
                <w:lang w:val="sr-Cyrl-CS"/>
              </w:rPr>
            </w:pPr>
            <w:r>
              <w:rPr>
                <w:rFonts w:ascii="Times New Roman" w:hAnsi="Times New Roman" w:cs="Times New Roman"/>
                <w:sz w:val="20"/>
                <w:lang w:val="sr-Cyrl-CS"/>
              </w:rPr>
              <w:t>17.Енергетска ефикасност</w:t>
            </w:r>
          </w:p>
        </w:tc>
        <w:tc>
          <w:tcPr>
            <w:tcW w:w="4267" w:type="dxa"/>
          </w:tcPr>
          <w:p w:rsidR="005A0254" w:rsidRPr="00BF3CD5" w:rsidRDefault="00C839AA" w:rsidP="00D74105">
            <w:pPr>
              <w:pStyle w:val="NoSpacing"/>
              <w:jc w:val="right"/>
              <w:rPr>
                <w:rFonts w:ascii="Times New Roman" w:hAnsi="Times New Roman" w:cs="Times New Roman"/>
                <w:b/>
                <w:sz w:val="20"/>
              </w:rPr>
            </w:pPr>
            <w:r>
              <w:rPr>
                <w:rFonts w:ascii="Times New Roman" w:hAnsi="Times New Roman" w:cs="Times New Roman"/>
                <w:b/>
                <w:sz w:val="20"/>
              </w:rPr>
              <w:t>4.884.120</w:t>
            </w:r>
          </w:p>
        </w:tc>
      </w:tr>
    </w:tbl>
    <w:p w:rsidR="00810A5D" w:rsidRDefault="00810A5D" w:rsidP="00C71FD1">
      <w:pPr>
        <w:pStyle w:val="NoSpacing"/>
        <w:jc w:val="center"/>
        <w:rPr>
          <w:rFonts w:ascii="Times New Roman" w:hAnsi="Times New Roman" w:cs="Times New Roman"/>
        </w:rPr>
      </w:pPr>
    </w:p>
    <w:p w:rsidR="000A1A51" w:rsidRPr="00BD3348" w:rsidRDefault="00C71FD1" w:rsidP="00C71FD1">
      <w:pPr>
        <w:pStyle w:val="NoSpacing"/>
        <w:jc w:val="center"/>
        <w:rPr>
          <w:rFonts w:ascii="Times New Roman" w:hAnsi="Times New Roman" w:cs="Times New Roman"/>
          <w:lang w:val="sr-Cyrl-CS"/>
        </w:rPr>
      </w:pPr>
      <w:r w:rsidRPr="00BD3348">
        <w:rPr>
          <w:rFonts w:ascii="Times New Roman" w:hAnsi="Times New Roman" w:cs="Times New Roman"/>
          <w:lang w:val="sr-Cyrl-CS"/>
        </w:rPr>
        <w:t>Члан 3.</w:t>
      </w:r>
    </w:p>
    <w:p w:rsidR="00C71FD1" w:rsidRPr="005606C4" w:rsidRDefault="00C71FD1" w:rsidP="00C73DF6">
      <w:pPr>
        <w:pStyle w:val="NoSpacing"/>
        <w:ind w:firstLine="720"/>
        <w:jc w:val="both"/>
        <w:rPr>
          <w:rFonts w:ascii="Times New Roman" w:hAnsi="Times New Roman" w:cs="Times New Roman"/>
        </w:rPr>
      </w:pPr>
      <w:r w:rsidRPr="00BD3348">
        <w:rPr>
          <w:rFonts w:ascii="Times New Roman" w:hAnsi="Times New Roman" w:cs="Times New Roman"/>
          <w:lang w:val="sr-Cyrl-CS"/>
        </w:rPr>
        <w:t xml:space="preserve">Потребна средства за финансирање буџетског дефицита из члана 1. ове одлуке у износу од </w:t>
      </w:r>
      <w:r w:rsidR="006C4AE0">
        <w:rPr>
          <w:rFonts w:ascii="Times New Roman" w:hAnsi="Times New Roman" w:cs="Times New Roman"/>
        </w:rPr>
        <w:t>16</w:t>
      </w:r>
      <w:r w:rsidR="00526265">
        <w:rPr>
          <w:rFonts w:ascii="Times New Roman" w:hAnsi="Times New Roman" w:cs="Times New Roman"/>
          <w:lang w:val="sr-Cyrl-CS"/>
        </w:rPr>
        <w:t>.0</w:t>
      </w:r>
      <w:r w:rsidR="009A072B" w:rsidRPr="00BD3348">
        <w:rPr>
          <w:rFonts w:ascii="Times New Roman" w:hAnsi="Times New Roman" w:cs="Times New Roman"/>
          <w:lang w:val="sr-Cyrl-CS"/>
        </w:rPr>
        <w:t>00</w:t>
      </w:r>
      <w:r w:rsidR="00A967BD" w:rsidRPr="00BD3348">
        <w:rPr>
          <w:rFonts w:ascii="Times New Roman" w:hAnsi="Times New Roman" w:cs="Times New Roman"/>
          <w:lang w:val="sr-Cyrl-CS"/>
        </w:rPr>
        <w:t>.000,00</w:t>
      </w:r>
      <w:r w:rsidRPr="00BD3348">
        <w:rPr>
          <w:rFonts w:ascii="Times New Roman" w:hAnsi="Times New Roman" w:cs="Times New Roman"/>
          <w:lang w:val="sr-Cyrl-CS"/>
        </w:rPr>
        <w:t xml:space="preserve"> динара, </w:t>
      </w:r>
      <w:r w:rsidR="009B4576">
        <w:rPr>
          <w:rFonts w:ascii="Times New Roman" w:hAnsi="Times New Roman" w:cs="Times New Roman"/>
        </w:rPr>
        <w:t xml:space="preserve">а који </w:t>
      </w:r>
      <w:r w:rsidR="0076072A">
        <w:rPr>
          <w:rFonts w:ascii="Times New Roman" w:hAnsi="Times New Roman" w:cs="Times New Roman"/>
        </w:rPr>
        <w:t>је</w:t>
      </w:r>
      <w:r w:rsidR="009B4576">
        <w:rPr>
          <w:rFonts w:ascii="Times New Roman" w:hAnsi="Times New Roman" w:cs="Times New Roman"/>
        </w:rPr>
        <w:t xml:space="preserve"> резултат капиталних издатака </w:t>
      </w:r>
      <w:r w:rsidR="00C87126" w:rsidRPr="00BD3348">
        <w:rPr>
          <w:rFonts w:ascii="Times New Roman" w:hAnsi="Times New Roman" w:cs="Times New Roman"/>
        </w:rPr>
        <w:t>, обезбедиће се из кредита</w:t>
      </w:r>
      <w:r w:rsidR="009B4576">
        <w:rPr>
          <w:rFonts w:ascii="Times New Roman" w:hAnsi="Times New Roman" w:cs="Times New Roman"/>
        </w:rPr>
        <w:t xml:space="preserve"> за капиталне инвестиције</w:t>
      </w:r>
      <w:r w:rsidR="005606C4">
        <w:rPr>
          <w:rFonts w:ascii="Times New Roman" w:hAnsi="Times New Roman" w:cs="Times New Roman"/>
        </w:rPr>
        <w:t>, и пренетих неутрошених средстава у износу од 5.880.000 динара.</w:t>
      </w:r>
    </w:p>
    <w:p w:rsidR="00C73DF6" w:rsidRPr="004337DC" w:rsidRDefault="00C73DF6" w:rsidP="009A2045">
      <w:pPr>
        <w:pStyle w:val="NoSpacing"/>
        <w:jc w:val="center"/>
        <w:rPr>
          <w:rFonts w:ascii="Times New Roman" w:hAnsi="Times New Roman" w:cs="Times New Roman"/>
          <w:sz w:val="14"/>
        </w:rPr>
      </w:pPr>
    </w:p>
    <w:p w:rsidR="009A2045" w:rsidRPr="00BD3348" w:rsidRDefault="009A2045" w:rsidP="009A2045">
      <w:pPr>
        <w:pStyle w:val="NoSpacing"/>
        <w:jc w:val="center"/>
        <w:rPr>
          <w:rFonts w:ascii="Times New Roman" w:hAnsi="Times New Roman" w:cs="Times New Roman"/>
          <w:lang w:val="sr-Cyrl-CS"/>
        </w:rPr>
      </w:pPr>
      <w:r w:rsidRPr="00BD3348">
        <w:rPr>
          <w:rFonts w:ascii="Times New Roman" w:hAnsi="Times New Roman" w:cs="Times New Roman"/>
          <w:lang w:val="sr-Cyrl-CS"/>
        </w:rPr>
        <w:t>Члан 4.</w:t>
      </w:r>
    </w:p>
    <w:p w:rsidR="009C6373" w:rsidRPr="00EB4309" w:rsidRDefault="009A2045" w:rsidP="00EB4309">
      <w:pPr>
        <w:pStyle w:val="NoSpacing"/>
        <w:ind w:firstLine="720"/>
        <w:jc w:val="both"/>
        <w:rPr>
          <w:rFonts w:ascii="Times New Roman" w:hAnsi="Times New Roman" w:cs="Times New Roman"/>
          <w:lang w:val="sr-Cyrl-CS"/>
        </w:rPr>
      </w:pPr>
      <w:r w:rsidRPr="00BD3348">
        <w:rPr>
          <w:rFonts w:ascii="Times New Roman" w:hAnsi="Times New Roman" w:cs="Times New Roman"/>
          <w:lang w:val="sr-Cyrl-CS"/>
        </w:rPr>
        <w:t>Општина Ћићевац</w:t>
      </w:r>
      <w:r w:rsidR="009A072B" w:rsidRPr="00BD3348">
        <w:rPr>
          <w:rFonts w:ascii="Times New Roman" w:hAnsi="Times New Roman" w:cs="Times New Roman"/>
          <w:lang w:val="sr-Cyrl-CS"/>
        </w:rPr>
        <w:t xml:space="preserve"> не </w:t>
      </w:r>
      <w:r w:rsidRPr="00BD3348">
        <w:rPr>
          <w:rFonts w:ascii="Times New Roman" w:hAnsi="Times New Roman" w:cs="Times New Roman"/>
          <w:lang w:val="sr-Cyrl-CS"/>
        </w:rPr>
        <w:t>очекује у 20</w:t>
      </w:r>
      <w:r w:rsidR="003166C2">
        <w:rPr>
          <w:rFonts w:ascii="Times New Roman" w:hAnsi="Times New Roman" w:cs="Times New Roman"/>
        </w:rPr>
        <w:t>20</w:t>
      </w:r>
      <w:r w:rsidRPr="00BD3348">
        <w:rPr>
          <w:rFonts w:ascii="Times New Roman" w:hAnsi="Times New Roman" w:cs="Times New Roman"/>
          <w:lang w:val="sr-Cyrl-CS"/>
        </w:rPr>
        <w:t>. години средства из развојне помоћи Европске уније</w:t>
      </w:r>
      <w:r w:rsidR="009A072B" w:rsidRPr="00BD3348">
        <w:rPr>
          <w:rFonts w:ascii="Times New Roman" w:hAnsi="Times New Roman" w:cs="Times New Roman"/>
          <w:lang w:val="sr-Cyrl-CS"/>
        </w:rPr>
        <w:t>.</w:t>
      </w:r>
    </w:p>
    <w:p w:rsidR="00BD6644" w:rsidRDefault="00BD6644" w:rsidP="00BD6644">
      <w:pPr>
        <w:pStyle w:val="NoSpacing"/>
        <w:jc w:val="center"/>
        <w:rPr>
          <w:rFonts w:ascii="Times New Roman" w:hAnsi="Times New Roman" w:cs="Times New Roman"/>
          <w:lang w:val="sr-Cyrl-CS"/>
        </w:rPr>
      </w:pPr>
      <w:r w:rsidRPr="00BD3348">
        <w:rPr>
          <w:rFonts w:ascii="Times New Roman" w:hAnsi="Times New Roman" w:cs="Times New Roman"/>
          <w:lang w:val="sr-Cyrl-CS"/>
        </w:rPr>
        <w:lastRenderedPageBreak/>
        <w:t>Члан 5.</w:t>
      </w:r>
    </w:p>
    <w:p w:rsidR="003B06F7" w:rsidRPr="00BD3348" w:rsidRDefault="00BD6644" w:rsidP="00C73DF6">
      <w:pPr>
        <w:pStyle w:val="NoSpacing"/>
        <w:ind w:firstLine="720"/>
        <w:jc w:val="both"/>
        <w:rPr>
          <w:rFonts w:ascii="Times New Roman" w:hAnsi="Times New Roman" w:cs="Times New Roman"/>
          <w:lang w:val="sr-Cyrl-CS"/>
        </w:rPr>
      </w:pPr>
      <w:r w:rsidRPr="00BD3348">
        <w:rPr>
          <w:rFonts w:ascii="Times New Roman" w:hAnsi="Times New Roman" w:cs="Times New Roman"/>
          <w:lang w:val="sr-Cyrl-CS"/>
        </w:rPr>
        <w:t>Планирани капитални издаци буџетских корисника за 20</w:t>
      </w:r>
      <w:r w:rsidR="003166C2">
        <w:rPr>
          <w:rFonts w:ascii="Times New Roman" w:hAnsi="Times New Roman" w:cs="Times New Roman"/>
        </w:rPr>
        <w:t>20</w:t>
      </w:r>
      <w:r w:rsidRPr="00BD3348">
        <w:rPr>
          <w:rFonts w:ascii="Times New Roman" w:hAnsi="Times New Roman" w:cs="Times New Roman"/>
          <w:lang w:val="sr-Cyrl-CS"/>
        </w:rPr>
        <w:t>, 20</w:t>
      </w:r>
      <w:r w:rsidR="000A520F">
        <w:rPr>
          <w:rFonts w:ascii="Times New Roman" w:hAnsi="Times New Roman" w:cs="Times New Roman"/>
        </w:rPr>
        <w:t>2</w:t>
      </w:r>
      <w:r w:rsidR="003166C2">
        <w:rPr>
          <w:rFonts w:ascii="Times New Roman" w:hAnsi="Times New Roman" w:cs="Times New Roman"/>
        </w:rPr>
        <w:t>1</w:t>
      </w:r>
      <w:r w:rsidR="005C6992">
        <w:rPr>
          <w:rFonts w:ascii="Times New Roman" w:hAnsi="Times New Roman" w:cs="Times New Roman"/>
          <w:lang w:val="sr-Cyrl-CS"/>
        </w:rPr>
        <w:t>. и 20</w:t>
      </w:r>
      <w:r w:rsidR="005C6992">
        <w:rPr>
          <w:rFonts w:ascii="Times New Roman" w:hAnsi="Times New Roman" w:cs="Times New Roman"/>
        </w:rPr>
        <w:t>2</w:t>
      </w:r>
      <w:r w:rsidR="003166C2">
        <w:rPr>
          <w:rFonts w:ascii="Times New Roman" w:hAnsi="Times New Roman" w:cs="Times New Roman"/>
        </w:rPr>
        <w:t>2</w:t>
      </w:r>
      <w:r w:rsidRPr="00BD3348">
        <w:rPr>
          <w:rFonts w:ascii="Times New Roman" w:hAnsi="Times New Roman" w:cs="Times New Roman"/>
          <w:lang w:val="sr-Cyrl-CS"/>
        </w:rPr>
        <w:t>. годину исказује се у следећем прегледу:</w:t>
      </w:r>
    </w:p>
    <w:tbl>
      <w:tblPr>
        <w:tblStyle w:val="TableGrid1"/>
        <w:tblW w:w="10173" w:type="dxa"/>
        <w:tblLayout w:type="fixed"/>
        <w:tblLook w:val="04A0"/>
      </w:tblPr>
      <w:tblGrid>
        <w:gridCol w:w="685"/>
        <w:gridCol w:w="557"/>
        <w:gridCol w:w="4253"/>
        <w:gridCol w:w="1559"/>
        <w:gridCol w:w="1560"/>
        <w:gridCol w:w="1559"/>
      </w:tblGrid>
      <w:tr w:rsidR="00482BBB" w:rsidRPr="00BD3348" w:rsidTr="00D951B7">
        <w:trPr>
          <w:trHeight w:val="270"/>
        </w:trPr>
        <w:tc>
          <w:tcPr>
            <w:tcW w:w="685" w:type="dxa"/>
            <w:vMerge w:val="restart"/>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Ек.</w:t>
            </w:r>
          </w:p>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клас.</w:t>
            </w:r>
          </w:p>
        </w:tc>
        <w:tc>
          <w:tcPr>
            <w:tcW w:w="557" w:type="dxa"/>
            <w:vMerge w:val="restart"/>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Ред.</w:t>
            </w:r>
          </w:p>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број</w:t>
            </w:r>
          </w:p>
        </w:tc>
        <w:tc>
          <w:tcPr>
            <w:tcW w:w="4253" w:type="dxa"/>
            <w:vMerge w:val="restart"/>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Опис</w:t>
            </w:r>
          </w:p>
        </w:tc>
        <w:tc>
          <w:tcPr>
            <w:tcW w:w="4678" w:type="dxa"/>
            <w:gridSpan w:val="3"/>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Износ у динарима</w:t>
            </w:r>
          </w:p>
        </w:tc>
      </w:tr>
      <w:tr w:rsidR="00482BBB" w:rsidRPr="00BD3348" w:rsidTr="00D951B7">
        <w:trPr>
          <w:trHeight w:val="270"/>
        </w:trPr>
        <w:tc>
          <w:tcPr>
            <w:tcW w:w="685" w:type="dxa"/>
            <w:vMerge/>
          </w:tcPr>
          <w:p w:rsidR="00482BBB" w:rsidRPr="00BD3348" w:rsidRDefault="00482BBB" w:rsidP="00BD70AD">
            <w:pPr>
              <w:pStyle w:val="NoSpacing"/>
              <w:rPr>
                <w:rFonts w:ascii="Times New Roman" w:hAnsi="Times New Roman" w:cs="Times New Roman"/>
                <w:b/>
                <w:sz w:val="18"/>
                <w:szCs w:val="18"/>
                <w:lang w:val="sr-Cyrl-CS"/>
              </w:rPr>
            </w:pPr>
          </w:p>
        </w:tc>
        <w:tc>
          <w:tcPr>
            <w:tcW w:w="557" w:type="dxa"/>
            <w:vMerge/>
          </w:tcPr>
          <w:p w:rsidR="00482BBB" w:rsidRPr="00BD3348" w:rsidRDefault="00482BBB" w:rsidP="00BD70AD">
            <w:pPr>
              <w:pStyle w:val="NoSpacing"/>
              <w:rPr>
                <w:rFonts w:ascii="Times New Roman" w:hAnsi="Times New Roman" w:cs="Times New Roman"/>
                <w:b/>
                <w:sz w:val="18"/>
                <w:szCs w:val="18"/>
              </w:rPr>
            </w:pPr>
          </w:p>
        </w:tc>
        <w:tc>
          <w:tcPr>
            <w:tcW w:w="4253" w:type="dxa"/>
            <w:vMerge/>
          </w:tcPr>
          <w:p w:rsidR="00482BBB" w:rsidRPr="00BD3348" w:rsidRDefault="00482BBB" w:rsidP="00BD70AD">
            <w:pPr>
              <w:pStyle w:val="NoSpacing"/>
              <w:rPr>
                <w:rFonts w:ascii="Times New Roman" w:hAnsi="Times New Roman" w:cs="Times New Roman"/>
                <w:b/>
                <w:sz w:val="18"/>
                <w:szCs w:val="18"/>
              </w:rPr>
            </w:pPr>
          </w:p>
        </w:tc>
        <w:tc>
          <w:tcPr>
            <w:tcW w:w="1559" w:type="dxa"/>
          </w:tcPr>
          <w:p w:rsidR="00482BBB" w:rsidRPr="00BD3348" w:rsidRDefault="00482BBB" w:rsidP="003166C2">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20</w:t>
            </w:r>
            <w:r w:rsidR="003166C2">
              <w:rPr>
                <w:rFonts w:ascii="Times New Roman" w:hAnsi="Times New Roman" w:cs="Times New Roman"/>
                <w:b/>
                <w:sz w:val="18"/>
                <w:szCs w:val="18"/>
              </w:rPr>
              <w:t>20</w:t>
            </w:r>
            <w:r w:rsidRPr="00BD3348">
              <w:rPr>
                <w:rFonts w:ascii="Times New Roman" w:hAnsi="Times New Roman" w:cs="Times New Roman"/>
                <w:b/>
                <w:sz w:val="18"/>
                <w:szCs w:val="18"/>
                <w:lang w:val="sr-Cyrl-CS"/>
              </w:rPr>
              <w:t>.</w:t>
            </w:r>
          </w:p>
        </w:tc>
        <w:tc>
          <w:tcPr>
            <w:tcW w:w="1560" w:type="dxa"/>
          </w:tcPr>
          <w:p w:rsidR="00482BBB" w:rsidRPr="00BD3348" w:rsidRDefault="00861F4D" w:rsidP="003166C2">
            <w:pPr>
              <w:pStyle w:val="NoSpacing"/>
              <w:jc w:val="center"/>
              <w:rPr>
                <w:rFonts w:ascii="Times New Roman" w:hAnsi="Times New Roman" w:cs="Times New Roman"/>
                <w:b/>
                <w:sz w:val="18"/>
                <w:szCs w:val="18"/>
                <w:lang w:val="sr-Cyrl-CS"/>
              </w:rPr>
            </w:pPr>
            <w:r>
              <w:rPr>
                <w:rFonts w:ascii="Times New Roman" w:hAnsi="Times New Roman" w:cs="Times New Roman"/>
                <w:b/>
                <w:sz w:val="18"/>
                <w:szCs w:val="18"/>
                <w:lang w:val="sr-Cyrl-CS"/>
              </w:rPr>
              <w:t>202</w:t>
            </w:r>
            <w:r w:rsidR="003166C2">
              <w:rPr>
                <w:rFonts w:ascii="Times New Roman" w:hAnsi="Times New Roman" w:cs="Times New Roman"/>
                <w:b/>
                <w:sz w:val="18"/>
                <w:szCs w:val="18"/>
              </w:rPr>
              <w:t>1</w:t>
            </w:r>
            <w:r w:rsidR="00482BBB" w:rsidRPr="00BD3348">
              <w:rPr>
                <w:rFonts w:ascii="Times New Roman" w:hAnsi="Times New Roman" w:cs="Times New Roman"/>
                <w:b/>
                <w:sz w:val="18"/>
                <w:szCs w:val="18"/>
                <w:lang w:val="sr-Cyrl-CS"/>
              </w:rPr>
              <w:t>.</w:t>
            </w:r>
          </w:p>
        </w:tc>
        <w:tc>
          <w:tcPr>
            <w:tcW w:w="1559" w:type="dxa"/>
          </w:tcPr>
          <w:p w:rsidR="00482BBB" w:rsidRPr="00BD3348" w:rsidRDefault="005C6992" w:rsidP="003166C2">
            <w:pPr>
              <w:pStyle w:val="NoSpacing"/>
              <w:jc w:val="center"/>
              <w:rPr>
                <w:rFonts w:ascii="Times New Roman" w:hAnsi="Times New Roman" w:cs="Times New Roman"/>
                <w:b/>
                <w:sz w:val="18"/>
                <w:szCs w:val="18"/>
                <w:lang w:val="sr-Cyrl-CS"/>
              </w:rPr>
            </w:pPr>
            <w:r>
              <w:rPr>
                <w:rFonts w:ascii="Times New Roman" w:hAnsi="Times New Roman" w:cs="Times New Roman"/>
                <w:b/>
                <w:sz w:val="18"/>
                <w:szCs w:val="18"/>
                <w:lang w:val="sr-Cyrl-CS"/>
              </w:rPr>
              <w:t>20</w:t>
            </w:r>
            <w:r>
              <w:rPr>
                <w:rFonts w:ascii="Times New Roman" w:hAnsi="Times New Roman" w:cs="Times New Roman"/>
                <w:b/>
                <w:sz w:val="18"/>
                <w:szCs w:val="18"/>
              </w:rPr>
              <w:t>2</w:t>
            </w:r>
            <w:r w:rsidR="003166C2">
              <w:rPr>
                <w:rFonts w:ascii="Times New Roman" w:hAnsi="Times New Roman" w:cs="Times New Roman"/>
                <w:b/>
                <w:sz w:val="18"/>
                <w:szCs w:val="18"/>
              </w:rPr>
              <w:t>2</w:t>
            </w:r>
            <w:r w:rsidR="00482BBB" w:rsidRPr="00BD3348">
              <w:rPr>
                <w:rFonts w:ascii="Times New Roman" w:hAnsi="Times New Roman" w:cs="Times New Roman"/>
                <w:b/>
                <w:sz w:val="18"/>
                <w:szCs w:val="18"/>
                <w:lang w:val="sr-Cyrl-CS"/>
              </w:rPr>
              <w:t>.</w:t>
            </w:r>
          </w:p>
        </w:tc>
      </w:tr>
      <w:tr w:rsidR="00482BBB" w:rsidRPr="00BD3348" w:rsidTr="00D951B7">
        <w:tc>
          <w:tcPr>
            <w:tcW w:w="685" w:type="dxa"/>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1</w:t>
            </w:r>
          </w:p>
        </w:tc>
        <w:tc>
          <w:tcPr>
            <w:tcW w:w="557" w:type="dxa"/>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2</w:t>
            </w:r>
          </w:p>
        </w:tc>
        <w:tc>
          <w:tcPr>
            <w:tcW w:w="4253" w:type="dxa"/>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3</w:t>
            </w:r>
          </w:p>
        </w:tc>
        <w:tc>
          <w:tcPr>
            <w:tcW w:w="1559" w:type="dxa"/>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4</w:t>
            </w:r>
          </w:p>
        </w:tc>
        <w:tc>
          <w:tcPr>
            <w:tcW w:w="1560" w:type="dxa"/>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5</w:t>
            </w:r>
          </w:p>
        </w:tc>
        <w:tc>
          <w:tcPr>
            <w:tcW w:w="1559" w:type="dxa"/>
          </w:tcPr>
          <w:p w:rsidR="00482BBB" w:rsidRPr="00BD3348" w:rsidRDefault="00482BBB" w:rsidP="00BD70AD">
            <w:pPr>
              <w:pStyle w:val="NoSpacing"/>
              <w:jc w:val="center"/>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6</w:t>
            </w: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BD70AD">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А. КАПИТАЛНИ ПРОЈЕКТИ</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Зграде и грађевински објекти</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C7215D"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1.</w:t>
            </w:r>
          </w:p>
        </w:tc>
        <w:tc>
          <w:tcPr>
            <w:tcW w:w="4253" w:type="dxa"/>
          </w:tcPr>
          <w:p w:rsidR="00BD4131" w:rsidRDefault="00BB23BA" w:rsidP="00BD70AD">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Секундарна водоводна мрежа</w:t>
            </w:r>
          </w:p>
          <w:p w:rsidR="00482BBB" w:rsidRPr="00BD3348" w:rsidRDefault="00BD4131" w:rsidP="00BD70AD">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 xml:space="preserve"> Програм 2 ПА 0008</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3166C2">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w:t>
            </w:r>
            <w:r w:rsidR="00BB23BA">
              <w:rPr>
                <w:rFonts w:ascii="Times New Roman" w:hAnsi="Times New Roman" w:cs="Times New Roman"/>
                <w:sz w:val="18"/>
                <w:szCs w:val="18"/>
                <w:lang w:val="sr-Cyrl-CS"/>
              </w:rPr>
              <w:t>четка финансирања пројекта :20</w:t>
            </w:r>
            <w:r w:rsidR="003166C2">
              <w:rPr>
                <w:rFonts w:ascii="Times New Roman" w:hAnsi="Times New Roman" w:cs="Times New Roman"/>
                <w:sz w:val="18"/>
                <w:szCs w:val="18"/>
              </w:rPr>
              <w:t>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324C80">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w:t>
            </w:r>
            <w:r w:rsidR="00A50796">
              <w:rPr>
                <w:rFonts w:ascii="Times New Roman" w:hAnsi="Times New Roman" w:cs="Times New Roman"/>
                <w:sz w:val="18"/>
                <w:szCs w:val="18"/>
                <w:lang w:val="sr-Cyrl-CS"/>
              </w:rPr>
              <w:t>авршетка финансир. пројекта: 202</w:t>
            </w:r>
            <w:r w:rsidR="00324C80">
              <w:rPr>
                <w:rFonts w:ascii="Times New Roman" w:hAnsi="Times New Roman" w:cs="Times New Roman"/>
                <w:sz w:val="18"/>
                <w:szCs w:val="18"/>
                <w:lang w:val="sr-Cyrl-CS"/>
              </w:rPr>
              <w:t>2</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Укупна вред</w:t>
            </w:r>
            <w:r w:rsidR="00BB23BA">
              <w:rPr>
                <w:rFonts w:ascii="Times New Roman" w:hAnsi="Times New Roman" w:cs="Times New Roman"/>
                <w:sz w:val="18"/>
                <w:szCs w:val="18"/>
                <w:lang w:val="sr-Cyrl-CS"/>
              </w:rPr>
              <w:t>ност пројекта:</w:t>
            </w:r>
            <w:r w:rsidR="00324C80">
              <w:rPr>
                <w:rFonts w:ascii="Times New Roman" w:hAnsi="Times New Roman" w:cs="Times New Roman"/>
                <w:sz w:val="18"/>
                <w:szCs w:val="18"/>
                <w:lang w:val="sr-Cyrl-CS"/>
              </w:rPr>
              <w:t xml:space="preserve"> 110.000.000</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4F1FC1">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Из </w:t>
            </w:r>
            <w:r w:rsidR="00316159">
              <w:rPr>
                <w:rFonts w:ascii="Times New Roman" w:hAnsi="Times New Roman" w:cs="Times New Roman"/>
                <w:sz w:val="18"/>
                <w:szCs w:val="18"/>
                <w:lang w:val="sr-Cyrl-CS"/>
              </w:rPr>
              <w:t xml:space="preserve"> </w:t>
            </w:r>
            <w:r w:rsidR="004F1FC1">
              <w:rPr>
                <w:rFonts w:ascii="Times New Roman" w:hAnsi="Times New Roman" w:cs="Times New Roman"/>
                <w:sz w:val="18"/>
                <w:szCs w:val="18"/>
                <w:lang w:val="sr-Cyrl-CS"/>
              </w:rPr>
              <w:t>текућих</w:t>
            </w:r>
            <w:r w:rsidR="00316159">
              <w:rPr>
                <w:rFonts w:ascii="Times New Roman" w:hAnsi="Times New Roman" w:cs="Times New Roman"/>
                <w:sz w:val="18"/>
                <w:szCs w:val="18"/>
                <w:lang w:val="sr-Cyrl-CS"/>
              </w:rPr>
              <w:t xml:space="preserve"> прихода</w:t>
            </w:r>
          </w:p>
        </w:tc>
        <w:tc>
          <w:tcPr>
            <w:tcW w:w="1559" w:type="dxa"/>
          </w:tcPr>
          <w:p w:rsidR="00482BBB" w:rsidRPr="00316159" w:rsidRDefault="00316159" w:rsidP="000019DC">
            <w:pPr>
              <w:pStyle w:val="NoSpacing"/>
              <w:jc w:val="right"/>
              <w:rPr>
                <w:rFonts w:ascii="Times New Roman" w:hAnsi="Times New Roman" w:cs="Times New Roman"/>
                <w:sz w:val="18"/>
                <w:szCs w:val="18"/>
              </w:rPr>
            </w:pPr>
            <w:r>
              <w:rPr>
                <w:rFonts w:ascii="Times New Roman" w:hAnsi="Times New Roman" w:cs="Times New Roman"/>
                <w:sz w:val="18"/>
                <w:szCs w:val="18"/>
              </w:rPr>
              <w:t>10.000.000</w:t>
            </w:r>
          </w:p>
        </w:tc>
        <w:tc>
          <w:tcPr>
            <w:tcW w:w="1560" w:type="dxa"/>
          </w:tcPr>
          <w:p w:rsidR="00482BBB" w:rsidRPr="00324C80" w:rsidRDefault="00324C80" w:rsidP="00BD70AD">
            <w:pPr>
              <w:pStyle w:val="NoSpacing"/>
              <w:jc w:val="right"/>
              <w:rPr>
                <w:rFonts w:ascii="Times New Roman" w:hAnsi="Times New Roman" w:cs="Times New Roman"/>
                <w:sz w:val="18"/>
                <w:szCs w:val="18"/>
              </w:rPr>
            </w:pPr>
            <w:r>
              <w:rPr>
                <w:rFonts w:ascii="Times New Roman" w:hAnsi="Times New Roman" w:cs="Times New Roman"/>
                <w:sz w:val="18"/>
                <w:szCs w:val="18"/>
              </w:rPr>
              <w:t>50.000.000</w:t>
            </w:r>
          </w:p>
        </w:tc>
        <w:tc>
          <w:tcPr>
            <w:tcW w:w="1559" w:type="dxa"/>
          </w:tcPr>
          <w:p w:rsidR="00482BBB" w:rsidRPr="00324C80" w:rsidRDefault="00324C80" w:rsidP="00BD70AD">
            <w:pPr>
              <w:pStyle w:val="NoSpacing"/>
              <w:jc w:val="right"/>
              <w:rPr>
                <w:rFonts w:ascii="Times New Roman" w:hAnsi="Times New Roman" w:cs="Times New Roman"/>
                <w:sz w:val="18"/>
                <w:szCs w:val="18"/>
              </w:rPr>
            </w:pPr>
            <w:r>
              <w:rPr>
                <w:rFonts w:ascii="Times New Roman" w:hAnsi="Times New Roman" w:cs="Times New Roman"/>
                <w:sz w:val="18"/>
                <w:szCs w:val="18"/>
              </w:rPr>
              <w:t>50.000.000</w:t>
            </w:r>
          </w:p>
        </w:tc>
      </w:tr>
      <w:tr w:rsidR="00482BBB" w:rsidRPr="00BD3348" w:rsidTr="00D951B7">
        <w:tc>
          <w:tcPr>
            <w:tcW w:w="685" w:type="dxa"/>
          </w:tcPr>
          <w:p w:rsidR="00482BBB" w:rsidRPr="001973CE" w:rsidRDefault="001973CE" w:rsidP="00BD70AD">
            <w:pPr>
              <w:pStyle w:val="NoSpacing"/>
              <w:rPr>
                <w:rFonts w:ascii="Times New Roman" w:hAnsi="Times New Roman" w:cs="Times New Roman"/>
                <w:sz w:val="18"/>
                <w:szCs w:val="18"/>
              </w:rPr>
            </w:pPr>
            <w:r>
              <w:rPr>
                <w:rFonts w:ascii="Times New Roman" w:hAnsi="Times New Roman" w:cs="Times New Roman"/>
                <w:sz w:val="18"/>
                <w:szCs w:val="18"/>
              </w:rPr>
              <w:t>511</w:t>
            </w:r>
          </w:p>
        </w:tc>
        <w:tc>
          <w:tcPr>
            <w:tcW w:w="557" w:type="dxa"/>
          </w:tcPr>
          <w:p w:rsidR="00482BBB" w:rsidRPr="00BD3348" w:rsidRDefault="00C7215D"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2.</w:t>
            </w:r>
          </w:p>
        </w:tc>
        <w:tc>
          <w:tcPr>
            <w:tcW w:w="4253" w:type="dxa"/>
          </w:tcPr>
          <w:p w:rsidR="00482BBB" w:rsidRPr="00BD3348" w:rsidRDefault="00482BBB" w:rsidP="00BD70AD">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Асфалтирање ул</w:t>
            </w:r>
            <w:r w:rsidR="003E6B20">
              <w:rPr>
                <w:rFonts w:ascii="Times New Roman" w:hAnsi="Times New Roman" w:cs="Times New Roman"/>
                <w:b/>
                <w:sz w:val="18"/>
                <w:szCs w:val="18"/>
                <w:lang w:val="sr-Cyrl-CS"/>
              </w:rPr>
              <w:t>и</w:t>
            </w:r>
            <w:r w:rsidRPr="00BD3348">
              <w:rPr>
                <w:rFonts w:ascii="Times New Roman" w:hAnsi="Times New Roman" w:cs="Times New Roman"/>
                <w:b/>
                <w:sz w:val="18"/>
                <w:szCs w:val="18"/>
                <w:lang w:val="sr-Cyrl-CS"/>
              </w:rPr>
              <w:t>ца на територији општине:</w:t>
            </w:r>
          </w:p>
          <w:p w:rsidR="00482BBB" w:rsidRDefault="00200916" w:rsidP="008A0A1E">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на основу Програма</w:t>
            </w:r>
            <w:r w:rsidR="004C0900">
              <w:rPr>
                <w:rFonts w:ascii="Times New Roman" w:hAnsi="Times New Roman" w:cs="Times New Roman"/>
                <w:b/>
                <w:sz w:val="18"/>
                <w:szCs w:val="18"/>
                <w:lang w:val="sr-Cyrl-CS"/>
              </w:rPr>
              <w:t xml:space="preserve"> развоја општине Ћићевац за 20</w:t>
            </w:r>
            <w:r w:rsidR="002867B7">
              <w:rPr>
                <w:rFonts w:ascii="Times New Roman" w:hAnsi="Times New Roman" w:cs="Times New Roman"/>
                <w:b/>
                <w:sz w:val="18"/>
                <w:szCs w:val="18"/>
                <w:lang w:val="sr-Cyrl-CS"/>
              </w:rPr>
              <w:t>20</w:t>
            </w:r>
            <w:r w:rsidRPr="00BD3348">
              <w:rPr>
                <w:rFonts w:ascii="Times New Roman" w:hAnsi="Times New Roman" w:cs="Times New Roman"/>
                <w:b/>
                <w:sz w:val="18"/>
                <w:szCs w:val="18"/>
                <w:lang w:val="sr-Cyrl-CS"/>
              </w:rPr>
              <w:t>. годину са пројекцијама за</w:t>
            </w:r>
            <w:r w:rsidR="004C0900">
              <w:rPr>
                <w:rFonts w:ascii="Times New Roman" w:hAnsi="Times New Roman" w:cs="Times New Roman"/>
                <w:b/>
                <w:sz w:val="18"/>
                <w:szCs w:val="18"/>
                <w:lang w:val="sr-Cyrl-CS"/>
              </w:rPr>
              <w:t xml:space="preserve"> 20</w:t>
            </w:r>
            <w:r w:rsidR="000E3293">
              <w:rPr>
                <w:rFonts w:ascii="Times New Roman" w:hAnsi="Times New Roman" w:cs="Times New Roman"/>
                <w:b/>
                <w:sz w:val="18"/>
                <w:szCs w:val="18"/>
                <w:lang w:val="sr-Cyrl-CS"/>
              </w:rPr>
              <w:t>2</w:t>
            </w:r>
            <w:r w:rsidR="002867B7">
              <w:rPr>
                <w:rFonts w:ascii="Times New Roman" w:hAnsi="Times New Roman" w:cs="Times New Roman"/>
                <w:b/>
                <w:sz w:val="18"/>
                <w:szCs w:val="18"/>
                <w:lang w:val="sr-Cyrl-CS"/>
              </w:rPr>
              <w:t>1</w:t>
            </w:r>
            <w:r w:rsidR="004C0900">
              <w:rPr>
                <w:rFonts w:ascii="Times New Roman" w:hAnsi="Times New Roman" w:cs="Times New Roman"/>
                <w:b/>
                <w:sz w:val="18"/>
                <w:szCs w:val="18"/>
                <w:lang w:val="sr-Cyrl-CS"/>
              </w:rPr>
              <w:t xml:space="preserve"> и 20</w:t>
            </w:r>
            <w:r w:rsidR="00A50796">
              <w:rPr>
                <w:rFonts w:ascii="Times New Roman" w:hAnsi="Times New Roman" w:cs="Times New Roman"/>
                <w:b/>
                <w:sz w:val="18"/>
                <w:szCs w:val="18"/>
                <w:lang w:val="sr-Cyrl-CS"/>
              </w:rPr>
              <w:t>2</w:t>
            </w:r>
            <w:r w:rsidR="002867B7">
              <w:rPr>
                <w:rFonts w:ascii="Times New Roman" w:hAnsi="Times New Roman" w:cs="Times New Roman"/>
                <w:b/>
                <w:sz w:val="18"/>
                <w:szCs w:val="18"/>
                <w:lang w:val="sr-Cyrl-CS"/>
              </w:rPr>
              <w:t>2</w:t>
            </w:r>
            <w:r w:rsidRPr="00BD3348">
              <w:rPr>
                <w:rFonts w:ascii="Times New Roman" w:hAnsi="Times New Roman" w:cs="Times New Roman"/>
                <w:b/>
                <w:sz w:val="18"/>
                <w:szCs w:val="18"/>
                <w:lang w:val="sr-Cyrl-CS"/>
              </w:rPr>
              <w:t xml:space="preserve"> годину.</w:t>
            </w:r>
          </w:p>
          <w:p w:rsidR="00BD4131" w:rsidRPr="00BD3348" w:rsidRDefault="00BD4131" w:rsidP="008A0A1E">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Програм</w:t>
            </w:r>
            <w:r w:rsidR="00A14CAF">
              <w:rPr>
                <w:rFonts w:ascii="Times New Roman" w:hAnsi="Times New Roman" w:cs="Times New Roman"/>
                <w:b/>
                <w:sz w:val="18"/>
                <w:szCs w:val="18"/>
                <w:lang w:val="sr-Cyrl-CS"/>
              </w:rPr>
              <w:t xml:space="preserve"> 7 ПА 0002</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316159">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 пројекта: 20</w:t>
            </w:r>
            <w:r w:rsidR="00316159">
              <w:rPr>
                <w:rFonts w:ascii="Times New Roman" w:hAnsi="Times New Roman" w:cs="Times New Roman"/>
                <w:sz w:val="18"/>
                <w:szCs w:val="18"/>
                <w:lang w:val="sr-Cyrl-CS"/>
              </w:rPr>
              <w:t>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576E18">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завршетка финанс. пројекта: 20</w:t>
            </w:r>
            <w:r w:rsidR="00A50796">
              <w:rPr>
                <w:rFonts w:ascii="Times New Roman" w:hAnsi="Times New Roman" w:cs="Times New Roman"/>
                <w:sz w:val="18"/>
                <w:szCs w:val="18"/>
                <w:lang w:val="sr-Cyrl-CS"/>
              </w:rPr>
              <w:t>2</w:t>
            </w:r>
            <w:r w:rsidR="00576E18">
              <w:rPr>
                <w:rFonts w:ascii="Times New Roman" w:hAnsi="Times New Roman" w:cs="Times New Roman"/>
                <w:sz w:val="18"/>
                <w:szCs w:val="18"/>
                <w:lang w:val="sr-Cyrl-CS"/>
              </w:rPr>
              <w:t>2</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0E3293">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Укупна вредност пројекта:</w:t>
            </w:r>
            <w:r w:rsidR="002A1FAB" w:rsidRPr="00BD3348">
              <w:rPr>
                <w:rFonts w:ascii="Times New Roman" w:hAnsi="Times New Roman" w:cs="Times New Roman"/>
                <w:sz w:val="18"/>
                <w:szCs w:val="18"/>
              </w:rPr>
              <w:t xml:space="preserve"> </w:t>
            </w:r>
            <w:r w:rsidR="000E3293">
              <w:rPr>
                <w:rFonts w:ascii="Times New Roman" w:hAnsi="Times New Roman" w:cs="Times New Roman"/>
                <w:sz w:val="18"/>
                <w:szCs w:val="18"/>
              </w:rPr>
              <w:t>3</w:t>
            </w:r>
            <w:r w:rsidR="00A50796">
              <w:rPr>
                <w:rFonts w:ascii="Times New Roman" w:hAnsi="Times New Roman" w:cs="Times New Roman"/>
                <w:sz w:val="18"/>
                <w:szCs w:val="18"/>
              </w:rPr>
              <w:t>5</w:t>
            </w:r>
            <w:r w:rsidR="002A1FAB" w:rsidRPr="00BD3348">
              <w:rPr>
                <w:rFonts w:ascii="Times New Roman" w:hAnsi="Times New Roman" w:cs="Times New Roman"/>
                <w:sz w:val="18"/>
                <w:szCs w:val="18"/>
              </w:rPr>
              <w:t>.000.000</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C949E8" w:rsidRPr="00BD3348" w:rsidTr="00D951B7">
        <w:tc>
          <w:tcPr>
            <w:tcW w:w="685" w:type="dxa"/>
          </w:tcPr>
          <w:p w:rsidR="00C949E8" w:rsidRPr="00BD3348" w:rsidRDefault="00C949E8" w:rsidP="00BD70AD">
            <w:pPr>
              <w:pStyle w:val="NoSpacing"/>
              <w:rPr>
                <w:rFonts w:ascii="Times New Roman" w:hAnsi="Times New Roman" w:cs="Times New Roman"/>
                <w:sz w:val="18"/>
                <w:szCs w:val="18"/>
              </w:rPr>
            </w:pPr>
          </w:p>
        </w:tc>
        <w:tc>
          <w:tcPr>
            <w:tcW w:w="557" w:type="dxa"/>
          </w:tcPr>
          <w:p w:rsidR="00C949E8" w:rsidRPr="00BD3348" w:rsidRDefault="00C949E8" w:rsidP="00BD70AD">
            <w:pPr>
              <w:pStyle w:val="NoSpacing"/>
              <w:rPr>
                <w:rFonts w:ascii="Times New Roman" w:hAnsi="Times New Roman" w:cs="Times New Roman"/>
                <w:sz w:val="18"/>
                <w:szCs w:val="18"/>
              </w:rPr>
            </w:pPr>
          </w:p>
        </w:tc>
        <w:tc>
          <w:tcPr>
            <w:tcW w:w="4253" w:type="dxa"/>
          </w:tcPr>
          <w:p w:rsidR="00C949E8" w:rsidRPr="00BD3348" w:rsidRDefault="00C949E8"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кредита</w:t>
            </w:r>
          </w:p>
        </w:tc>
        <w:tc>
          <w:tcPr>
            <w:tcW w:w="1559" w:type="dxa"/>
          </w:tcPr>
          <w:p w:rsidR="00C949E8" w:rsidRPr="00BD3348" w:rsidRDefault="00316159" w:rsidP="00C949E8">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15.000.000</w:t>
            </w:r>
          </w:p>
        </w:tc>
        <w:tc>
          <w:tcPr>
            <w:tcW w:w="1560" w:type="dxa"/>
          </w:tcPr>
          <w:p w:rsidR="00C949E8" w:rsidRPr="00BD3348" w:rsidRDefault="00F73832" w:rsidP="00250BA6">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10.000.000</w:t>
            </w:r>
          </w:p>
        </w:tc>
        <w:tc>
          <w:tcPr>
            <w:tcW w:w="1559" w:type="dxa"/>
          </w:tcPr>
          <w:p w:rsidR="00C949E8" w:rsidRPr="00BD3348" w:rsidRDefault="00F73832" w:rsidP="00BD70AD">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10.000.000</w:t>
            </w:r>
          </w:p>
        </w:tc>
      </w:tr>
      <w:tr w:rsidR="007B00B8" w:rsidRPr="00BD3348" w:rsidTr="00D951B7">
        <w:tc>
          <w:tcPr>
            <w:tcW w:w="685" w:type="dxa"/>
          </w:tcPr>
          <w:p w:rsidR="007B00B8" w:rsidRDefault="007B00B8" w:rsidP="00BD70AD">
            <w:pPr>
              <w:pStyle w:val="NoSpacing"/>
              <w:rPr>
                <w:rFonts w:ascii="Times New Roman" w:hAnsi="Times New Roman" w:cs="Times New Roman"/>
                <w:sz w:val="18"/>
                <w:szCs w:val="18"/>
              </w:rPr>
            </w:pPr>
          </w:p>
          <w:p w:rsidR="007B00B8" w:rsidRPr="00BD3348"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511</w:t>
            </w:r>
          </w:p>
        </w:tc>
        <w:tc>
          <w:tcPr>
            <w:tcW w:w="557" w:type="dxa"/>
          </w:tcPr>
          <w:p w:rsidR="007B00B8" w:rsidRPr="00BD3348"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3.</w:t>
            </w:r>
          </w:p>
        </w:tc>
        <w:tc>
          <w:tcPr>
            <w:tcW w:w="4253" w:type="dxa"/>
          </w:tcPr>
          <w:p w:rsidR="007B00B8" w:rsidRPr="007B00B8" w:rsidRDefault="007B00B8" w:rsidP="00BD70AD">
            <w:pPr>
              <w:pStyle w:val="NoSpacing"/>
              <w:rPr>
                <w:rFonts w:ascii="Times New Roman" w:hAnsi="Times New Roman" w:cs="Times New Roman"/>
                <w:b/>
                <w:sz w:val="18"/>
                <w:szCs w:val="18"/>
              </w:rPr>
            </w:pPr>
            <w:r w:rsidRPr="007B00B8">
              <w:rPr>
                <w:rFonts w:ascii="Times New Roman" w:hAnsi="Times New Roman" w:cs="Times New Roman"/>
                <w:b/>
                <w:sz w:val="18"/>
                <w:szCs w:val="18"/>
              </w:rPr>
              <w:t>Изградња пешачких стаза , по Програму коришћења средстава за финансирање унапређења безбедности саобрачћаја на путевима</w:t>
            </w:r>
          </w:p>
          <w:p w:rsidR="007B00B8" w:rsidRPr="007B00B8" w:rsidRDefault="007B00B8" w:rsidP="00BD70AD">
            <w:pPr>
              <w:pStyle w:val="NoSpacing"/>
              <w:rPr>
                <w:rFonts w:ascii="Times New Roman" w:hAnsi="Times New Roman" w:cs="Times New Roman"/>
                <w:sz w:val="18"/>
                <w:szCs w:val="18"/>
              </w:rPr>
            </w:pPr>
            <w:r w:rsidRPr="007B00B8">
              <w:rPr>
                <w:rFonts w:ascii="Times New Roman" w:hAnsi="Times New Roman" w:cs="Times New Roman"/>
                <w:b/>
                <w:sz w:val="18"/>
                <w:szCs w:val="18"/>
              </w:rPr>
              <w:t>Програм 15 ПА 0001</w:t>
            </w:r>
          </w:p>
        </w:tc>
        <w:tc>
          <w:tcPr>
            <w:tcW w:w="1559" w:type="dxa"/>
          </w:tcPr>
          <w:p w:rsidR="007B00B8" w:rsidRDefault="007B00B8" w:rsidP="00C949E8">
            <w:pPr>
              <w:pStyle w:val="NoSpacing"/>
              <w:jc w:val="right"/>
              <w:rPr>
                <w:rFonts w:ascii="Times New Roman" w:hAnsi="Times New Roman" w:cs="Times New Roman"/>
                <w:sz w:val="18"/>
                <w:szCs w:val="18"/>
                <w:lang w:val="sr-Cyrl-CS"/>
              </w:rPr>
            </w:pPr>
          </w:p>
          <w:p w:rsidR="007B00B8" w:rsidRDefault="007B00B8" w:rsidP="00C949E8">
            <w:pPr>
              <w:pStyle w:val="NoSpacing"/>
              <w:jc w:val="right"/>
              <w:rPr>
                <w:rFonts w:ascii="Times New Roman" w:hAnsi="Times New Roman" w:cs="Times New Roman"/>
                <w:sz w:val="18"/>
                <w:szCs w:val="18"/>
                <w:lang w:val="sr-Cyrl-CS"/>
              </w:rPr>
            </w:pPr>
          </w:p>
          <w:p w:rsidR="007B00B8" w:rsidRDefault="007B00B8" w:rsidP="00C949E8">
            <w:pPr>
              <w:pStyle w:val="NoSpacing"/>
              <w:jc w:val="right"/>
              <w:rPr>
                <w:rFonts w:ascii="Times New Roman" w:hAnsi="Times New Roman" w:cs="Times New Roman"/>
                <w:sz w:val="18"/>
                <w:szCs w:val="18"/>
                <w:lang w:val="sr-Cyrl-CS"/>
              </w:rPr>
            </w:pPr>
          </w:p>
          <w:p w:rsidR="007B00B8" w:rsidRDefault="007B00B8" w:rsidP="00C949E8">
            <w:pPr>
              <w:pStyle w:val="NoSpacing"/>
              <w:jc w:val="right"/>
              <w:rPr>
                <w:rFonts w:ascii="Times New Roman" w:hAnsi="Times New Roman" w:cs="Times New Roman"/>
                <w:sz w:val="18"/>
                <w:szCs w:val="18"/>
                <w:lang w:val="sr-Cyrl-CS"/>
              </w:rPr>
            </w:pPr>
          </w:p>
          <w:p w:rsidR="007B00B8" w:rsidRDefault="007B00B8" w:rsidP="00C949E8">
            <w:pPr>
              <w:pStyle w:val="NoSpacing"/>
              <w:jc w:val="right"/>
              <w:rPr>
                <w:rFonts w:ascii="Times New Roman" w:hAnsi="Times New Roman" w:cs="Times New Roman"/>
                <w:sz w:val="18"/>
                <w:szCs w:val="18"/>
                <w:lang w:val="sr-Cyrl-CS"/>
              </w:rPr>
            </w:pPr>
          </w:p>
        </w:tc>
        <w:tc>
          <w:tcPr>
            <w:tcW w:w="1560" w:type="dxa"/>
          </w:tcPr>
          <w:p w:rsidR="007B00B8" w:rsidRDefault="007B00B8" w:rsidP="00250BA6">
            <w:pPr>
              <w:pStyle w:val="NoSpacing"/>
              <w:jc w:val="right"/>
              <w:rPr>
                <w:rFonts w:ascii="Times New Roman" w:hAnsi="Times New Roman" w:cs="Times New Roman"/>
                <w:sz w:val="18"/>
                <w:szCs w:val="18"/>
                <w:lang w:val="sr-Cyrl-CS"/>
              </w:rPr>
            </w:pPr>
          </w:p>
        </w:tc>
        <w:tc>
          <w:tcPr>
            <w:tcW w:w="1559" w:type="dxa"/>
          </w:tcPr>
          <w:p w:rsidR="007B00B8" w:rsidRDefault="007B00B8" w:rsidP="00BD70AD">
            <w:pPr>
              <w:pStyle w:val="NoSpacing"/>
              <w:jc w:val="right"/>
              <w:rPr>
                <w:rFonts w:ascii="Times New Roman" w:hAnsi="Times New Roman" w:cs="Times New Roman"/>
                <w:sz w:val="18"/>
                <w:szCs w:val="18"/>
                <w:lang w:val="sr-Cyrl-CS"/>
              </w:rPr>
            </w:pPr>
          </w:p>
        </w:tc>
      </w:tr>
      <w:tr w:rsidR="007B00B8" w:rsidRPr="00BD3348" w:rsidTr="00D951B7">
        <w:tc>
          <w:tcPr>
            <w:tcW w:w="685" w:type="dxa"/>
          </w:tcPr>
          <w:p w:rsidR="007B00B8" w:rsidRDefault="007B00B8" w:rsidP="00BD70AD">
            <w:pPr>
              <w:pStyle w:val="NoSpacing"/>
              <w:rPr>
                <w:rFonts w:ascii="Times New Roman" w:hAnsi="Times New Roman" w:cs="Times New Roman"/>
                <w:sz w:val="18"/>
                <w:szCs w:val="18"/>
              </w:rPr>
            </w:pPr>
          </w:p>
        </w:tc>
        <w:tc>
          <w:tcPr>
            <w:tcW w:w="557" w:type="dxa"/>
          </w:tcPr>
          <w:p w:rsidR="007B00B8" w:rsidRDefault="007B00B8" w:rsidP="00BD70AD">
            <w:pPr>
              <w:pStyle w:val="NoSpacing"/>
              <w:rPr>
                <w:rFonts w:ascii="Times New Roman" w:hAnsi="Times New Roman" w:cs="Times New Roman"/>
                <w:sz w:val="18"/>
                <w:szCs w:val="18"/>
              </w:rPr>
            </w:pPr>
          </w:p>
        </w:tc>
        <w:tc>
          <w:tcPr>
            <w:tcW w:w="4253" w:type="dxa"/>
          </w:tcPr>
          <w:p w:rsidR="007B00B8" w:rsidRPr="00E04B6D" w:rsidRDefault="007B00B8" w:rsidP="00BD70AD">
            <w:pPr>
              <w:pStyle w:val="NoSpacing"/>
              <w:rPr>
                <w:rFonts w:ascii="Times New Roman" w:hAnsi="Times New Roman" w:cs="Times New Roman"/>
                <w:sz w:val="18"/>
                <w:szCs w:val="18"/>
              </w:rPr>
            </w:pPr>
            <w:r w:rsidRPr="00E04B6D">
              <w:rPr>
                <w:rFonts w:ascii="Times New Roman" w:hAnsi="Times New Roman" w:cs="Times New Roman"/>
                <w:sz w:val="18"/>
                <w:szCs w:val="18"/>
              </w:rPr>
              <w:t>Година почетка финансирања пројекта : 2020.</w:t>
            </w:r>
          </w:p>
        </w:tc>
        <w:tc>
          <w:tcPr>
            <w:tcW w:w="1559" w:type="dxa"/>
          </w:tcPr>
          <w:p w:rsidR="007B00B8" w:rsidRDefault="007B00B8" w:rsidP="00C949E8">
            <w:pPr>
              <w:pStyle w:val="NoSpacing"/>
              <w:jc w:val="right"/>
              <w:rPr>
                <w:rFonts w:ascii="Times New Roman" w:hAnsi="Times New Roman" w:cs="Times New Roman"/>
                <w:sz w:val="18"/>
                <w:szCs w:val="18"/>
                <w:lang w:val="sr-Cyrl-CS"/>
              </w:rPr>
            </w:pPr>
          </w:p>
        </w:tc>
        <w:tc>
          <w:tcPr>
            <w:tcW w:w="1560" w:type="dxa"/>
          </w:tcPr>
          <w:p w:rsidR="007B00B8" w:rsidRDefault="007B00B8" w:rsidP="00250BA6">
            <w:pPr>
              <w:pStyle w:val="NoSpacing"/>
              <w:jc w:val="right"/>
              <w:rPr>
                <w:rFonts w:ascii="Times New Roman" w:hAnsi="Times New Roman" w:cs="Times New Roman"/>
                <w:sz w:val="18"/>
                <w:szCs w:val="18"/>
                <w:lang w:val="sr-Cyrl-CS"/>
              </w:rPr>
            </w:pPr>
          </w:p>
        </w:tc>
        <w:tc>
          <w:tcPr>
            <w:tcW w:w="1559" w:type="dxa"/>
          </w:tcPr>
          <w:p w:rsidR="007B00B8" w:rsidRDefault="007B00B8" w:rsidP="00BD70AD">
            <w:pPr>
              <w:pStyle w:val="NoSpacing"/>
              <w:jc w:val="right"/>
              <w:rPr>
                <w:rFonts w:ascii="Times New Roman" w:hAnsi="Times New Roman" w:cs="Times New Roman"/>
                <w:sz w:val="18"/>
                <w:szCs w:val="18"/>
                <w:lang w:val="sr-Cyrl-CS"/>
              </w:rPr>
            </w:pPr>
          </w:p>
        </w:tc>
      </w:tr>
      <w:tr w:rsidR="007B00B8" w:rsidRPr="00BD3348" w:rsidTr="00D951B7">
        <w:tc>
          <w:tcPr>
            <w:tcW w:w="685" w:type="dxa"/>
          </w:tcPr>
          <w:p w:rsidR="007B00B8" w:rsidRDefault="007B00B8" w:rsidP="00BD70AD">
            <w:pPr>
              <w:pStyle w:val="NoSpacing"/>
              <w:rPr>
                <w:rFonts w:ascii="Times New Roman" w:hAnsi="Times New Roman" w:cs="Times New Roman"/>
                <w:sz w:val="18"/>
                <w:szCs w:val="18"/>
              </w:rPr>
            </w:pPr>
          </w:p>
        </w:tc>
        <w:tc>
          <w:tcPr>
            <w:tcW w:w="557" w:type="dxa"/>
          </w:tcPr>
          <w:p w:rsidR="007B00B8" w:rsidRDefault="007B00B8" w:rsidP="00BD70AD">
            <w:pPr>
              <w:pStyle w:val="NoSpacing"/>
              <w:rPr>
                <w:rFonts w:ascii="Times New Roman" w:hAnsi="Times New Roman" w:cs="Times New Roman"/>
                <w:sz w:val="18"/>
                <w:szCs w:val="18"/>
              </w:rPr>
            </w:pPr>
          </w:p>
        </w:tc>
        <w:tc>
          <w:tcPr>
            <w:tcW w:w="4253" w:type="dxa"/>
          </w:tcPr>
          <w:p w:rsidR="007B00B8" w:rsidRPr="00E04B6D" w:rsidRDefault="007B00B8" w:rsidP="00BD70AD">
            <w:pPr>
              <w:pStyle w:val="NoSpacing"/>
              <w:rPr>
                <w:rFonts w:ascii="Times New Roman" w:hAnsi="Times New Roman" w:cs="Times New Roman"/>
                <w:sz w:val="18"/>
                <w:szCs w:val="18"/>
              </w:rPr>
            </w:pPr>
            <w:r w:rsidRPr="00E04B6D">
              <w:rPr>
                <w:rFonts w:ascii="Times New Roman" w:hAnsi="Times New Roman" w:cs="Times New Roman"/>
                <w:sz w:val="18"/>
                <w:szCs w:val="18"/>
              </w:rPr>
              <w:t>Година завршетка финансирања пројекта : 2020</w:t>
            </w:r>
          </w:p>
        </w:tc>
        <w:tc>
          <w:tcPr>
            <w:tcW w:w="1559" w:type="dxa"/>
          </w:tcPr>
          <w:p w:rsidR="007B00B8" w:rsidRDefault="007B00B8" w:rsidP="00C949E8">
            <w:pPr>
              <w:pStyle w:val="NoSpacing"/>
              <w:jc w:val="right"/>
              <w:rPr>
                <w:rFonts w:ascii="Times New Roman" w:hAnsi="Times New Roman" w:cs="Times New Roman"/>
                <w:sz w:val="18"/>
                <w:szCs w:val="18"/>
                <w:lang w:val="sr-Cyrl-CS"/>
              </w:rPr>
            </w:pPr>
          </w:p>
        </w:tc>
        <w:tc>
          <w:tcPr>
            <w:tcW w:w="1560" w:type="dxa"/>
          </w:tcPr>
          <w:p w:rsidR="007B00B8" w:rsidRDefault="007B00B8" w:rsidP="00250BA6">
            <w:pPr>
              <w:pStyle w:val="NoSpacing"/>
              <w:jc w:val="right"/>
              <w:rPr>
                <w:rFonts w:ascii="Times New Roman" w:hAnsi="Times New Roman" w:cs="Times New Roman"/>
                <w:sz w:val="18"/>
                <w:szCs w:val="18"/>
                <w:lang w:val="sr-Cyrl-CS"/>
              </w:rPr>
            </w:pPr>
          </w:p>
        </w:tc>
        <w:tc>
          <w:tcPr>
            <w:tcW w:w="1559" w:type="dxa"/>
          </w:tcPr>
          <w:p w:rsidR="007B00B8" w:rsidRDefault="007B00B8" w:rsidP="00BD70AD">
            <w:pPr>
              <w:pStyle w:val="NoSpacing"/>
              <w:jc w:val="right"/>
              <w:rPr>
                <w:rFonts w:ascii="Times New Roman" w:hAnsi="Times New Roman" w:cs="Times New Roman"/>
                <w:sz w:val="18"/>
                <w:szCs w:val="18"/>
                <w:lang w:val="sr-Cyrl-CS"/>
              </w:rPr>
            </w:pPr>
          </w:p>
        </w:tc>
      </w:tr>
      <w:tr w:rsidR="007B00B8" w:rsidRPr="00BD3348" w:rsidTr="00D951B7">
        <w:tc>
          <w:tcPr>
            <w:tcW w:w="685" w:type="dxa"/>
          </w:tcPr>
          <w:p w:rsidR="007B00B8" w:rsidRDefault="007B00B8" w:rsidP="00BD70AD">
            <w:pPr>
              <w:pStyle w:val="NoSpacing"/>
              <w:rPr>
                <w:rFonts w:ascii="Times New Roman" w:hAnsi="Times New Roman" w:cs="Times New Roman"/>
                <w:sz w:val="18"/>
                <w:szCs w:val="18"/>
              </w:rPr>
            </w:pPr>
          </w:p>
        </w:tc>
        <w:tc>
          <w:tcPr>
            <w:tcW w:w="557" w:type="dxa"/>
          </w:tcPr>
          <w:p w:rsidR="007B00B8" w:rsidRDefault="007B00B8" w:rsidP="00BD70AD">
            <w:pPr>
              <w:pStyle w:val="NoSpacing"/>
              <w:rPr>
                <w:rFonts w:ascii="Times New Roman" w:hAnsi="Times New Roman" w:cs="Times New Roman"/>
                <w:sz w:val="18"/>
                <w:szCs w:val="18"/>
              </w:rPr>
            </w:pPr>
          </w:p>
        </w:tc>
        <w:tc>
          <w:tcPr>
            <w:tcW w:w="4253" w:type="dxa"/>
          </w:tcPr>
          <w:p w:rsidR="007B00B8" w:rsidRPr="00E04B6D" w:rsidRDefault="007B00B8" w:rsidP="00BD70AD">
            <w:pPr>
              <w:pStyle w:val="NoSpacing"/>
              <w:rPr>
                <w:rFonts w:ascii="Times New Roman" w:hAnsi="Times New Roman" w:cs="Times New Roman"/>
                <w:sz w:val="18"/>
                <w:szCs w:val="18"/>
              </w:rPr>
            </w:pPr>
            <w:r w:rsidRPr="00E04B6D">
              <w:rPr>
                <w:rFonts w:ascii="Times New Roman" w:hAnsi="Times New Roman" w:cs="Times New Roman"/>
                <w:sz w:val="18"/>
                <w:szCs w:val="18"/>
              </w:rPr>
              <w:t>Укупна вредност пројекта: 500.000</w:t>
            </w:r>
          </w:p>
        </w:tc>
        <w:tc>
          <w:tcPr>
            <w:tcW w:w="1559" w:type="dxa"/>
          </w:tcPr>
          <w:p w:rsidR="007B00B8" w:rsidRDefault="007B00B8" w:rsidP="00C949E8">
            <w:pPr>
              <w:pStyle w:val="NoSpacing"/>
              <w:jc w:val="right"/>
              <w:rPr>
                <w:rFonts w:ascii="Times New Roman" w:hAnsi="Times New Roman" w:cs="Times New Roman"/>
                <w:sz w:val="18"/>
                <w:szCs w:val="18"/>
                <w:lang w:val="sr-Cyrl-CS"/>
              </w:rPr>
            </w:pPr>
          </w:p>
        </w:tc>
        <w:tc>
          <w:tcPr>
            <w:tcW w:w="1560" w:type="dxa"/>
          </w:tcPr>
          <w:p w:rsidR="007B00B8" w:rsidRDefault="007B00B8" w:rsidP="00250BA6">
            <w:pPr>
              <w:pStyle w:val="NoSpacing"/>
              <w:jc w:val="right"/>
              <w:rPr>
                <w:rFonts w:ascii="Times New Roman" w:hAnsi="Times New Roman" w:cs="Times New Roman"/>
                <w:sz w:val="18"/>
                <w:szCs w:val="18"/>
                <w:lang w:val="sr-Cyrl-CS"/>
              </w:rPr>
            </w:pPr>
          </w:p>
        </w:tc>
        <w:tc>
          <w:tcPr>
            <w:tcW w:w="1559" w:type="dxa"/>
          </w:tcPr>
          <w:p w:rsidR="007B00B8" w:rsidRDefault="007B00B8" w:rsidP="00BD70AD">
            <w:pPr>
              <w:pStyle w:val="NoSpacing"/>
              <w:jc w:val="right"/>
              <w:rPr>
                <w:rFonts w:ascii="Times New Roman" w:hAnsi="Times New Roman" w:cs="Times New Roman"/>
                <w:sz w:val="18"/>
                <w:szCs w:val="18"/>
                <w:lang w:val="sr-Cyrl-CS"/>
              </w:rPr>
            </w:pPr>
          </w:p>
        </w:tc>
      </w:tr>
      <w:tr w:rsidR="007B00B8" w:rsidRPr="00BD3348" w:rsidTr="00D951B7">
        <w:tc>
          <w:tcPr>
            <w:tcW w:w="685" w:type="dxa"/>
          </w:tcPr>
          <w:p w:rsidR="007B00B8" w:rsidRDefault="007B00B8" w:rsidP="00BD70AD">
            <w:pPr>
              <w:pStyle w:val="NoSpacing"/>
              <w:rPr>
                <w:rFonts w:ascii="Times New Roman" w:hAnsi="Times New Roman" w:cs="Times New Roman"/>
                <w:sz w:val="18"/>
                <w:szCs w:val="18"/>
              </w:rPr>
            </w:pPr>
          </w:p>
        </w:tc>
        <w:tc>
          <w:tcPr>
            <w:tcW w:w="557" w:type="dxa"/>
          </w:tcPr>
          <w:p w:rsidR="007B00B8" w:rsidRDefault="007B00B8" w:rsidP="00BD70AD">
            <w:pPr>
              <w:pStyle w:val="NoSpacing"/>
              <w:rPr>
                <w:rFonts w:ascii="Times New Roman" w:hAnsi="Times New Roman" w:cs="Times New Roman"/>
                <w:sz w:val="18"/>
                <w:szCs w:val="18"/>
              </w:rPr>
            </w:pPr>
          </w:p>
        </w:tc>
        <w:tc>
          <w:tcPr>
            <w:tcW w:w="4253" w:type="dxa"/>
          </w:tcPr>
          <w:p w:rsidR="007B00B8" w:rsidRPr="007B00B8"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Извори финансирања:</w:t>
            </w:r>
          </w:p>
        </w:tc>
        <w:tc>
          <w:tcPr>
            <w:tcW w:w="1559" w:type="dxa"/>
          </w:tcPr>
          <w:p w:rsidR="007B00B8" w:rsidRDefault="007B00B8" w:rsidP="00C949E8">
            <w:pPr>
              <w:pStyle w:val="NoSpacing"/>
              <w:jc w:val="right"/>
              <w:rPr>
                <w:rFonts w:ascii="Times New Roman" w:hAnsi="Times New Roman" w:cs="Times New Roman"/>
                <w:sz w:val="18"/>
                <w:szCs w:val="18"/>
                <w:lang w:val="sr-Cyrl-CS"/>
              </w:rPr>
            </w:pPr>
          </w:p>
        </w:tc>
        <w:tc>
          <w:tcPr>
            <w:tcW w:w="1560" w:type="dxa"/>
          </w:tcPr>
          <w:p w:rsidR="007B00B8" w:rsidRDefault="007B00B8" w:rsidP="00250BA6">
            <w:pPr>
              <w:pStyle w:val="NoSpacing"/>
              <w:jc w:val="right"/>
              <w:rPr>
                <w:rFonts w:ascii="Times New Roman" w:hAnsi="Times New Roman" w:cs="Times New Roman"/>
                <w:sz w:val="18"/>
                <w:szCs w:val="18"/>
                <w:lang w:val="sr-Cyrl-CS"/>
              </w:rPr>
            </w:pPr>
          </w:p>
        </w:tc>
        <w:tc>
          <w:tcPr>
            <w:tcW w:w="1559" w:type="dxa"/>
          </w:tcPr>
          <w:p w:rsidR="007B00B8" w:rsidRDefault="007B00B8" w:rsidP="00BD70AD">
            <w:pPr>
              <w:pStyle w:val="NoSpacing"/>
              <w:jc w:val="right"/>
              <w:rPr>
                <w:rFonts w:ascii="Times New Roman" w:hAnsi="Times New Roman" w:cs="Times New Roman"/>
                <w:sz w:val="18"/>
                <w:szCs w:val="18"/>
                <w:lang w:val="sr-Cyrl-CS"/>
              </w:rPr>
            </w:pPr>
          </w:p>
        </w:tc>
      </w:tr>
      <w:tr w:rsidR="007B00B8" w:rsidRPr="00BD3348" w:rsidTr="00D951B7">
        <w:tc>
          <w:tcPr>
            <w:tcW w:w="685" w:type="dxa"/>
          </w:tcPr>
          <w:p w:rsidR="007B00B8" w:rsidRDefault="007B00B8" w:rsidP="00BD70AD">
            <w:pPr>
              <w:pStyle w:val="NoSpacing"/>
              <w:rPr>
                <w:rFonts w:ascii="Times New Roman" w:hAnsi="Times New Roman" w:cs="Times New Roman"/>
                <w:sz w:val="18"/>
                <w:szCs w:val="18"/>
              </w:rPr>
            </w:pPr>
          </w:p>
        </w:tc>
        <w:tc>
          <w:tcPr>
            <w:tcW w:w="557" w:type="dxa"/>
          </w:tcPr>
          <w:p w:rsidR="007B00B8" w:rsidRDefault="007B00B8" w:rsidP="00BD70AD">
            <w:pPr>
              <w:pStyle w:val="NoSpacing"/>
              <w:rPr>
                <w:rFonts w:ascii="Times New Roman" w:hAnsi="Times New Roman" w:cs="Times New Roman"/>
                <w:sz w:val="18"/>
                <w:szCs w:val="18"/>
              </w:rPr>
            </w:pPr>
          </w:p>
        </w:tc>
        <w:tc>
          <w:tcPr>
            <w:tcW w:w="4253" w:type="dxa"/>
          </w:tcPr>
          <w:p w:rsidR="007B00B8"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из текућих прихода</w:t>
            </w:r>
          </w:p>
        </w:tc>
        <w:tc>
          <w:tcPr>
            <w:tcW w:w="1559" w:type="dxa"/>
          </w:tcPr>
          <w:p w:rsidR="007B00B8" w:rsidRDefault="007B00B8" w:rsidP="00C949E8">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500.000</w:t>
            </w:r>
          </w:p>
        </w:tc>
        <w:tc>
          <w:tcPr>
            <w:tcW w:w="1560" w:type="dxa"/>
          </w:tcPr>
          <w:p w:rsidR="007B00B8" w:rsidRDefault="007B00B8" w:rsidP="00250BA6">
            <w:pPr>
              <w:pStyle w:val="NoSpacing"/>
              <w:jc w:val="right"/>
              <w:rPr>
                <w:rFonts w:ascii="Times New Roman" w:hAnsi="Times New Roman" w:cs="Times New Roman"/>
                <w:sz w:val="18"/>
                <w:szCs w:val="18"/>
                <w:lang w:val="sr-Cyrl-CS"/>
              </w:rPr>
            </w:pPr>
          </w:p>
        </w:tc>
        <w:tc>
          <w:tcPr>
            <w:tcW w:w="1559" w:type="dxa"/>
          </w:tcPr>
          <w:p w:rsidR="007B00B8" w:rsidRDefault="007B00B8"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482BBB" w:rsidRPr="00BD3348" w:rsidRDefault="007B00B8"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4</w:t>
            </w:r>
            <w:r w:rsidR="007E4D38">
              <w:rPr>
                <w:rFonts w:ascii="Times New Roman" w:hAnsi="Times New Roman" w:cs="Times New Roman"/>
                <w:sz w:val="18"/>
                <w:szCs w:val="18"/>
                <w:lang w:val="sr-Cyrl-CS"/>
              </w:rPr>
              <w:t>.</w:t>
            </w:r>
          </w:p>
        </w:tc>
        <w:tc>
          <w:tcPr>
            <w:tcW w:w="4253" w:type="dxa"/>
          </w:tcPr>
          <w:p w:rsidR="0041006B" w:rsidRPr="00BD3348" w:rsidRDefault="00482BBB" w:rsidP="007E4D38">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 xml:space="preserve">Енергетска ефикасност-  </w:t>
            </w:r>
            <w:r w:rsidR="00A50796">
              <w:rPr>
                <w:rFonts w:ascii="Times New Roman" w:hAnsi="Times New Roman" w:cs="Times New Roman"/>
                <w:b/>
                <w:sz w:val="18"/>
                <w:szCs w:val="18"/>
                <w:lang w:val="sr-Cyrl-CS"/>
              </w:rPr>
              <w:t>набавка и постављање изолације  на</w:t>
            </w:r>
            <w:r w:rsidRPr="00BD3348">
              <w:rPr>
                <w:rFonts w:ascii="Times New Roman" w:hAnsi="Times New Roman" w:cs="Times New Roman"/>
                <w:b/>
                <w:sz w:val="18"/>
                <w:szCs w:val="18"/>
                <w:lang w:val="sr-Cyrl-CS"/>
              </w:rPr>
              <w:t xml:space="preserve"> згради Општинске управе</w:t>
            </w:r>
            <w:r w:rsidR="009C02CD">
              <w:rPr>
                <w:rFonts w:ascii="Times New Roman" w:hAnsi="Times New Roman" w:cs="Times New Roman"/>
                <w:b/>
                <w:sz w:val="18"/>
                <w:szCs w:val="18"/>
                <w:lang w:val="sr-Cyrl-CS"/>
              </w:rPr>
              <w:t xml:space="preserve">; </w:t>
            </w:r>
            <w:r w:rsidR="002867B7">
              <w:rPr>
                <w:rFonts w:ascii="Times New Roman" w:hAnsi="Times New Roman" w:cs="Times New Roman"/>
                <w:b/>
                <w:sz w:val="18"/>
                <w:szCs w:val="18"/>
                <w:lang w:val="sr-Cyrl-CS"/>
              </w:rPr>
              <w:t xml:space="preserve">Програм </w:t>
            </w:r>
            <w:r w:rsidR="007E4D38">
              <w:rPr>
                <w:rFonts w:ascii="Times New Roman" w:hAnsi="Times New Roman" w:cs="Times New Roman"/>
                <w:b/>
                <w:sz w:val="18"/>
                <w:szCs w:val="18"/>
                <w:lang w:val="sr-Cyrl-CS"/>
              </w:rPr>
              <w:t>17</w:t>
            </w:r>
            <w:r w:rsidR="0041006B">
              <w:rPr>
                <w:rFonts w:ascii="Times New Roman" w:hAnsi="Times New Roman" w:cs="Times New Roman"/>
                <w:b/>
                <w:sz w:val="18"/>
                <w:szCs w:val="18"/>
                <w:lang w:val="sr-Cyrl-CS"/>
              </w:rPr>
              <w:t xml:space="preserve"> ПА 0001</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7E4D38">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w:t>
            </w:r>
            <w:r w:rsidR="00C97CFA">
              <w:rPr>
                <w:rFonts w:ascii="Times New Roman" w:hAnsi="Times New Roman" w:cs="Times New Roman"/>
                <w:sz w:val="18"/>
                <w:szCs w:val="18"/>
                <w:lang w:val="sr-Cyrl-CS"/>
              </w:rPr>
              <w:t>:20</w:t>
            </w:r>
            <w:r w:rsidR="007E4D38">
              <w:rPr>
                <w:rFonts w:ascii="Times New Roman" w:hAnsi="Times New Roman" w:cs="Times New Roman"/>
                <w:sz w:val="18"/>
                <w:szCs w:val="18"/>
                <w:lang w:val="sr-Cyrl-CS"/>
              </w:rPr>
              <w:t>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7E4D38">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завршетка финансирања пројекта:20</w:t>
            </w:r>
            <w:r w:rsidR="007E4D38">
              <w:rPr>
                <w:rFonts w:ascii="Times New Roman" w:hAnsi="Times New Roman" w:cs="Times New Roman"/>
                <w:sz w:val="18"/>
                <w:szCs w:val="18"/>
                <w:lang w:val="sr-Cyrl-CS"/>
              </w:rPr>
              <w:t>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C97CFA" w:rsidRDefault="00482BBB" w:rsidP="000E3293">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 xml:space="preserve">Укупна вредност пројекта </w:t>
            </w:r>
            <w:r w:rsidR="000E3293">
              <w:rPr>
                <w:rFonts w:ascii="Times New Roman" w:hAnsi="Times New Roman" w:cs="Times New Roman"/>
                <w:sz w:val="18"/>
                <w:szCs w:val="18"/>
                <w:lang w:val="sr-Cyrl-CS"/>
              </w:rPr>
              <w:t xml:space="preserve">: </w:t>
            </w:r>
            <w:r w:rsidR="007E4D38">
              <w:rPr>
                <w:rFonts w:ascii="Times New Roman" w:hAnsi="Times New Roman" w:cs="Times New Roman"/>
                <w:sz w:val="18"/>
                <w:szCs w:val="18"/>
                <w:lang w:val="sr-Cyrl-CS"/>
              </w:rPr>
              <w:t>3.384.120</w:t>
            </w:r>
          </w:p>
        </w:tc>
        <w:tc>
          <w:tcPr>
            <w:tcW w:w="1559" w:type="dxa"/>
          </w:tcPr>
          <w:p w:rsidR="00482BBB" w:rsidRPr="00BD3348" w:rsidRDefault="00482BBB" w:rsidP="001423EA">
            <w:pPr>
              <w:pStyle w:val="NoSpacing"/>
              <w:jc w:val="center"/>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7E4D38" w:rsidRDefault="00AE6EA1" w:rsidP="00BD70AD">
            <w:pPr>
              <w:pStyle w:val="NoSpacing"/>
              <w:rPr>
                <w:rFonts w:ascii="Times New Roman" w:hAnsi="Times New Roman" w:cs="Times New Roman"/>
                <w:sz w:val="18"/>
                <w:szCs w:val="18"/>
              </w:rPr>
            </w:pPr>
            <w:r>
              <w:rPr>
                <w:rFonts w:ascii="Times New Roman" w:hAnsi="Times New Roman" w:cs="Times New Roman"/>
                <w:sz w:val="18"/>
                <w:szCs w:val="18"/>
              </w:rPr>
              <w:t xml:space="preserve">из </w:t>
            </w:r>
            <w:r w:rsidR="007E4D38">
              <w:rPr>
                <w:rFonts w:ascii="Times New Roman" w:hAnsi="Times New Roman" w:cs="Times New Roman"/>
                <w:sz w:val="18"/>
                <w:szCs w:val="18"/>
              </w:rPr>
              <w:t>кредита</w:t>
            </w:r>
          </w:p>
        </w:tc>
        <w:tc>
          <w:tcPr>
            <w:tcW w:w="1559" w:type="dxa"/>
          </w:tcPr>
          <w:p w:rsidR="00482BBB" w:rsidRPr="007E4D38" w:rsidRDefault="007E4D38" w:rsidP="000E3293">
            <w:pPr>
              <w:pStyle w:val="NoSpacing"/>
              <w:tabs>
                <w:tab w:val="center" w:pos="671"/>
                <w:tab w:val="right" w:pos="1343"/>
              </w:tabs>
              <w:jc w:val="right"/>
              <w:rPr>
                <w:rFonts w:ascii="Times New Roman" w:hAnsi="Times New Roman" w:cs="Times New Roman"/>
                <w:sz w:val="18"/>
                <w:szCs w:val="18"/>
              </w:rPr>
            </w:pPr>
            <w:r>
              <w:rPr>
                <w:rFonts w:ascii="Times New Roman" w:hAnsi="Times New Roman" w:cs="Times New Roman"/>
                <w:sz w:val="18"/>
                <w:szCs w:val="18"/>
              </w:rPr>
              <w:t>3.384.120</w:t>
            </w: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1423EA" w:rsidRPr="00235251"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5</w:t>
            </w:r>
            <w:r w:rsidR="00235251">
              <w:rPr>
                <w:rFonts w:ascii="Times New Roman" w:hAnsi="Times New Roman" w:cs="Times New Roman"/>
                <w:sz w:val="18"/>
                <w:szCs w:val="18"/>
              </w:rPr>
              <w:t>.</w:t>
            </w:r>
          </w:p>
        </w:tc>
        <w:tc>
          <w:tcPr>
            <w:tcW w:w="4253" w:type="dxa"/>
          </w:tcPr>
          <w:p w:rsidR="001423EA" w:rsidRDefault="001423EA" w:rsidP="00BD70AD">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Извођење електроенергетских инсталација на згради Општинске управе</w:t>
            </w:r>
            <w:r w:rsidR="00C135E7">
              <w:rPr>
                <w:rFonts w:ascii="Times New Roman" w:hAnsi="Times New Roman" w:cs="Times New Roman"/>
                <w:b/>
                <w:sz w:val="18"/>
                <w:szCs w:val="18"/>
                <w:lang w:val="sr-Cyrl-CS"/>
              </w:rPr>
              <w:t xml:space="preserve"> и стабилне инсталације за дојаву пожара у згради </w:t>
            </w:r>
            <w:r w:rsidR="00440859">
              <w:rPr>
                <w:rFonts w:ascii="Times New Roman" w:hAnsi="Times New Roman" w:cs="Times New Roman"/>
                <w:b/>
                <w:sz w:val="18"/>
                <w:szCs w:val="18"/>
                <w:lang w:val="sr-Cyrl-CS"/>
              </w:rPr>
              <w:t>О</w:t>
            </w:r>
            <w:r w:rsidR="00C135E7">
              <w:rPr>
                <w:rFonts w:ascii="Times New Roman" w:hAnsi="Times New Roman" w:cs="Times New Roman"/>
                <w:b/>
                <w:sz w:val="18"/>
                <w:szCs w:val="18"/>
                <w:lang w:val="sr-Cyrl-CS"/>
              </w:rPr>
              <w:t>пштинске управе</w:t>
            </w:r>
          </w:p>
          <w:p w:rsidR="0041006B" w:rsidRPr="00BD3348" w:rsidRDefault="0041006B" w:rsidP="00BD70AD">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Програм 17 ПА 0001</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C135E7" w:rsidP="00440859">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Година почетка финансирања: 20</w:t>
            </w:r>
            <w:r w:rsidR="00440859">
              <w:rPr>
                <w:rFonts w:ascii="Times New Roman" w:hAnsi="Times New Roman" w:cs="Times New Roman"/>
                <w:sz w:val="18"/>
                <w:szCs w:val="18"/>
                <w:lang w:val="sr-Cyrl-CS"/>
              </w:rPr>
              <w:t>20</w:t>
            </w:r>
            <w:r w:rsidR="00953324">
              <w:rPr>
                <w:rFonts w:ascii="Times New Roman" w:hAnsi="Times New Roman" w:cs="Times New Roman"/>
                <w:sz w:val="18"/>
                <w:szCs w:val="18"/>
                <w:lang w:val="sr-Cyrl-CS"/>
              </w:rPr>
              <w:t>.</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1423EA" w:rsidP="00440859">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w:t>
            </w:r>
            <w:r w:rsidR="00C135E7">
              <w:rPr>
                <w:rFonts w:ascii="Times New Roman" w:hAnsi="Times New Roman" w:cs="Times New Roman"/>
                <w:sz w:val="18"/>
                <w:szCs w:val="18"/>
                <w:lang w:val="sr-Cyrl-CS"/>
              </w:rPr>
              <w:t>дина завршетка финансирања: 20</w:t>
            </w:r>
            <w:r w:rsidR="00440859">
              <w:rPr>
                <w:rFonts w:ascii="Times New Roman" w:hAnsi="Times New Roman" w:cs="Times New Roman"/>
                <w:sz w:val="18"/>
                <w:szCs w:val="18"/>
                <w:lang w:val="sr-Cyrl-CS"/>
              </w:rPr>
              <w:t>20</w:t>
            </w:r>
            <w:r w:rsidR="00953324">
              <w:rPr>
                <w:rFonts w:ascii="Times New Roman" w:hAnsi="Times New Roman" w:cs="Times New Roman"/>
                <w:sz w:val="18"/>
                <w:szCs w:val="18"/>
                <w:lang w:val="sr-Cyrl-CS"/>
              </w:rPr>
              <w:t>.</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C135E7"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Укупна вредност пројекта: 4.5</w:t>
            </w:r>
            <w:r w:rsidR="001423EA" w:rsidRPr="00BD3348">
              <w:rPr>
                <w:rFonts w:ascii="Times New Roman" w:hAnsi="Times New Roman" w:cs="Times New Roman"/>
                <w:sz w:val="18"/>
                <w:szCs w:val="18"/>
                <w:lang w:val="sr-Cyrl-CS"/>
              </w:rPr>
              <w:t>00.000</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1423EA"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1423EA" w:rsidP="00C97770">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из </w:t>
            </w:r>
            <w:r w:rsidR="0047407A">
              <w:rPr>
                <w:rFonts w:ascii="Times New Roman" w:hAnsi="Times New Roman" w:cs="Times New Roman"/>
                <w:sz w:val="18"/>
                <w:szCs w:val="18"/>
                <w:lang w:val="sr-Cyrl-CS"/>
              </w:rPr>
              <w:t>текућих прихода</w:t>
            </w:r>
          </w:p>
        </w:tc>
        <w:tc>
          <w:tcPr>
            <w:tcW w:w="1559" w:type="dxa"/>
          </w:tcPr>
          <w:p w:rsidR="001423EA" w:rsidRPr="003F311B" w:rsidRDefault="003F311B" w:rsidP="00BD70AD">
            <w:pPr>
              <w:pStyle w:val="NoSpacing"/>
              <w:jc w:val="right"/>
              <w:rPr>
                <w:rFonts w:ascii="Times New Roman" w:hAnsi="Times New Roman" w:cs="Times New Roman"/>
                <w:sz w:val="18"/>
                <w:szCs w:val="18"/>
              </w:rPr>
            </w:pPr>
            <w:r>
              <w:rPr>
                <w:rFonts w:ascii="Times New Roman" w:hAnsi="Times New Roman" w:cs="Times New Roman"/>
                <w:sz w:val="18"/>
                <w:szCs w:val="18"/>
              </w:rPr>
              <w:t>1.500.000</w:t>
            </w:r>
          </w:p>
        </w:tc>
        <w:tc>
          <w:tcPr>
            <w:tcW w:w="1560" w:type="dxa"/>
          </w:tcPr>
          <w:p w:rsidR="001423EA" w:rsidRPr="003F311B" w:rsidRDefault="003F311B" w:rsidP="00BD70AD">
            <w:pPr>
              <w:pStyle w:val="NoSpacing"/>
              <w:jc w:val="right"/>
              <w:rPr>
                <w:rFonts w:ascii="Times New Roman" w:hAnsi="Times New Roman" w:cs="Times New Roman"/>
                <w:sz w:val="18"/>
                <w:szCs w:val="18"/>
              </w:rPr>
            </w:pPr>
            <w:r>
              <w:rPr>
                <w:rFonts w:ascii="Times New Roman" w:hAnsi="Times New Roman" w:cs="Times New Roman"/>
                <w:sz w:val="18"/>
                <w:szCs w:val="18"/>
              </w:rPr>
              <w:t>1.500.000</w:t>
            </w:r>
          </w:p>
        </w:tc>
        <w:tc>
          <w:tcPr>
            <w:tcW w:w="1559" w:type="dxa"/>
          </w:tcPr>
          <w:p w:rsidR="001423EA" w:rsidRPr="003F311B" w:rsidRDefault="003F311B" w:rsidP="00BD70AD">
            <w:pPr>
              <w:pStyle w:val="NoSpacing"/>
              <w:jc w:val="right"/>
              <w:rPr>
                <w:rFonts w:ascii="Times New Roman" w:hAnsi="Times New Roman" w:cs="Times New Roman"/>
                <w:sz w:val="18"/>
                <w:szCs w:val="18"/>
              </w:rPr>
            </w:pPr>
            <w:r>
              <w:rPr>
                <w:rFonts w:ascii="Times New Roman" w:hAnsi="Times New Roman" w:cs="Times New Roman"/>
                <w:sz w:val="18"/>
                <w:szCs w:val="18"/>
              </w:rPr>
              <w:t>1.500.000</w:t>
            </w: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1423EA" w:rsidRPr="00BD3348"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6</w:t>
            </w:r>
            <w:r w:rsidR="00C7215D" w:rsidRPr="00BD3348">
              <w:rPr>
                <w:rFonts w:ascii="Times New Roman" w:hAnsi="Times New Roman" w:cs="Times New Roman"/>
                <w:sz w:val="18"/>
                <w:szCs w:val="18"/>
              </w:rPr>
              <w:t>.</w:t>
            </w:r>
          </w:p>
        </w:tc>
        <w:tc>
          <w:tcPr>
            <w:tcW w:w="4253" w:type="dxa"/>
          </w:tcPr>
          <w:p w:rsidR="001423EA" w:rsidRDefault="001423EA" w:rsidP="00BD70AD">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Извођ</w:t>
            </w:r>
            <w:r w:rsidR="00C135E7">
              <w:rPr>
                <w:rFonts w:ascii="Times New Roman" w:hAnsi="Times New Roman" w:cs="Times New Roman"/>
                <w:b/>
                <w:sz w:val="18"/>
                <w:szCs w:val="18"/>
                <w:lang w:val="sr-Cyrl-CS"/>
              </w:rPr>
              <w:t>ење радова на  сређивању индустријске зоне Појате-Општина Ћићевац</w:t>
            </w:r>
          </w:p>
          <w:p w:rsidR="0041006B" w:rsidRPr="00BD3348" w:rsidRDefault="0041006B" w:rsidP="00BD70AD">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Програм 3 ПА 0001</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1423EA" w:rsidP="003F311B">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w:t>
            </w:r>
            <w:r w:rsidR="003F311B">
              <w:rPr>
                <w:rFonts w:ascii="Times New Roman" w:hAnsi="Times New Roman" w:cs="Times New Roman"/>
                <w:sz w:val="18"/>
                <w:szCs w:val="18"/>
                <w:lang w:val="sr-Cyrl-CS"/>
              </w:rPr>
              <w:t xml:space="preserve"> 20</w:t>
            </w:r>
            <w:r w:rsidR="003F311B">
              <w:rPr>
                <w:rFonts w:ascii="Times New Roman" w:hAnsi="Times New Roman" w:cs="Times New Roman"/>
                <w:sz w:val="18"/>
                <w:szCs w:val="18"/>
              </w:rPr>
              <w:t>20</w:t>
            </w:r>
            <w:r w:rsidR="00953324">
              <w:rPr>
                <w:rFonts w:ascii="Times New Roman" w:hAnsi="Times New Roman" w:cs="Times New Roman"/>
                <w:sz w:val="18"/>
                <w:szCs w:val="18"/>
                <w:lang w:val="sr-Cyrl-CS"/>
              </w:rPr>
              <w:t>.</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1423EA" w:rsidRPr="00BD3348" w:rsidTr="00D951B7">
        <w:tc>
          <w:tcPr>
            <w:tcW w:w="685" w:type="dxa"/>
          </w:tcPr>
          <w:p w:rsidR="001423EA" w:rsidRPr="00BD3348" w:rsidRDefault="001423EA" w:rsidP="00BD70AD">
            <w:pPr>
              <w:pStyle w:val="NoSpacing"/>
              <w:rPr>
                <w:rFonts w:ascii="Times New Roman" w:hAnsi="Times New Roman" w:cs="Times New Roman"/>
                <w:sz w:val="18"/>
                <w:szCs w:val="18"/>
                <w:lang w:val="sr-Cyrl-CS"/>
              </w:rPr>
            </w:pPr>
          </w:p>
        </w:tc>
        <w:tc>
          <w:tcPr>
            <w:tcW w:w="557" w:type="dxa"/>
          </w:tcPr>
          <w:p w:rsidR="001423EA" w:rsidRPr="00BD3348" w:rsidRDefault="001423EA" w:rsidP="00BD70AD">
            <w:pPr>
              <w:pStyle w:val="NoSpacing"/>
              <w:rPr>
                <w:rFonts w:ascii="Times New Roman" w:hAnsi="Times New Roman" w:cs="Times New Roman"/>
                <w:sz w:val="18"/>
                <w:szCs w:val="18"/>
              </w:rPr>
            </w:pPr>
          </w:p>
        </w:tc>
        <w:tc>
          <w:tcPr>
            <w:tcW w:w="4253" w:type="dxa"/>
          </w:tcPr>
          <w:p w:rsidR="001423EA" w:rsidRPr="00BD3348" w:rsidRDefault="001423EA"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завршетка финансирања:</w:t>
            </w:r>
            <w:r w:rsidR="000E3293">
              <w:rPr>
                <w:rFonts w:ascii="Times New Roman" w:hAnsi="Times New Roman" w:cs="Times New Roman"/>
                <w:sz w:val="18"/>
                <w:szCs w:val="18"/>
                <w:lang w:val="sr-Cyrl-CS"/>
              </w:rPr>
              <w:t xml:space="preserve"> 2020</w:t>
            </w:r>
            <w:r w:rsidR="00953324">
              <w:rPr>
                <w:rFonts w:ascii="Times New Roman" w:hAnsi="Times New Roman" w:cs="Times New Roman"/>
                <w:sz w:val="18"/>
                <w:szCs w:val="18"/>
                <w:lang w:val="sr-Cyrl-CS"/>
              </w:rPr>
              <w:t>.</w:t>
            </w: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60" w:type="dxa"/>
          </w:tcPr>
          <w:p w:rsidR="001423EA" w:rsidRPr="00BD3348" w:rsidRDefault="001423EA" w:rsidP="00BD70AD">
            <w:pPr>
              <w:pStyle w:val="NoSpacing"/>
              <w:jc w:val="right"/>
              <w:rPr>
                <w:rFonts w:ascii="Times New Roman" w:hAnsi="Times New Roman" w:cs="Times New Roman"/>
                <w:sz w:val="18"/>
                <w:szCs w:val="18"/>
                <w:lang w:val="sr-Cyrl-CS"/>
              </w:rPr>
            </w:pPr>
          </w:p>
        </w:tc>
        <w:tc>
          <w:tcPr>
            <w:tcW w:w="1559" w:type="dxa"/>
          </w:tcPr>
          <w:p w:rsidR="001423EA" w:rsidRPr="00BD3348" w:rsidRDefault="001423EA" w:rsidP="00BD70AD">
            <w:pPr>
              <w:pStyle w:val="NoSpacing"/>
              <w:jc w:val="right"/>
              <w:rPr>
                <w:rFonts w:ascii="Times New Roman" w:hAnsi="Times New Roman" w:cs="Times New Roman"/>
                <w:sz w:val="18"/>
                <w:szCs w:val="18"/>
                <w:lang w:val="sr-Cyrl-CS"/>
              </w:rPr>
            </w:pPr>
          </w:p>
        </w:tc>
      </w:tr>
      <w:tr w:rsidR="00A41127" w:rsidRPr="00BD3348" w:rsidTr="00D951B7">
        <w:tc>
          <w:tcPr>
            <w:tcW w:w="685" w:type="dxa"/>
          </w:tcPr>
          <w:p w:rsidR="00A41127" w:rsidRPr="00BD3348" w:rsidRDefault="00A41127" w:rsidP="00BD70AD">
            <w:pPr>
              <w:pStyle w:val="NoSpacing"/>
              <w:rPr>
                <w:rFonts w:ascii="Times New Roman" w:hAnsi="Times New Roman" w:cs="Times New Roman"/>
                <w:sz w:val="18"/>
                <w:szCs w:val="18"/>
                <w:lang w:val="sr-Cyrl-CS"/>
              </w:rPr>
            </w:pPr>
          </w:p>
        </w:tc>
        <w:tc>
          <w:tcPr>
            <w:tcW w:w="557" w:type="dxa"/>
          </w:tcPr>
          <w:p w:rsidR="00A41127" w:rsidRPr="00BD3348" w:rsidRDefault="00A41127" w:rsidP="00BD70AD">
            <w:pPr>
              <w:pStyle w:val="NoSpacing"/>
              <w:rPr>
                <w:rFonts w:ascii="Times New Roman" w:hAnsi="Times New Roman" w:cs="Times New Roman"/>
                <w:sz w:val="18"/>
                <w:szCs w:val="18"/>
              </w:rPr>
            </w:pPr>
          </w:p>
        </w:tc>
        <w:tc>
          <w:tcPr>
            <w:tcW w:w="4253" w:type="dxa"/>
          </w:tcPr>
          <w:p w:rsidR="00A41127" w:rsidRPr="00BD3348" w:rsidRDefault="00A41127"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Уку</w:t>
            </w:r>
            <w:r w:rsidR="00C135E7">
              <w:rPr>
                <w:rFonts w:ascii="Times New Roman" w:hAnsi="Times New Roman" w:cs="Times New Roman"/>
                <w:sz w:val="18"/>
                <w:szCs w:val="18"/>
                <w:lang w:val="sr-Cyrl-CS"/>
              </w:rPr>
              <w:t xml:space="preserve">пна вредност пројекта: </w:t>
            </w:r>
            <w:r w:rsidR="000E3293">
              <w:rPr>
                <w:rFonts w:ascii="Times New Roman" w:hAnsi="Times New Roman" w:cs="Times New Roman"/>
                <w:sz w:val="18"/>
                <w:szCs w:val="18"/>
                <w:lang w:val="sr-Cyrl-CS"/>
              </w:rPr>
              <w:t>3</w:t>
            </w:r>
            <w:r w:rsidR="00C135E7">
              <w:rPr>
                <w:rFonts w:ascii="Times New Roman" w:hAnsi="Times New Roman" w:cs="Times New Roman"/>
                <w:sz w:val="18"/>
                <w:szCs w:val="18"/>
                <w:lang w:val="sr-Cyrl-CS"/>
              </w:rPr>
              <w:t>.000.000</w:t>
            </w:r>
          </w:p>
        </w:tc>
        <w:tc>
          <w:tcPr>
            <w:tcW w:w="1559" w:type="dxa"/>
          </w:tcPr>
          <w:p w:rsidR="00A41127" w:rsidRPr="00BD3348" w:rsidRDefault="00A41127" w:rsidP="00BD70AD">
            <w:pPr>
              <w:pStyle w:val="NoSpacing"/>
              <w:jc w:val="right"/>
              <w:rPr>
                <w:rFonts w:ascii="Times New Roman" w:hAnsi="Times New Roman" w:cs="Times New Roman"/>
                <w:sz w:val="18"/>
                <w:szCs w:val="18"/>
                <w:lang w:val="sr-Cyrl-CS"/>
              </w:rPr>
            </w:pPr>
          </w:p>
        </w:tc>
        <w:tc>
          <w:tcPr>
            <w:tcW w:w="1560" w:type="dxa"/>
          </w:tcPr>
          <w:p w:rsidR="00A41127" w:rsidRPr="00BD3348" w:rsidRDefault="00A41127" w:rsidP="00BD70AD">
            <w:pPr>
              <w:pStyle w:val="NoSpacing"/>
              <w:jc w:val="right"/>
              <w:rPr>
                <w:rFonts w:ascii="Times New Roman" w:hAnsi="Times New Roman" w:cs="Times New Roman"/>
                <w:sz w:val="18"/>
                <w:szCs w:val="18"/>
                <w:lang w:val="sr-Cyrl-CS"/>
              </w:rPr>
            </w:pPr>
          </w:p>
        </w:tc>
        <w:tc>
          <w:tcPr>
            <w:tcW w:w="1559" w:type="dxa"/>
          </w:tcPr>
          <w:p w:rsidR="00A41127" w:rsidRPr="00BD3348" w:rsidRDefault="00A41127" w:rsidP="00BD70AD">
            <w:pPr>
              <w:pStyle w:val="NoSpacing"/>
              <w:jc w:val="right"/>
              <w:rPr>
                <w:rFonts w:ascii="Times New Roman" w:hAnsi="Times New Roman" w:cs="Times New Roman"/>
                <w:sz w:val="18"/>
                <w:szCs w:val="18"/>
                <w:lang w:val="sr-Cyrl-CS"/>
              </w:rPr>
            </w:pPr>
          </w:p>
        </w:tc>
      </w:tr>
      <w:tr w:rsidR="00A41127" w:rsidRPr="00BD3348" w:rsidTr="00D951B7">
        <w:tc>
          <w:tcPr>
            <w:tcW w:w="685" w:type="dxa"/>
          </w:tcPr>
          <w:p w:rsidR="00A41127" w:rsidRPr="00BD3348" w:rsidRDefault="00A41127" w:rsidP="00BD70AD">
            <w:pPr>
              <w:pStyle w:val="NoSpacing"/>
              <w:rPr>
                <w:rFonts w:ascii="Times New Roman" w:hAnsi="Times New Roman" w:cs="Times New Roman"/>
                <w:sz w:val="18"/>
                <w:szCs w:val="18"/>
                <w:lang w:val="sr-Cyrl-CS"/>
              </w:rPr>
            </w:pPr>
          </w:p>
        </w:tc>
        <w:tc>
          <w:tcPr>
            <w:tcW w:w="557" w:type="dxa"/>
          </w:tcPr>
          <w:p w:rsidR="00A41127" w:rsidRPr="00BD3348" w:rsidRDefault="00A41127" w:rsidP="00BD70AD">
            <w:pPr>
              <w:pStyle w:val="NoSpacing"/>
              <w:rPr>
                <w:rFonts w:ascii="Times New Roman" w:hAnsi="Times New Roman" w:cs="Times New Roman"/>
                <w:sz w:val="18"/>
                <w:szCs w:val="18"/>
              </w:rPr>
            </w:pPr>
          </w:p>
        </w:tc>
        <w:tc>
          <w:tcPr>
            <w:tcW w:w="4253" w:type="dxa"/>
          </w:tcPr>
          <w:p w:rsidR="00A41127" w:rsidRPr="00BD3348" w:rsidRDefault="00A41127"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A41127" w:rsidRPr="00BD3348" w:rsidRDefault="00A41127" w:rsidP="00BD70AD">
            <w:pPr>
              <w:pStyle w:val="NoSpacing"/>
              <w:jc w:val="right"/>
              <w:rPr>
                <w:rFonts w:ascii="Times New Roman" w:hAnsi="Times New Roman" w:cs="Times New Roman"/>
                <w:sz w:val="18"/>
                <w:szCs w:val="18"/>
                <w:lang w:val="sr-Cyrl-CS"/>
              </w:rPr>
            </w:pPr>
          </w:p>
        </w:tc>
        <w:tc>
          <w:tcPr>
            <w:tcW w:w="1560" w:type="dxa"/>
          </w:tcPr>
          <w:p w:rsidR="00A41127" w:rsidRPr="00BD3348" w:rsidRDefault="00A41127" w:rsidP="00BD70AD">
            <w:pPr>
              <w:pStyle w:val="NoSpacing"/>
              <w:jc w:val="right"/>
              <w:rPr>
                <w:rFonts w:ascii="Times New Roman" w:hAnsi="Times New Roman" w:cs="Times New Roman"/>
                <w:sz w:val="18"/>
                <w:szCs w:val="18"/>
                <w:lang w:val="sr-Cyrl-CS"/>
              </w:rPr>
            </w:pPr>
          </w:p>
        </w:tc>
        <w:tc>
          <w:tcPr>
            <w:tcW w:w="1559" w:type="dxa"/>
          </w:tcPr>
          <w:p w:rsidR="00A41127" w:rsidRPr="00BD3348" w:rsidRDefault="00A41127" w:rsidP="00BD70AD">
            <w:pPr>
              <w:pStyle w:val="NoSpacing"/>
              <w:jc w:val="right"/>
              <w:rPr>
                <w:rFonts w:ascii="Times New Roman" w:hAnsi="Times New Roman" w:cs="Times New Roman"/>
                <w:sz w:val="18"/>
                <w:szCs w:val="18"/>
                <w:lang w:val="sr-Cyrl-CS"/>
              </w:rPr>
            </w:pPr>
          </w:p>
        </w:tc>
      </w:tr>
      <w:tr w:rsidR="00A41127" w:rsidRPr="00BD3348" w:rsidTr="00D951B7">
        <w:tc>
          <w:tcPr>
            <w:tcW w:w="685" w:type="dxa"/>
          </w:tcPr>
          <w:p w:rsidR="00A41127" w:rsidRPr="00BD3348" w:rsidRDefault="00A41127" w:rsidP="00BD70AD">
            <w:pPr>
              <w:pStyle w:val="NoSpacing"/>
              <w:rPr>
                <w:rFonts w:ascii="Times New Roman" w:hAnsi="Times New Roman" w:cs="Times New Roman"/>
                <w:sz w:val="18"/>
                <w:szCs w:val="18"/>
                <w:lang w:val="sr-Cyrl-CS"/>
              </w:rPr>
            </w:pPr>
          </w:p>
        </w:tc>
        <w:tc>
          <w:tcPr>
            <w:tcW w:w="557" w:type="dxa"/>
          </w:tcPr>
          <w:p w:rsidR="00A41127" w:rsidRPr="00BD3348" w:rsidRDefault="00A41127" w:rsidP="00BD70AD">
            <w:pPr>
              <w:pStyle w:val="NoSpacing"/>
              <w:rPr>
                <w:rFonts w:ascii="Times New Roman" w:hAnsi="Times New Roman" w:cs="Times New Roman"/>
                <w:sz w:val="18"/>
                <w:szCs w:val="18"/>
              </w:rPr>
            </w:pPr>
          </w:p>
        </w:tc>
        <w:tc>
          <w:tcPr>
            <w:tcW w:w="4253" w:type="dxa"/>
          </w:tcPr>
          <w:p w:rsidR="00A41127" w:rsidRPr="00BD3348" w:rsidRDefault="00A41127"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текућих прихода</w:t>
            </w:r>
          </w:p>
        </w:tc>
        <w:tc>
          <w:tcPr>
            <w:tcW w:w="1559" w:type="dxa"/>
          </w:tcPr>
          <w:p w:rsidR="00A41127" w:rsidRPr="003F311B" w:rsidRDefault="003F311B" w:rsidP="00BD70AD">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c>
          <w:tcPr>
            <w:tcW w:w="1560" w:type="dxa"/>
          </w:tcPr>
          <w:p w:rsidR="00A41127" w:rsidRPr="003F311B" w:rsidRDefault="003F311B" w:rsidP="00BD70AD">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c>
          <w:tcPr>
            <w:tcW w:w="1559" w:type="dxa"/>
          </w:tcPr>
          <w:p w:rsidR="00A41127" w:rsidRPr="003F311B" w:rsidRDefault="003F311B" w:rsidP="00BD70AD">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482BBB" w:rsidRPr="00BD3348" w:rsidRDefault="007B00B8"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7</w:t>
            </w:r>
            <w:r w:rsidR="00C7215D" w:rsidRPr="00BD3348">
              <w:rPr>
                <w:rFonts w:ascii="Times New Roman" w:hAnsi="Times New Roman" w:cs="Times New Roman"/>
                <w:sz w:val="18"/>
                <w:szCs w:val="18"/>
                <w:lang w:val="sr-Cyrl-CS"/>
              </w:rPr>
              <w:t>.</w:t>
            </w:r>
          </w:p>
        </w:tc>
        <w:tc>
          <w:tcPr>
            <w:tcW w:w="4253" w:type="dxa"/>
          </w:tcPr>
          <w:p w:rsidR="00482BBB" w:rsidRPr="004C0900" w:rsidRDefault="00B903E3" w:rsidP="00200916">
            <w:pPr>
              <w:pStyle w:val="NoSpacing"/>
              <w:rPr>
                <w:rFonts w:ascii="Times New Roman" w:hAnsi="Times New Roman" w:cs="Times New Roman"/>
                <w:b/>
                <w:sz w:val="18"/>
                <w:szCs w:val="18"/>
              </w:rPr>
            </w:pPr>
            <w:r w:rsidRPr="00BD3348">
              <w:rPr>
                <w:rFonts w:ascii="Times New Roman" w:hAnsi="Times New Roman" w:cs="Times New Roman"/>
                <w:b/>
                <w:sz w:val="18"/>
                <w:szCs w:val="18"/>
                <w:lang w:val="sr-Cyrl-CS"/>
              </w:rPr>
              <w:t>Рехабилитација (пресвлачење)</w:t>
            </w:r>
            <w:r w:rsidR="00E76066" w:rsidRPr="00BD3348">
              <w:rPr>
                <w:rFonts w:ascii="Times New Roman" w:hAnsi="Times New Roman" w:cs="Times New Roman"/>
                <w:b/>
                <w:sz w:val="18"/>
                <w:szCs w:val="18"/>
                <w:lang w:val="sr-Cyrl-CS"/>
              </w:rPr>
              <w:t xml:space="preserve"> </w:t>
            </w:r>
            <w:r w:rsidRPr="00BD3348">
              <w:rPr>
                <w:rFonts w:ascii="Times New Roman" w:hAnsi="Times New Roman" w:cs="Times New Roman"/>
                <w:b/>
                <w:sz w:val="18"/>
                <w:szCs w:val="18"/>
                <w:lang w:val="sr-Cyrl-CS"/>
              </w:rPr>
              <w:t>улица новим слојем асфалта: -</w:t>
            </w:r>
            <w:r w:rsidR="00E76066" w:rsidRPr="00BD3348">
              <w:rPr>
                <w:rFonts w:ascii="Times New Roman" w:hAnsi="Times New Roman" w:cs="Times New Roman"/>
                <w:b/>
                <w:sz w:val="18"/>
                <w:szCs w:val="18"/>
                <w:lang w:val="sr-Cyrl-CS"/>
              </w:rPr>
              <w:t xml:space="preserve"> </w:t>
            </w:r>
            <w:r w:rsidR="004C0900">
              <w:rPr>
                <w:rFonts w:ascii="Times New Roman" w:hAnsi="Times New Roman" w:cs="Times New Roman"/>
                <w:b/>
                <w:sz w:val="18"/>
                <w:szCs w:val="18"/>
                <w:lang w:val="sr-Cyrl-CS"/>
              </w:rPr>
              <w:t xml:space="preserve"> </w:t>
            </w:r>
          </w:p>
          <w:p w:rsidR="00200916" w:rsidRDefault="00200916" w:rsidP="00200916">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По Програму</w:t>
            </w:r>
            <w:r w:rsidR="00C97CFA">
              <w:rPr>
                <w:rFonts w:ascii="Times New Roman" w:hAnsi="Times New Roman" w:cs="Times New Roman"/>
                <w:b/>
                <w:sz w:val="18"/>
                <w:szCs w:val="18"/>
                <w:lang w:val="sr-Cyrl-CS"/>
              </w:rPr>
              <w:t xml:space="preserve"> развоја општине Ћићевац за 20</w:t>
            </w:r>
            <w:r w:rsidR="001B7BFE">
              <w:rPr>
                <w:rFonts w:ascii="Times New Roman" w:hAnsi="Times New Roman" w:cs="Times New Roman"/>
                <w:b/>
                <w:sz w:val="18"/>
                <w:szCs w:val="18"/>
              </w:rPr>
              <w:t>20</w:t>
            </w:r>
            <w:r w:rsidR="000E3293">
              <w:rPr>
                <w:rFonts w:ascii="Times New Roman" w:hAnsi="Times New Roman" w:cs="Times New Roman"/>
                <w:b/>
                <w:sz w:val="18"/>
                <w:szCs w:val="18"/>
                <w:lang w:val="sr-Cyrl-CS"/>
              </w:rPr>
              <w:t>. годину са пројекцијама за 2020</w:t>
            </w:r>
            <w:r w:rsidR="007B6D35">
              <w:rPr>
                <w:rFonts w:ascii="Times New Roman" w:hAnsi="Times New Roman" w:cs="Times New Roman"/>
                <w:b/>
                <w:sz w:val="18"/>
                <w:szCs w:val="18"/>
                <w:lang w:val="sr-Cyrl-CS"/>
              </w:rPr>
              <w:t xml:space="preserve"> и 202</w:t>
            </w:r>
            <w:r w:rsidR="000E3293">
              <w:rPr>
                <w:rFonts w:ascii="Times New Roman" w:hAnsi="Times New Roman" w:cs="Times New Roman"/>
                <w:b/>
                <w:sz w:val="18"/>
                <w:szCs w:val="18"/>
                <w:lang w:val="sr-Cyrl-CS"/>
              </w:rPr>
              <w:t>1</w:t>
            </w:r>
            <w:r w:rsidRPr="00BD3348">
              <w:rPr>
                <w:rFonts w:ascii="Times New Roman" w:hAnsi="Times New Roman" w:cs="Times New Roman"/>
                <w:b/>
                <w:sz w:val="18"/>
                <w:szCs w:val="18"/>
                <w:lang w:val="sr-Cyrl-CS"/>
              </w:rPr>
              <w:t xml:space="preserve"> годину</w:t>
            </w:r>
          </w:p>
          <w:p w:rsidR="0041006B" w:rsidRPr="00BD3348" w:rsidRDefault="0041006B" w:rsidP="00740FD6">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 xml:space="preserve">Програм </w:t>
            </w:r>
            <w:r w:rsidR="00740FD6">
              <w:rPr>
                <w:rFonts w:ascii="Times New Roman" w:hAnsi="Times New Roman" w:cs="Times New Roman"/>
                <w:b/>
                <w:sz w:val="18"/>
                <w:szCs w:val="18"/>
                <w:lang w:val="sr-Cyrl-CS"/>
              </w:rPr>
              <w:t>7</w:t>
            </w:r>
            <w:r>
              <w:rPr>
                <w:rFonts w:ascii="Times New Roman" w:hAnsi="Times New Roman" w:cs="Times New Roman"/>
                <w:b/>
                <w:sz w:val="18"/>
                <w:szCs w:val="18"/>
                <w:lang w:val="sr-Cyrl-CS"/>
              </w:rPr>
              <w:t xml:space="preserve"> ПА 000</w:t>
            </w:r>
            <w:r w:rsidR="00740FD6">
              <w:rPr>
                <w:rFonts w:ascii="Times New Roman" w:hAnsi="Times New Roman" w:cs="Times New Roman"/>
                <w:b/>
                <w:sz w:val="18"/>
                <w:szCs w:val="18"/>
                <w:lang w:val="sr-Cyrl-CS"/>
              </w:rPr>
              <w:t>2</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6B229F">
        <w:trPr>
          <w:trHeight w:val="283"/>
        </w:trPr>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C25590" w:rsidRPr="00BD3348" w:rsidRDefault="00C25590" w:rsidP="00BD70AD">
            <w:pPr>
              <w:pStyle w:val="NoSpacing"/>
              <w:rPr>
                <w:rFonts w:ascii="Times New Roman" w:hAnsi="Times New Roman" w:cs="Times New Roman"/>
                <w:sz w:val="18"/>
                <w:szCs w:val="18"/>
              </w:rPr>
            </w:pPr>
          </w:p>
        </w:tc>
        <w:tc>
          <w:tcPr>
            <w:tcW w:w="4253" w:type="dxa"/>
          </w:tcPr>
          <w:p w:rsidR="00482BBB" w:rsidRPr="00BD3348" w:rsidRDefault="00482BBB" w:rsidP="001B7BFE">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w:t>
            </w:r>
            <w:r w:rsidR="001B7BFE">
              <w:rPr>
                <w:rFonts w:ascii="Times New Roman" w:hAnsi="Times New Roman" w:cs="Times New Roman"/>
                <w:sz w:val="18"/>
                <w:szCs w:val="18"/>
                <w:lang w:val="sr-Cyrl-CS"/>
              </w:rPr>
              <w:t>четка финансирања пројекта : 2020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Година </w:t>
            </w:r>
            <w:r w:rsidR="008C0A73">
              <w:rPr>
                <w:rFonts w:ascii="Times New Roman" w:hAnsi="Times New Roman" w:cs="Times New Roman"/>
                <w:sz w:val="18"/>
                <w:szCs w:val="18"/>
                <w:lang w:val="sr-Cyrl-CS"/>
              </w:rPr>
              <w:t>завршетка финансир. пројекта:202</w:t>
            </w:r>
            <w:r w:rsidR="000E3293">
              <w:rPr>
                <w:rFonts w:ascii="Times New Roman" w:hAnsi="Times New Roman" w:cs="Times New Roman"/>
                <w:sz w:val="18"/>
                <w:szCs w:val="18"/>
                <w:lang w:val="sr-Cyrl-CS"/>
              </w:rPr>
              <w:t>1</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C135E7" w:rsidRDefault="00482BBB" w:rsidP="00C135E7">
            <w:pPr>
              <w:pStyle w:val="NoSpacing"/>
              <w:rPr>
                <w:rFonts w:ascii="Times New Roman" w:hAnsi="Times New Roman" w:cs="Times New Roman"/>
                <w:sz w:val="18"/>
                <w:szCs w:val="18"/>
              </w:rPr>
            </w:pPr>
          </w:p>
        </w:tc>
        <w:tc>
          <w:tcPr>
            <w:tcW w:w="1559" w:type="dxa"/>
          </w:tcPr>
          <w:p w:rsidR="00482BBB" w:rsidRPr="00C135E7" w:rsidRDefault="00482BBB" w:rsidP="00C135E7">
            <w:pPr>
              <w:pStyle w:val="NoSpacing"/>
              <w:jc w:val="center"/>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1B7BFE">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 xml:space="preserve">Укупна вредност пројекта: </w:t>
            </w:r>
            <w:r w:rsidR="009517C6" w:rsidRPr="00BD3348">
              <w:rPr>
                <w:rFonts w:ascii="Times New Roman" w:hAnsi="Times New Roman" w:cs="Times New Roman"/>
                <w:sz w:val="18"/>
                <w:szCs w:val="18"/>
                <w:lang w:val="sr-Cyrl-CS"/>
              </w:rPr>
              <w:t xml:space="preserve"> </w:t>
            </w:r>
            <w:r w:rsidR="001B7BFE">
              <w:rPr>
                <w:rFonts w:ascii="Times New Roman" w:hAnsi="Times New Roman" w:cs="Times New Roman"/>
                <w:sz w:val="18"/>
                <w:szCs w:val="18"/>
                <w:lang w:val="sr-Cyrl-CS"/>
              </w:rPr>
              <w:t>11</w:t>
            </w:r>
            <w:r w:rsidR="002A1FAB" w:rsidRPr="00BD3348">
              <w:rPr>
                <w:rFonts w:ascii="Times New Roman" w:hAnsi="Times New Roman" w:cs="Times New Roman"/>
                <w:sz w:val="18"/>
                <w:szCs w:val="18"/>
              </w:rPr>
              <w:t>.000.000</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C135E7" w:rsidRDefault="00482BBB" w:rsidP="00C135E7">
            <w:pPr>
              <w:pStyle w:val="NoSpacing"/>
              <w:jc w:val="center"/>
              <w:rPr>
                <w:rFonts w:ascii="Times New Roman" w:hAnsi="Times New Roman" w:cs="Times New Roman"/>
                <w:sz w:val="18"/>
                <w:szCs w:val="18"/>
              </w:rPr>
            </w:pPr>
          </w:p>
        </w:tc>
        <w:tc>
          <w:tcPr>
            <w:tcW w:w="1559" w:type="dxa"/>
          </w:tcPr>
          <w:p w:rsidR="00482BBB" w:rsidRPr="00C135E7"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rPr>
            </w:pPr>
          </w:p>
        </w:tc>
        <w:tc>
          <w:tcPr>
            <w:tcW w:w="4253" w:type="dxa"/>
          </w:tcPr>
          <w:p w:rsidR="00482BBB" w:rsidRPr="001B7BFE" w:rsidRDefault="000E3293" w:rsidP="000E3293">
            <w:pPr>
              <w:pStyle w:val="NoSpacing"/>
              <w:rPr>
                <w:rFonts w:ascii="Times New Roman" w:hAnsi="Times New Roman" w:cs="Times New Roman"/>
                <w:sz w:val="18"/>
                <w:szCs w:val="18"/>
              </w:rPr>
            </w:pPr>
            <w:r>
              <w:rPr>
                <w:rFonts w:ascii="Times New Roman" w:hAnsi="Times New Roman" w:cs="Times New Roman"/>
                <w:sz w:val="18"/>
                <w:szCs w:val="18"/>
                <w:lang w:val="sr-Cyrl-CS"/>
              </w:rPr>
              <w:t xml:space="preserve">из  </w:t>
            </w:r>
            <w:r w:rsidR="001B7BFE">
              <w:rPr>
                <w:rFonts w:ascii="Times New Roman" w:hAnsi="Times New Roman" w:cs="Times New Roman"/>
                <w:sz w:val="18"/>
                <w:szCs w:val="18"/>
              </w:rPr>
              <w:t>текућих прихода</w:t>
            </w:r>
          </w:p>
        </w:tc>
        <w:tc>
          <w:tcPr>
            <w:tcW w:w="1559" w:type="dxa"/>
          </w:tcPr>
          <w:p w:rsidR="00482BBB" w:rsidRPr="00BD3348" w:rsidRDefault="001B7BFE" w:rsidP="00BD70AD">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w:t>
            </w:r>
          </w:p>
        </w:tc>
        <w:tc>
          <w:tcPr>
            <w:tcW w:w="1560" w:type="dxa"/>
          </w:tcPr>
          <w:p w:rsidR="00482BBB" w:rsidRPr="00BD3348" w:rsidRDefault="001B7BFE" w:rsidP="000E3293">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5.000.000</w:t>
            </w:r>
          </w:p>
        </w:tc>
        <w:tc>
          <w:tcPr>
            <w:tcW w:w="1559" w:type="dxa"/>
          </w:tcPr>
          <w:p w:rsidR="00482BBB" w:rsidRPr="00BD3348" w:rsidRDefault="001B7BFE" w:rsidP="000E3293">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5.000.000</w:t>
            </w:r>
          </w:p>
        </w:tc>
      </w:tr>
      <w:tr w:rsidR="00C949E8" w:rsidRPr="00BD3348" w:rsidTr="00D951B7">
        <w:tc>
          <w:tcPr>
            <w:tcW w:w="685" w:type="dxa"/>
          </w:tcPr>
          <w:p w:rsidR="00C949E8" w:rsidRPr="00BD3348" w:rsidRDefault="00096D1A"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C949E8" w:rsidRPr="00BD3348" w:rsidRDefault="007B00B8" w:rsidP="00BD70AD">
            <w:pPr>
              <w:pStyle w:val="NoSpacing"/>
              <w:rPr>
                <w:rFonts w:ascii="Times New Roman" w:hAnsi="Times New Roman" w:cs="Times New Roman"/>
                <w:sz w:val="18"/>
                <w:szCs w:val="18"/>
              </w:rPr>
            </w:pPr>
            <w:r>
              <w:rPr>
                <w:rFonts w:ascii="Times New Roman" w:hAnsi="Times New Roman" w:cs="Times New Roman"/>
                <w:sz w:val="18"/>
                <w:szCs w:val="18"/>
              </w:rPr>
              <w:t>8</w:t>
            </w:r>
            <w:r w:rsidR="00096D1A" w:rsidRPr="00BD3348">
              <w:rPr>
                <w:rFonts w:ascii="Times New Roman" w:hAnsi="Times New Roman" w:cs="Times New Roman"/>
                <w:sz w:val="18"/>
                <w:szCs w:val="18"/>
              </w:rPr>
              <w:t>.</w:t>
            </w:r>
          </w:p>
        </w:tc>
        <w:tc>
          <w:tcPr>
            <w:tcW w:w="4253" w:type="dxa"/>
          </w:tcPr>
          <w:p w:rsidR="0001667D" w:rsidRDefault="00C97CFA" w:rsidP="00531284">
            <w:pPr>
              <w:pStyle w:val="NoSpacing"/>
              <w:rPr>
                <w:rFonts w:ascii="Times New Roman" w:hAnsi="Times New Roman" w:cs="Times New Roman"/>
                <w:b/>
                <w:sz w:val="18"/>
                <w:szCs w:val="18"/>
              </w:rPr>
            </w:pPr>
            <w:r>
              <w:rPr>
                <w:rFonts w:ascii="Times New Roman" w:hAnsi="Times New Roman" w:cs="Times New Roman"/>
                <w:b/>
                <w:sz w:val="18"/>
                <w:szCs w:val="18"/>
                <w:lang w:val="sr-Cyrl-CS"/>
              </w:rPr>
              <w:t>Бетонирање улица –</w:t>
            </w:r>
            <w:r w:rsidR="00531284">
              <w:rPr>
                <w:rFonts w:ascii="Times New Roman" w:hAnsi="Times New Roman" w:cs="Times New Roman"/>
                <w:b/>
                <w:sz w:val="18"/>
                <w:szCs w:val="18"/>
                <w:lang w:val="sr-Cyrl-CS"/>
              </w:rPr>
              <w:t xml:space="preserve">   </w:t>
            </w:r>
            <w:r w:rsidR="00FD266C">
              <w:rPr>
                <w:rFonts w:ascii="Times New Roman" w:hAnsi="Times New Roman" w:cs="Times New Roman"/>
                <w:b/>
                <w:sz w:val="18"/>
                <w:szCs w:val="18"/>
                <w:lang w:val="sr-Cyrl-CS"/>
              </w:rPr>
              <w:t>По Програму</w:t>
            </w:r>
            <w:r>
              <w:rPr>
                <w:rFonts w:ascii="Times New Roman" w:hAnsi="Times New Roman" w:cs="Times New Roman"/>
                <w:b/>
                <w:sz w:val="18"/>
                <w:szCs w:val="18"/>
                <w:lang w:val="sr-Cyrl-CS"/>
              </w:rPr>
              <w:t xml:space="preserve"> развоја општине Ћићевац за 201</w:t>
            </w:r>
            <w:r w:rsidR="000E3293">
              <w:rPr>
                <w:rFonts w:ascii="Times New Roman" w:hAnsi="Times New Roman" w:cs="Times New Roman"/>
                <w:b/>
                <w:sz w:val="18"/>
                <w:szCs w:val="18"/>
                <w:lang w:val="sr-Cyrl-CS"/>
              </w:rPr>
              <w:t>9. год</w:t>
            </w:r>
            <w:r w:rsidR="00531284">
              <w:rPr>
                <w:rFonts w:ascii="Times New Roman" w:hAnsi="Times New Roman" w:cs="Times New Roman"/>
                <w:b/>
                <w:sz w:val="18"/>
                <w:szCs w:val="18"/>
                <w:lang w:val="sr-Cyrl-CS"/>
              </w:rPr>
              <w:t>.</w:t>
            </w:r>
            <w:r w:rsidR="000E3293">
              <w:rPr>
                <w:rFonts w:ascii="Times New Roman" w:hAnsi="Times New Roman" w:cs="Times New Roman"/>
                <w:b/>
                <w:sz w:val="18"/>
                <w:szCs w:val="18"/>
                <w:lang w:val="sr-Cyrl-CS"/>
              </w:rPr>
              <w:t xml:space="preserve"> са пројекцијама за 2020</w:t>
            </w:r>
            <w:r>
              <w:rPr>
                <w:rFonts w:ascii="Times New Roman" w:hAnsi="Times New Roman" w:cs="Times New Roman"/>
                <w:b/>
                <w:sz w:val="18"/>
                <w:szCs w:val="18"/>
                <w:lang w:val="sr-Cyrl-CS"/>
              </w:rPr>
              <w:t>. и 20</w:t>
            </w:r>
            <w:r w:rsidR="008C0A73">
              <w:rPr>
                <w:rFonts w:ascii="Times New Roman" w:hAnsi="Times New Roman" w:cs="Times New Roman"/>
                <w:b/>
                <w:sz w:val="18"/>
                <w:szCs w:val="18"/>
                <w:lang w:val="sr-Cyrl-CS"/>
              </w:rPr>
              <w:t>2</w:t>
            </w:r>
            <w:r w:rsidR="000E3293">
              <w:rPr>
                <w:rFonts w:ascii="Times New Roman" w:hAnsi="Times New Roman" w:cs="Times New Roman"/>
                <w:b/>
                <w:sz w:val="18"/>
                <w:szCs w:val="18"/>
                <w:lang w:val="sr-Cyrl-CS"/>
              </w:rPr>
              <w:t>1</w:t>
            </w:r>
            <w:r w:rsidR="00FD266C">
              <w:rPr>
                <w:rFonts w:ascii="Times New Roman" w:hAnsi="Times New Roman" w:cs="Times New Roman"/>
                <w:b/>
                <w:sz w:val="18"/>
                <w:szCs w:val="18"/>
                <w:lang w:val="sr-Cyrl-CS"/>
              </w:rPr>
              <w:t xml:space="preserve">. </w:t>
            </w:r>
            <w:r w:rsidR="00D408D5">
              <w:rPr>
                <w:rFonts w:ascii="Times New Roman" w:hAnsi="Times New Roman" w:cs="Times New Roman"/>
                <w:b/>
                <w:sz w:val="18"/>
                <w:szCs w:val="18"/>
                <w:lang w:val="sr-Cyrl-CS"/>
              </w:rPr>
              <w:t>год</w:t>
            </w:r>
            <w:r w:rsidR="00531284">
              <w:rPr>
                <w:rFonts w:ascii="Times New Roman" w:hAnsi="Times New Roman" w:cs="Times New Roman"/>
                <w:b/>
                <w:sz w:val="18"/>
                <w:szCs w:val="18"/>
                <w:lang w:val="sr-Cyrl-CS"/>
              </w:rPr>
              <w:t>.</w:t>
            </w:r>
            <w:r w:rsidR="00C949E8" w:rsidRPr="00BD3348">
              <w:rPr>
                <w:rFonts w:ascii="Times New Roman" w:hAnsi="Times New Roman" w:cs="Times New Roman"/>
                <w:b/>
                <w:sz w:val="18"/>
                <w:szCs w:val="18"/>
                <w:lang w:val="sr-Cyrl-CS"/>
              </w:rPr>
              <w:t xml:space="preserve"> </w:t>
            </w:r>
            <w:r w:rsidR="00531284">
              <w:rPr>
                <w:rFonts w:ascii="Times New Roman" w:hAnsi="Times New Roman" w:cs="Times New Roman"/>
                <w:b/>
                <w:sz w:val="18"/>
                <w:szCs w:val="18"/>
                <w:lang w:val="sr-Cyrl-CS"/>
              </w:rPr>
              <w:t xml:space="preserve">           </w:t>
            </w:r>
          </w:p>
          <w:p w:rsidR="00740FD6" w:rsidRPr="0001667D" w:rsidRDefault="00531284" w:rsidP="00531284">
            <w:pPr>
              <w:pStyle w:val="NoSpacing"/>
              <w:rPr>
                <w:rFonts w:ascii="Times New Roman" w:hAnsi="Times New Roman" w:cs="Times New Roman"/>
                <w:b/>
                <w:sz w:val="18"/>
                <w:szCs w:val="18"/>
              </w:rPr>
            </w:pPr>
            <w:r>
              <w:rPr>
                <w:rFonts w:ascii="Times New Roman" w:hAnsi="Times New Roman" w:cs="Times New Roman"/>
                <w:b/>
                <w:sz w:val="18"/>
                <w:szCs w:val="18"/>
                <w:lang w:val="sr-Cyrl-CS"/>
              </w:rPr>
              <w:t xml:space="preserve"> </w:t>
            </w:r>
            <w:r w:rsidR="00740FD6">
              <w:rPr>
                <w:rFonts w:ascii="Times New Roman" w:hAnsi="Times New Roman" w:cs="Times New Roman"/>
                <w:b/>
                <w:sz w:val="18"/>
                <w:szCs w:val="18"/>
                <w:lang w:val="sr-Cyrl-CS"/>
              </w:rPr>
              <w:t>Програм 7 ПА 0002</w:t>
            </w:r>
          </w:p>
        </w:tc>
        <w:tc>
          <w:tcPr>
            <w:tcW w:w="1559" w:type="dxa"/>
          </w:tcPr>
          <w:p w:rsidR="00C949E8" w:rsidRPr="00C97CFA" w:rsidRDefault="00C949E8" w:rsidP="00BD70AD">
            <w:pPr>
              <w:pStyle w:val="NoSpacing"/>
              <w:jc w:val="right"/>
              <w:rPr>
                <w:rFonts w:ascii="Times New Roman" w:hAnsi="Times New Roman" w:cs="Times New Roman"/>
                <w:sz w:val="18"/>
                <w:szCs w:val="18"/>
              </w:rPr>
            </w:pPr>
          </w:p>
        </w:tc>
        <w:tc>
          <w:tcPr>
            <w:tcW w:w="1560"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r>
      <w:tr w:rsidR="00C949E8" w:rsidRPr="00BD3348" w:rsidTr="00D951B7">
        <w:tc>
          <w:tcPr>
            <w:tcW w:w="685" w:type="dxa"/>
          </w:tcPr>
          <w:p w:rsidR="00C949E8" w:rsidRPr="00BD3348" w:rsidRDefault="00C949E8" w:rsidP="00BD70AD">
            <w:pPr>
              <w:pStyle w:val="NoSpacing"/>
              <w:rPr>
                <w:rFonts w:ascii="Times New Roman" w:hAnsi="Times New Roman" w:cs="Times New Roman"/>
                <w:sz w:val="18"/>
                <w:szCs w:val="18"/>
                <w:lang w:val="sr-Cyrl-CS"/>
              </w:rPr>
            </w:pPr>
          </w:p>
        </w:tc>
        <w:tc>
          <w:tcPr>
            <w:tcW w:w="557" w:type="dxa"/>
          </w:tcPr>
          <w:p w:rsidR="00C949E8" w:rsidRPr="00BD3348" w:rsidRDefault="00C949E8" w:rsidP="00BD70AD">
            <w:pPr>
              <w:pStyle w:val="NoSpacing"/>
              <w:rPr>
                <w:rFonts w:ascii="Times New Roman" w:hAnsi="Times New Roman" w:cs="Times New Roman"/>
                <w:sz w:val="18"/>
                <w:szCs w:val="18"/>
              </w:rPr>
            </w:pPr>
          </w:p>
        </w:tc>
        <w:tc>
          <w:tcPr>
            <w:tcW w:w="4253" w:type="dxa"/>
          </w:tcPr>
          <w:p w:rsidR="00C949E8" w:rsidRPr="00BD3348" w:rsidRDefault="006E0D2E"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 пројекта:201</w:t>
            </w:r>
            <w:r w:rsidR="000E3293">
              <w:rPr>
                <w:rFonts w:ascii="Times New Roman" w:hAnsi="Times New Roman" w:cs="Times New Roman"/>
                <w:sz w:val="18"/>
                <w:szCs w:val="18"/>
                <w:lang w:val="sr-Cyrl-CS"/>
              </w:rPr>
              <w:t>9</w:t>
            </w: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60"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r>
      <w:tr w:rsidR="00C949E8" w:rsidRPr="00BD3348" w:rsidTr="00D951B7">
        <w:tc>
          <w:tcPr>
            <w:tcW w:w="685" w:type="dxa"/>
          </w:tcPr>
          <w:p w:rsidR="00C949E8" w:rsidRPr="00BD3348" w:rsidRDefault="00C949E8" w:rsidP="00BD70AD">
            <w:pPr>
              <w:pStyle w:val="NoSpacing"/>
              <w:rPr>
                <w:rFonts w:ascii="Times New Roman" w:hAnsi="Times New Roman" w:cs="Times New Roman"/>
                <w:sz w:val="18"/>
                <w:szCs w:val="18"/>
                <w:lang w:val="sr-Cyrl-CS"/>
              </w:rPr>
            </w:pPr>
          </w:p>
        </w:tc>
        <w:tc>
          <w:tcPr>
            <w:tcW w:w="557" w:type="dxa"/>
          </w:tcPr>
          <w:p w:rsidR="00C949E8" w:rsidRPr="00BD3348" w:rsidRDefault="00C949E8" w:rsidP="00BD70AD">
            <w:pPr>
              <w:pStyle w:val="NoSpacing"/>
              <w:rPr>
                <w:rFonts w:ascii="Times New Roman" w:hAnsi="Times New Roman" w:cs="Times New Roman"/>
                <w:sz w:val="18"/>
                <w:szCs w:val="18"/>
              </w:rPr>
            </w:pPr>
          </w:p>
        </w:tc>
        <w:tc>
          <w:tcPr>
            <w:tcW w:w="4253" w:type="dxa"/>
          </w:tcPr>
          <w:p w:rsidR="00C949E8" w:rsidRPr="00BD3348" w:rsidRDefault="006E0D2E"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завршетка финан. прој:</w:t>
            </w:r>
            <w:r w:rsidR="009517C6" w:rsidRPr="00BD3348">
              <w:rPr>
                <w:rFonts w:ascii="Times New Roman" w:hAnsi="Times New Roman" w:cs="Times New Roman"/>
                <w:sz w:val="18"/>
                <w:szCs w:val="18"/>
                <w:lang w:val="sr-Cyrl-CS"/>
              </w:rPr>
              <w:t>20</w:t>
            </w:r>
            <w:r w:rsidR="008C0A73">
              <w:rPr>
                <w:rFonts w:ascii="Times New Roman" w:hAnsi="Times New Roman" w:cs="Times New Roman"/>
                <w:sz w:val="18"/>
                <w:szCs w:val="18"/>
                <w:lang w:val="sr-Cyrl-CS"/>
              </w:rPr>
              <w:t>2</w:t>
            </w:r>
            <w:r w:rsidR="000E3293">
              <w:rPr>
                <w:rFonts w:ascii="Times New Roman" w:hAnsi="Times New Roman" w:cs="Times New Roman"/>
                <w:sz w:val="18"/>
                <w:szCs w:val="18"/>
                <w:lang w:val="sr-Cyrl-CS"/>
              </w:rPr>
              <w:t>1</w:t>
            </w:r>
            <w:r w:rsidR="008C0A73">
              <w:rPr>
                <w:rFonts w:ascii="Times New Roman" w:hAnsi="Times New Roman" w:cs="Times New Roman"/>
                <w:sz w:val="18"/>
                <w:szCs w:val="18"/>
                <w:lang w:val="sr-Cyrl-CS"/>
              </w:rPr>
              <w:t>.</w:t>
            </w: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60"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r>
      <w:tr w:rsidR="00C949E8" w:rsidRPr="00BD3348" w:rsidTr="00D951B7">
        <w:tc>
          <w:tcPr>
            <w:tcW w:w="685" w:type="dxa"/>
          </w:tcPr>
          <w:p w:rsidR="00C949E8" w:rsidRPr="00BD3348" w:rsidRDefault="00C949E8" w:rsidP="00BD70AD">
            <w:pPr>
              <w:pStyle w:val="NoSpacing"/>
              <w:rPr>
                <w:rFonts w:ascii="Times New Roman" w:hAnsi="Times New Roman" w:cs="Times New Roman"/>
                <w:sz w:val="18"/>
                <w:szCs w:val="18"/>
                <w:lang w:val="sr-Cyrl-CS"/>
              </w:rPr>
            </w:pPr>
          </w:p>
        </w:tc>
        <w:tc>
          <w:tcPr>
            <w:tcW w:w="557" w:type="dxa"/>
          </w:tcPr>
          <w:p w:rsidR="00C949E8" w:rsidRPr="00BD3348" w:rsidRDefault="00C949E8" w:rsidP="00BD70AD">
            <w:pPr>
              <w:pStyle w:val="NoSpacing"/>
              <w:rPr>
                <w:rFonts w:ascii="Times New Roman" w:hAnsi="Times New Roman" w:cs="Times New Roman"/>
                <w:sz w:val="18"/>
                <w:szCs w:val="18"/>
              </w:rPr>
            </w:pPr>
          </w:p>
        </w:tc>
        <w:tc>
          <w:tcPr>
            <w:tcW w:w="4253" w:type="dxa"/>
          </w:tcPr>
          <w:p w:rsidR="00C949E8" w:rsidRPr="00BD3348" w:rsidRDefault="006E0D2E" w:rsidP="001B7BFE">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 xml:space="preserve">Укупна вредност пројекта: </w:t>
            </w:r>
            <w:r w:rsidR="008C0A73">
              <w:rPr>
                <w:rFonts w:ascii="Times New Roman" w:hAnsi="Times New Roman" w:cs="Times New Roman"/>
                <w:sz w:val="18"/>
                <w:szCs w:val="18"/>
                <w:lang w:val="sr-Cyrl-CS"/>
              </w:rPr>
              <w:t>1</w:t>
            </w:r>
            <w:r w:rsidR="001B7BFE">
              <w:rPr>
                <w:rFonts w:ascii="Times New Roman" w:hAnsi="Times New Roman" w:cs="Times New Roman"/>
                <w:sz w:val="18"/>
                <w:szCs w:val="18"/>
                <w:lang w:val="sr-Cyrl-CS"/>
              </w:rPr>
              <w:t>1</w:t>
            </w:r>
            <w:r w:rsidR="002A1FAB" w:rsidRPr="00BD3348">
              <w:rPr>
                <w:rFonts w:ascii="Times New Roman" w:hAnsi="Times New Roman" w:cs="Times New Roman"/>
                <w:sz w:val="18"/>
                <w:szCs w:val="18"/>
              </w:rPr>
              <w:t>.000.000</w:t>
            </w: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60" w:type="dxa"/>
          </w:tcPr>
          <w:p w:rsidR="00C949E8" w:rsidRPr="00BD3348" w:rsidRDefault="00C949E8" w:rsidP="00BD70AD">
            <w:pPr>
              <w:pStyle w:val="NoSpacing"/>
              <w:jc w:val="right"/>
              <w:rPr>
                <w:rFonts w:ascii="Times New Roman" w:hAnsi="Times New Roman" w:cs="Times New Roman"/>
                <w:sz w:val="18"/>
                <w:szCs w:val="18"/>
                <w:lang w:val="sr-Cyrl-CS"/>
              </w:rPr>
            </w:pPr>
          </w:p>
        </w:tc>
        <w:tc>
          <w:tcPr>
            <w:tcW w:w="1559" w:type="dxa"/>
          </w:tcPr>
          <w:p w:rsidR="00C949E8" w:rsidRPr="00BD3348" w:rsidRDefault="00C949E8" w:rsidP="00BD70AD">
            <w:pPr>
              <w:pStyle w:val="NoSpacing"/>
              <w:jc w:val="right"/>
              <w:rPr>
                <w:rFonts w:ascii="Times New Roman" w:hAnsi="Times New Roman" w:cs="Times New Roman"/>
                <w:sz w:val="18"/>
                <w:szCs w:val="18"/>
                <w:lang w:val="sr-Cyrl-CS"/>
              </w:rPr>
            </w:pPr>
          </w:p>
        </w:tc>
      </w:tr>
      <w:tr w:rsidR="006E0D2E" w:rsidRPr="00BD3348" w:rsidTr="00D951B7">
        <w:tc>
          <w:tcPr>
            <w:tcW w:w="685" w:type="dxa"/>
          </w:tcPr>
          <w:p w:rsidR="006E0D2E" w:rsidRPr="00BD3348" w:rsidRDefault="006E0D2E" w:rsidP="00BD70AD">
            <w:pPr>
              <w:pStyle w:val="NoSpacing"/>
              <w:rPr>
                <w:rFonts w:ascii="Times New Roman" w:hAnsi="Times New Roman" w:cs="Times New Roman"/>
                <w:sz w:val="18"/>
                <w:szCs w:val="18"/>
                <w:lang w:val="sr-Cyrl-CS"/>
              </w:rPr>
            </w:pPr>
          </w:p>
        </w:tc>
        <w:tc>
          <w:tcPr>
            <w:tcW w:w="557" w:type="dxa"/>
          </w:tcPr>
          <w:p w:rsidR="006E0D2E" w:rsidRPr="00BD3348" w:rsidRDefault="006E0D2E" w:rsidP="00BD70AD">
            <w:pPr>
              <w:pStyle w:val="NoSpacing"/>
              <w:rPr>
                <w:rFonts w:ascii="Times New Roman" w:hAnsi="Times New Roman" w:cs="Times New Roman"/>
                <w:sz w:val="18"/>
                <w:szCs w:val="18"/>
              </w:rPr>
            </w:pPr>
          </w:p>
        </w:tc>
        <w:tc>
          <w:tcPr>
            <w:tcW w:w="4253" w:type="dxa"/>
          </w:tcPr>
          <w:p w:rsidR="006E0D2E" w:rsidRPr="00BD3348" w:rsidRDefault="006E0D2E"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6E0D2E" w:rsidRPr="00BD3348" w:rsidRDefault="006E0D2E" w:rsidP="00BD70AD">
            <w:pPr>
              <w:pStyle w:val="NoSpacing"/>
              <w:jc w:val="right"/>
              <w:rPr>
                <w:rFonts w:ascii="Times New Roman" w:hAnsi="Times New Roman" w:cs="Times New Roman"/>
                <w:sz w:val="18"/>
                <w:szCs w:val="18"/>
                <w:lang w:val="sr-Cyrl-CS"/>
              </w:rPr>
            </w:pPr>
          </w:p>
        </w:tc>
        <w:tc>
          <w:tcPr>
            <w:tcW w:w="1560" w:type="dxa"/>
          </w:tcPr>
          <w:p w:rsidR="006E0D2E" w:rsidRPr="00BD3348" w:rsidRDefault="006E0D2E" w:rsidP="00BD70AD">
            <w:pPr>
              <w:pStyle w:val="NoSpacing"/>
              <w:jc w:val="right"/>
              <w:rPr>
                <w:rFonts w:ascii="Times New Roman" w:hAnsi="Times New Roman" w:cs="Times New Roman"/>
                <w:sz w:val="18"/>
                <w:szCs w:val="18"/>
                <w:lang w:val="sr-Cyrl-CS"/>
              </w:rPr>
            </w:pPr>
          </w:p>
        </w:tc>
        <w:tc>
          <w:tcPr>
            <w:tcW w:w="1559" w:type="dxa"/>
          </w:tcPr>
          <w:p w:rsidR="006E0D2E" w:rsidRPr="00BD3348" w:rsidRDefault="006E0D2E" w:rsidP="00BD70AD">
            <w:pPr>
              <w:pStyle w:val="NoSpacing"/>
              <w:jc w:val="right"/>
              <w:rPr>
                <w:rFonts w:ascii="Times New Roman" w:hAnsi="Times New Roman" w:cs="Times New Roman"/>
                <w:sz w:val="18"/>
                <w:szCs w:val="18"/>
                <w:lang w:val="sr-Cyrl-CS"/>
              </w:rPr>
            </w:pPr>
          </w:p>
        </w:tc>
      </w:tr>
      <w:tr w:rsidR="006E0D2E" w:rsidRPr="00BD3348" w:rsidTr="00D951B7">
        <w:tc>
          <w:tcPr>
            <w:tcW w:w="685" w:type="dxa"/>
          </w:tcPr>
          <w:p w:rsidR="006E0D2E" w:rsidRPr="00BD3348" w:rsidRDefault="006E0D2E" w:rsidP="00BD70AD">
            <w:pPr>
              <w:pStyle w:val="NoSpacing"/>
              <w:rPr>
                <w:rFonts w:ascii="Times New Roman" w:hAnsi="Times New Roman" w:cs="Times New Roman"/>
                <w:sz w:val="18"/>
                <w:szCs w:val="18"/>
                <w:lang w:val="sr-Cyrl-CS"/>
              </w:rPr>
            </w:pPr>
          </w:p>
        </w:tc>
        <w:tc>
          <w:tcPr>
            <w:tcW w:w="557" w:type="dxa"/>
          </w:tcPr>
          <w:p w:rsidR="006E0D2E" w:rsidRPr="00BD3348" w:rsidRDefault="006E0D2E" w:rsidP="00BD70AD">
            <w:pPr>
              <w:pStyle w:val="NoSpacing"/>
              <w:rPr>
                <w:rFonts w:ascii="Times New Roman" w:hAnsi="Times New Roman" w:cs="Times New Roman"/>
                <w:sz w:val="18"/>
                <w:szCs w:val="18"/>
              </w:rPr>
            </w:pPr>
          </w:p>
        </w:tc>
        <w:tc>
          <w:tcPr>
            <w:tcW w:w="4253" w:type="dxa"/>
          </w:tcPr>
          <w:p w:rsidR="006E0D2E" w:rsidRPr="00BD3348" w:rsidRDefault="006E0D2E"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текућих прихода буџета</w:t>
            </w:r>
          </w:p>
        </w:tc>
        <w:tc>
          <w:tcPr>
            <w:tcW w:w="1559" w:type="dxa"/>
          </w:tcPr>
          <w:p w:rsidR="006E0D2E" w:rsidRPr="001B7BFE" w:rsidRDefault="001B7BFE" w:rsidP="0047407A">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c>
          <w:tcPr>
            <w:tcW w:w="1560" w:type="dxa"/>
          </w:tcPr>
          <w:p w:rsidR="006E0D2E" w:rsidRPr="001B7BFE" w:rsidRDefault="001B7BFE" w:rsidP="00670CFB">
            <w:pPr>
              <w:pStyle w:val="NoSpacing"/>
              <w:jc w:val="right"/>
              <w:rPr>
                <w:rFonts w:ascii="Times New Roman" w:hAnsi="Times New Roman" w:cs="Times New Roman"/>
                <w:sz w:val="18"/>
                <w:szCs w:val="18"/>
              </w:rPr>
            </w:pPr>
            <w:r>
              <w:rPr>
                <w:rFonts w:ascii="Times New Roman" w:hAnsi="Times New Roman" w:cs="Times New Roman"/>
                <w:sz w:val="18"/>
                <w:szCs w:val="18"/>
              </w:rPr>
              <w:t>5.000.000</w:t>
            </w:r>
          </w:p>
        </w:tc>
        <w:tc>
          <w:tcPr>
            <w:tcW w:w="1559" w:type="dxa"/>
          </w:tcPr>
          <w:p w:rsidR="006E0D2E" w:rsidRPr="001B7BFE" w:rsidRDefault="001B7BFE" w:rsidP="00670CFB">
            <w:pPr>
              <w:pStyle w:val="NoSpacing"/>
              <w:jc w:val="right"/>
              <w:rPr>
                <w:rFonts w:ascii="Times New Roman" w:hAnsi="Times New Roman" w:cs="Times New Roman"/>
                <w:sz w:val="18"/>
                <w:szCs w:val="18"/>
              </w:rPr>
            </w:pPr>
            <w:r>
              <w:rPr>
                <w:rFonts w:ascii="Times New Roman" w:hAnsi="Times New Roman" w:cs="Times New Roman"/>
                <w:sz w:val="18"/>
                <w:szCs w:val="18"/>
              </w:rPr>
              <w:t>5.000.000</w:t>
            </w:r>
          </w:p>
        </w:tc>
      </w:tr>
      <w:tr w:rsidR="0098672C" w:rsidRPr="00BD3348" w:rsidTr="00D951B7">
        <w:tc>
          <w:tcPr>
            <w:tcW w:w="685" w:type="dxa"/>
          </w:tcPr>
          <w:p w:rsidR="0098672C" w:rsidRPr="00BD3348" w:rsidRDefault="00CC524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98672C" w:rsidRPr="00BD3348" w:rsidRDefault="007B00B8"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9</w:t>
            </w:r>
            <w:r w:rsidR="00A37494" w:rsidRPr="00BD3348">
              <w:rPr>
                <w:rFonts w:ascii="Times New Roman" w:hAnsi="Times New Roman" w:cs="Times New Roman"/>
                <w:sz w:val="18"/>
                <w:szCs w:val="18"/>
                <w:lang w:val="sr-Cyrl-CS"/>
              </w:rPr>
              <w:t>.</w:t>
            </w:r>
          </w:p>
        </w:tc>
        <w:tc>
          <w:tcPr>
            <w:tcW w:w="4253" w:type="dxa"/>
          </w:tcPr>
          <w:p w:rsidR="0098672C" w:rsidRPr="00BD3348" w:rsidRDefault="0098672C" w:rsidP="00200916">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 xml:space="preserve">Уређење паркова и </w:t>
            </w:r>
            <w:r w:rsidR="003064E1" w:rsidRPr="00BD3348">
              <w:rPr>
                <w:rFonts w:ascii="Times New Roman" w:hAnsi="Times New Roman" w:cs="Times New Roman"/>
                <w:b/>
                <w:sz w:val="18"/>
                <w:szCs w:val="18"/>
                <w:lang w:val="sr-Cyrl-CS"/>
              </w:rPr>
              <w:t>т</w:t>
            </w:r>
            <w:r w:rsidRPr="00BD3348">
              <w:rPr>
                <w:rFonts w:ascii="Times New Roman" w:hAnsi="Times New Roman" w:cs="Times New Roman"/>
                <w:b/>
                <w:sz w:val="18"/>
                <w:szCs w:val="18"/>
                <w:lang w:val="sr-Cyrl-CS"/>
              </w:rPr>
              <w:t xml:space="preserve">ргова у </w:t>
            </w:r>
            <w:r w:rsidR="00200916" w:rsidRPr="00BD3348">
              <w:rPr>
                <w:rFonts w:ascii="Times New Roman" w:hAnsi="Times New Roman" w:cs="Times New Roman"/>
                <w:b/>
                <w:sz w:val="18"/>
                <w:szCs w:val="18"/>
                <w:lang w:val="sr-Cyrl-CS"/>
              </w:rPr>
              <w:t>општини Ћићевац</w:t>
            </w:r>
            <w:r w:rsidR="004C0900">
              <w:rPr>
                <w:rFonts w:ascii="Times New Roman" w:hAnsi="Times New Roman" w:cs="Times New Roman"/>
                <w:b/>
                <w:sz w:val="18"/>
                <w:szCs w:val="18"/>
                <w:lang w:val="sr-Cyrl-CS"/>
              </w:rPr>
              <w:t xml:space="preserve"> </w:t>
            </w:r>
          </w:p>
          <w:p w:rsidR="00200916" w:rsidRDefault="00200916" w:rsidP="00200916">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По Програму</w:t>
            </w:r>
            <w:r w:rsidR="004C0900">
              <w:rPr>
                <w:rFonts w:ascii="Times New Roman" w:hAnsi="Times New Roman" w:cs="Times New Roman"/>
                <w:b/>
                <w:sz w:val="18"/>
                <w:szCs w:val="18"/>
                <w:lang w:val="sr-Cyrl-CS"/>
              </w:rPr>
              <w:t xml:space="preserve"> развоја општине Ћићевац за 201</w:t>
            </w:r>
            <w:r w:rsidR="000E3293">
              <w:rPr>
                <w:rFonts w:ascii="Times New Roman" w:hAnsi="Times New Roman" w:cs="Times New Roman"/>
                <w:b/>
                <w:sz w:val="18"/>
                <w:szCs w:val="18"/>
                <w:lang w:val="sr-Cyrl-CS"/>
              </w:rPr>
              <w:t>9. годину са пројекцијама за 2020</w:t>
            </w:r>
            <w:r w:rsidR="004C0900">
              <w:rPr>
                <w:rFonts w:ascii="Times New Roman" w:hAnsi="Times New Roman" w:cs="Times New Roman"/>
                <w:b/>
                <w:sz w:val="18"/>
                <w:szCs w:val="18"/>
                <w:lang w:val="sr-Cyrl-CS"/>
              </w:rPr>
              <w:t xml:space="preserve"> и 20</w:t>
            </w:r>
            <w:r w:rsidR="000E3293">
              <w:rPr>
                <w:rFonts w:ascii="Times New Roman" w:hAnsi="Times New Roman" w:cs="Times New Roman"/>
                <w:b/>
                <w:sz w:val="18"/>
                <w:szCs w:val="18"/>
                <w:lang w:val="sr-Cyrl-CS"/>
              </w:rPr>
              <w:t>21</w:t>
            </w:r>
            <w:r w:rsidRPr="00BD3348">
              <w:rPr>
                <w:rFonts w:ascii="Times New Roman" w:hAnsi="Times New Roman" w:cs="Times New Roman"/>
                <w:b/>
                <w:sz w:val="18"/>
                <w:szCs w:val="18"/>
                <w:lang w:val="sr-Cyrl-CS"/>
              </w:rPr>
              <w:t>. годину</w:t>
            </w:r>
          </w:p>
          <w:p w:rsidR="00864C86" w:rsidRPr="00BD3348" w:rsidRDefault="00864C86" w:rsidP="00200916">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Програм 1 ПА 0003</w:t>
            </w: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60"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r>
      <w:tr w:rsidR="0098672C" w:rsidRPr="00BD3348" w:rsidTr="00D951B7">
        <w:tc>
          <w:tcPr>
            <w:tcW w:w="685" w:type="dxa"/>
          </w:tcPr>
          <w:p w:rsidR="0098672C" w:rsidRPr="00BD3348" w:rsidRDefault="0098672C" w:rsidP="00BD70AD">
            <w:pPr>
              <w:pStyle w:val="NoSpacing"/>
              <w:rPr>
                <w:rFonts w:ascii="Times New Roman" w:hAnsi="Times New Roman" w:cs="Times New Roman"/>
                <w:sz w:val="18"/>
                <w:szCs w:val="18"/>
                <w:lang w:val="sr-Cyrl-CS"/>
              </w:rPr>
            </w:pPr>
          </w:p>
        </w:tc>
        <w:tc>
          <w:tcPr>
            <w:tcW w:w="557" w:type="dxa"/>
          </w:tcPr>
          <w:p w:rsidR="0098672C" w:rsidRPr="00BD3348" w:rsidRDefault="0098672C" w:rsidP="00BD70AD">
            <w:pPr>
              <w:pStyle w:val="NoSpacing"/>
              <w:rPr>
                <w:rFonts w:ascii="Times New Roman" w:hAnsi="Times New Roman" w:cs="Times New Roman"/>
                <w:sz w:val="18"/>
                <w:szCs w:val="18"/>
              </w:rPr>
            </w:pPr>
          </w:p>
        </w:tc>
        <w:tc>
          <w:tcPr>
            <w:tcW w:w="4253" w:type="dxa"/>
          </w:tcPr>
          <w:p w:rsidR="0098672C" w:rsidRPr="00BD3348" w:rsidRDefault="0098672C"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финансирањапројекта: 201</w:t>
            </w:r>
            <w:r w:rsidR="000E3293">
              <w:rPr>
                <w:rFonts w:ascii="Times New Roman" w:hAnsi="Times New Roman" w:cs="Times New Roman"/>
                <w:sz w:val="18"/>
                <w:szCs w:val="18"/>
                <w:lang w:val="sr-Cyrl-CS"/>
              </w:rPr>
              <w:t>9</w:t>
            </w: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60"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r>
      <w:tr w:rsidR="0098672C" w:rsidRPr="00BD3348" w:rsidTr="00D951B7">
        <w:tc>
          <w:tcPr>
            <w:tcW w:w="685" w:type="dxa"/>
          </w:tcPr>
          <w:p w:rsidR="0098672C" w:rsidRPr="00BD3348" w:rsidRDefault="0098672C" w:rsidP="00BD70AD">
            <w:pPr>
              <w:pStyle w:val="NoSpacing"/>
              <w:rPr>
                <w:rFonts w:ascii="Times New Roman" w:hAnsi="Times New Roman" w:cs="Times New Roman"/>
                <w:sz w:val="18"/>
                <w:szCs w:val="18"/>
                <w:lang w:val="sr-Cyrl-CS"/>
              </w:rPr>
            </w:pPr>
          </w:p>
        </w:tc>
        <w:tc>
          <w:tcPr>
            <w:tcW w:w="557" w:type="dxa"/>
          </w:tcPr>
          <w:p w:rsidR="0098672C" w:rsidRPr="00BD3348" w:rsidRDefault="0098672C" w:rsidP="00BD70AD">
            <w:pPr>
              <w:pStyle w:val="NoSpacing"/>
              <w:rPr>
                <w:rFonts w:ascii="Times New Roman" w:hAnsi="Times New Roman" w:cs="Times New Roman"/>
                <w:sz w:val="18"/>
                <w:szCs w:val="18"/>
              </w:rPr>
            </w:pPr>
          </w:p>
        </w:tc>
        <w:tc>
          <w:tcPr>
            <w:tcW w:w="4253" w:type="dxa"/>
          </w:tcPr>
          <w:p w:rsidR="0098672C" w:rsidRPr="00BD3348" w:rsidRDefault="0098672C" w:rsidP="000E3293">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завршетка финансир. пројекта</w:t>
            </w:r>
            <w:r w:rsidR="003E6B20">
              <w:rPr>
                <w:rFonts w:ascii="Times New Roman" w:hAnsi="Times New Roman" w:cs="Times New Roman"/>
                <w:sz w:val="18"/>
                <w:szCs w:val="18"/>
                <w:lang w:val="sr-Cyrl-CS"/>
              </w:rPr>
              <w:t xml:space="preserve"> </w:t>
            </w:r>
            <w:r w:rsidR="000E3293">
              <w:rPr>
                <w:rFonts w:ascii="Times New Roman" w:hAnsi="Times New Roman" w:cs="Times New Roman"/>
                <w:sz w:val="18"/>
                <w:szCs w:val="18"/>
                <w:lang w:val="sr-Cyrl-CS"/>
              </w:rPr>
              <w:t>2020</w:t>
            </w:r>
            <w:r w:rsidRPr="00BD3348">
              <w:rPr>
                <w:rFonts w:ascii="Times New Roman" w:hAnsi="Times New Roman" w:cs="Times New Roman"/>
                <w:sz w:val="18"/>
                <w:szCs w:val="18"/>
                <w:lang w:val="sr-Cyrl-CS"/>
              </w:rPr>
              <w:t>.</w:t>
            </w: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60"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r>
      <w:tr w:rsidR="0098672C" w:rsidRPr="00BD3348" w:rsidTr="00D951B7">
        <w:tc>
          <w:tcPr>
            <w:tcW w:w="685" w:type="dxa"/>
          </w:tcPr>
          <w:p w:rsidR="0098672C" w:rsidRPr="00BD3348" w:rsidRDefault="0098672C" w:rsidP="00BD70AD">
            <w:pPr>
              <w:pStyle w:val="NoSpacing"/>
              <w:rPr>
                <w:rFonts w:ascii="Times New Roman" w:hAnsi="Times New Roman" w:cs="Times New Roman"/>
                <w:sz w:val="18"/>
                <w:szCs w:val="18"/>
                <w:lang w:val="sr-Cyrl-CS"/>
              </w:rPr>
            </w:pPr>
          </w:p>
        </w:tc>
        <w:tc>
          <w:tcPr>
            <w:tcW w:w="557" w:type="dxa"/>
          </w:tcPr>
          <w:p w:rsidR="0098672C" w:rsidRPr="00BD3348" w:rsidRDefault="0098672C" w:rsidP="00BD70AD">
            <w:pPr>
              <w:pStyle w:val="NoSpacing"/>
              <w:rPr>
                <w:rFonts w:ascii="Times New Roman" w:hAnsi="Times New Roman" w:cs="Times New Roman"/>
                <w:sz w:val="18"/>
                <w:szCs w:val="18"/>
              </w:rPr>
            </w:pPr>
          </w:p>
        </w:tc>
        <w:tc>
          <w:tcPr>
            <w:tcW w:w="4253" w:type="dxa"/>
          </w:tcPr>
          <w:p w:rsidR="0098672C" w:rsidRPr="00BD3348" w:rsidRDefault="0098672C" w:rsidP="00E4622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Укупна вредност пројекта: </w:t>
            </w:r>
            <w:r w:rsidR="004C0900">
              <w:rPr>
                <w:rFonts w:ascii="Times New Roman" w:hAnsi="Times New Roman" w:cs="Times New Roman"/>
                <w:sz w:val="18"/>
                <w:szCs w:val="18"/>
                <w:lang w:val="sr-Cyrl-CS"/>
              </w:rPr>
              <w:t>6.000.000</w:t>
            </w: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60"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r>
      <w:tr w:rsidR="0098672C" w:rsidRPr="00BD3348" w:rsidTr="00D951B7">
        <w:tc>
          <w:tcPr>
            <w:tcW w:w="685" w:type="dxa"/>
          </w:tcPr>
          <w:p w:rsidR="0098672C" w:rsidRPr="00BD3348" w:rsidRDefault="0098672C" w:rsidP="00BD70AD">
            <w:pPr>
              <w:pStyle w:val="NoSpacing"/>
              <w:rPr>
                <w:rFonts w:ascii="Times New Roman" w:hAnsi="Times New Roman" w:cs="Times New Roman"/>
                <w:sz w:val="18"/>
                <w:szCs w:val="18"/>
                <w:lang w:val="sr-Cyrl-CS"/>
              </w:rPr>
            </w:pPr>
          </w:p>
        </w:tc>
        <w:tc>
          <w:tcPr>
            <w:tcW w:w="557" w:type="dxa"/>
          </w:tcPr>
          <w:p w:rsidR="0098672C" w:rsidRPr="00BD3348" w:rsidRDefault="0098672C" w:rsidP="00BD70AD">
            <w:pPr>
              <w:pStyle w:val="NoSpacing"/>
              <w:rPr>
                <w:rFonts w:ascii="Times New Roman" w:hAnsi="Times New Roman" w:cs="Times New Roman"/>
                <w:sz w:val="18"/>
                <w:szCs w:val="18"/>
              </w:rPr>
            </w:pPr>
          </w:p>
        </w:tc>
        <w:tc>
          <w:tcPr>
            <w:tcW w:w="4253" w:type="dxa"/>
          </w:tcPr>
          <w:p w:rsidR="0098672C" w:rsidRPr="00BD3348" w:rsidRDefault="0098672C"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60" w:type="dxa"/>
          </w:tcPr>
          <w:p w:rsidR="0098672C" w:rsidRPr="00BD3348" w:rsidRDefault="0098672C" w:rsidP="00BD70AD">
            <w:pPr>
              <w:pStyle w:val="NoSpacing"/>
              <w:jc w:val="right"/>
              <w:rPr>
                <w:rFonts w:ascii="Times New Roman" w:hAnsi="Times New Roman" w:cs="Times New Roman"/>
                <w:sz w:val="18"/>
                <w:szCs w:val="18"/>
                <w:lang w:val="sr-Cyrl-CS"/>
              </w:rPr>
            </w:pPr>
          </w:p>
        </w:tc>
        <w:tc>
          <w:tcPr>
            <w:tcW w:w="1559" w:type="dxa"/>
          </w:tcPr>
          <w:p w:rsidR="0098672C" w:rsidRPr="00BD3348" w:rsidRDefault="0098672C" w:rsidP="00BD70AD">
            <w:pPr>
              <w:pStyle w:val="NoSpacing"/>
              <w:jc w:val="right"/>
              <w:rPr>
                <w:rFonts w:ascii="Times New Roman" w:hAnsi="Times New Roman" w:cs="Times New Roman"/>
                <w:sz w:val="18"/>
                <w:szCs w:val="18"/>
                <w:lang w:val="sr-Cyrl-CS"/>
              </w:rPr>
            </w:pPr>
          </w:p>
        </w:tc>
      </w:tr>
      <w:tr w:rsidR="0098672C" w:rsidRPr="00BD3348" w:rsidTr="00D951B7">
        <w:tc>
          <w:tcPr>
            <w:tcW w:w="685" w:type="dxa"/>
          </w:tcPr>
          <w:p w:rsidR="0098672C" w:rsidRPr="00BD3348" w:rsidRDefault="0098672C" w:rsidP="00BD70AD">
            <w:pPr>
              <w:pStyle w:val="NoSpacing"/>
              <w:rPr>
                <w:rFonts w:ascii="Times New Roman" w:hAnsi="Times New Roman" w:cs="Times New Roman"/>
                <w:sz w:val="18"/>
                <w:szCs w:val="18"/>
                <w:lang w:val="sr-Cyrl-CS"/>
              </w:rPr>
            </w:pPr>
          </w:p>
        </w:tc>
        <w:tc>
          <w:tcPr>
            <w:tcW w:w="557" w:type="dxa"/>
          </w:tcPr>
          <w:p w:rsidR="0098672C" w:rsidRPr="00BD3348" w:rsidRDefault="0098672C" w:rsidP="00BD70AD">
            <w:pPr>
              <w:pStyle w:val="NoSpacing"/>
              <w:rPr>
                <w:rFonts w:ascii="Times New Roman" w:hAnsi="Times New Roman" w:cs="Times New Roman"/>
                <w:sz w:val="18"/>
                <w:szCs w:val="18"/>
              </w:rPr>
            </w:pPr>
          </w:p>
        </w:tc>
        <w:tc>
          <w:tcPr>
            <w:tcW w:w="4253" w:type="dxa"/>
          </w:tcPr>
          <w:p w:rsidR="0098672C" w:rsidRPr="00BD3348" w:rsidRDefault="0098672C"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текућих прихода буџета</w:t>
            </w:r>
          </w:p>
        </w:tc>
        <w:tc>
          <w:tcPr>
            <w:tcW w:w="1559" w:type="dxa"/>
          </w:tcPr>
          <w:p w:rsidR="0098672C" w:rsidRPr="001B7BFE" w:rsidRDefault="001B7BFE" w:rsidP="00F677C6">
            <w:pPr>
              <w:pStyle w:val="NoSpacing"/>
              <w:jc w:val="right"/>
              <w:rPr>
                <w:rFonts w:ascii="Times New Roman" w:hAnsi="Times New Roman" w:cs="Times New Roman"/>
                <w:sz w:val="18"/>
                <w:szCs w:val="18"/>
              </w:rPr>
            </w:pPr>
            <w:r>
              <w:rPr>
                <w:rFonts w:ascii="Times New Roman" w:hAnsi="Times New Roman" w:cs="Times New Roman"/>
                <w:sz w:val="18"/>
                <w:szCs w:val="18"/>
              </w:rPr>
              <w:t>2.000.000</w:t>
            </w:r>
          </w:p>
        </w:tc>
        <w:tc>
          <w:tcPr>
            <w:tcW w:w="1560" w:type="dxa"/>
          </w:tcPr>
          <w:p w:rsidR="0098672C" w:rsidRPr="00BD3348" w:rsidRDefault="001B7BFE" w:rsidP="00BD70AD">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2.000.000</w:t>
            </w:r>
          </w:p>
        </w:tc>
        <w:tc>
          <w:tcPr>
            <w:tcW w:w="1559" w:type="dxa"/>
          </w:tcPr>
          <w:p w:rsidR="0098672C" w:rsidRPr="00BD3348" w:rsidRDefault="001B7BFE" w:rsidP="00BD70AD">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2.000.000</w:t>
            </w:r>
          </w:p>
        </w:tc>
      </w:tr>
      <w:tr w:rsidR="0057111C" w:rsidRPr="00BD3348" w:rsidTr="00D951B7">
        <w:tc>
          <w:tcPr>
            <w:tcW w:w="685" w:type="dxa"/>
          </w:tcPr>
          <w:p w:rsidR="0057111C" w:rsidRPr="00BD3348" w:rsidRDefault="00CC524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57111C" w:rsidRPr="00BD3348" w:rsidRDefault="007B00B8"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10</w:t>
            </w:r>
            <w:r w:rsidR="00A37494" w:rsidRPr="00BD3348">
              <w:rPr>
                <w:rFonts w:ascii="Times New Roman" w:hAnsi="Times New Roman" w:cs="Times New Roman"/>
                <w:sz w:val="18"/>
                <w:szCs w:val="18"/>
                <w:lang w:val="sr-Cyrl-CS"/>
              </w:rPr>
              <w:t>.</w:t>
            </w:r>
          </w:p>
        </w:tc>
        <w:tc>
          <w:tcPr>
            <w:tcW w:w="4253" w:type="dxa"/>
          </w:tcPr>
          <w:p w:rsidR="0001667D" w:rsidRDefault="0057111C" w:rsidP="001B7BFE">
            <w:pPr>
              <w:pStyle w:val="NoSpacing"/>
              <w:rPr>
                <w:rFonts w:ascii="Times New Roman" w:hAnsi="Times New Roman" w:cs="Times New Roman"/>
                <w:b/>
                <w:sz w:val="18"/>
                <w:szCs w:val="18"/>
              </w:rPr>
            </w:pPr>
            <w:r w:rsidRPr="00BD3348">
              <w:rPr>
                <w:rFonts w:ascii="Times New Roman" w:hAnsi="Times New Roman" w:cs="Times New Roman"/>
                <w:b/>
                <w:sz w:val="18"/>
                <w:szCs w:val="18"/>
                <w:lang w:val="sr-Cyrl-CS"/>
              </w:rPr>
              <w:t xml:space="preserve">Пројектно планирање </w:t>
            </w:r>
            <w:r w:rsidR="004C0900">
              <w:rPr>
                <w:rFonts w:ascii="Times New Roman" w:hAnsi="Times New Roman" w:cs="Times New Roman"/>
                <w:b/>
                <w:sz w:val="18"/>
                <w:szCs w:val="18"/>
                <w:lang w:val="sr-Cyrl-CS"/>
              </w:rPr>
              <w:t xml:space="preserve">Општина </w:t>
            </w:r>
            <w:r w:rsidR="009C6373">
              <w:rPr>
                <w:rFonts w:ascii="Times New Roman" w:hAnsi="Times New Roman" w:cs="Times New Roman"/>
                <w:b/>
                <w:sz w:val="18"/>
                <w:szCs w:val="18"/>
                <w:lang w:val="sr-Cyrl-CS"/>
              </w:rPr>
              <w:t xml:space="preserve"> Ћиће</w:t>
            </w:r>
            <w:r w:rsidR="004C0900">
              <w:rPr>
                <w:rFonts w:ascii="Times New Roman" w:hAnsi="Times New Roman" w:cs="Times New Roman"/>
                <w:b/>
                <w:sz w:val="18"/>
                <w:szCs w:val="18"/>
                <w:lang w:val="sr-Cyrl-CS"/>
              </w:rPr>
              <w:t>вац</w:t>
            </w:r>
            <w:r w:rsidR="009C6373">
              <w:rPr>
                <w:rFonts w:ascii="Times New Roman" w:hAnsi="Times New Roman" w:cs="Times New Roman"/>
                <w:b/>
                <w:sz w:val="18"/>
                <w:szCs w:val="18"/>
                <w:lang w:val="sr-Cyrl-CS"/>
              </w:rPr>
              <w:t xml:space="preserve"> </w:t>
            </w:r>
            <w:r w:rsidR="00C135E7">
              <w:rPr>
                <w:rFonts w:ascii="Times New Roman" w:hAnsi="Times New Roman" w:cs="Times New Roman"/>
                <w:b/>
                <w:sz w:val="18"/>
                <w:szCs w:val="18"/>
                <w:lang w:val="sr-Cyrl-CS"/>
              </w:rPr>
              <w:t>(пројекат канализације</w:t>
            </w:r>
            <w:r w:rsidR="00500F79">
              <w:rPr>
                <w:rFonts w:ascii="Times New Roman" w:hAnsi="Times New Roman" w:cs="Times New Roman"/>
                <w:b/>
                <w:sz w:val="18"/>
                <w:szCs w:val="18"/>
                <w:lang w:val="sr-Cyrl-CS"/>
              </w:rPr>
              <w:t xml:space="preserve"> 8.349.600; пројекат ПУ Чаролија 1.000.000; секун. водоводна мрежа </w:t>
            </w:r>
            <w:r w:rsidR="001B7BFE">
              <w:rPr>
                <w:rFonts w:ascii="Times New Roman" w:hAnsi="Times New Roman" w:cs="Times New Roman"/>
                <w:b/>
                <w:sz w:val="18"/>
                <w:szCs w:val="18"/>
                <w:lang w:val="sr-Cyrl-CS"/>
              </w:rPr>
              <w:t>3</w:t>
            </w:r>
            <w:r w:rsidR="00500F79">
              <w:rPr>
                <w:rFonts w:ascii="Times New Roman" w:hAnsi="Times New Roman" w:cs="Times New Roman"/>
                <w:b/>
                <w:sz w:val="18"/>
                <w:szCs w:val="18"/>
                <w:lang w:val="sr-Cyrl-CS"/>
              </w:rPr>
              <w:t xml:space="preserve">00.000; пројекат тротоара 840.000; </w:t>
            </w:r>
            <w:r w:rsidR="001B7BFE">
              <w:rPr>
                <w:rFonts w:ascii="Times New Roman" w:hAnsi="Times New Roman" w:cs="Times New Roman"/>
                <w:b/>
                <w:sz w:val="18"/>
                <w:szCs w:val="18"/>
                <w:lang w:val="sr-Cyrl-CS"/>
              </w:rPr>
              <w:t>пројекти за асфалтирање, пресвлачење и бетонирање улица по Програму развоја )</w:t>
            </w:r>
            <w:r w:rsidR="00531284">
              <w:rPr>
                <w:rFonts w:ascii="Times New Roman" w:hAnsi="Times New Roman" w:cs="Times New Roman"/>
                <w:b/>
                <w:sz w:val="18"/>
                <w:szCs w:val="18"/>
                <w:lang w:val="sr-Cyrl-CS"/>
              </w:rPr>
              <w:t xml:space="preserve">       </w:t>
            </w:r>
          </w:p>
          <w:p w:rsidR="00864C86" w:rsidRPr="00BD3348" w:rsidRDefault="00531284" w:rsidP="001B7BFE">
            <w:pPr>
              <w:pStyle w:val="NoSpacing"/>
              <w:rPr>
                <w:rFonts w:ascii="Times New Roman" w:hAnsi="Times New Roman" w:cs="Times New Roman"/>
                <w:b/>
                <w:sz w:val="18"/>
                <w:szCs w:val="18"/>
                <w:lang w:val="sr-Cyrl-CS"/>
              </w:rPr>
            </w:pPr>
            <w:r>
              <w:rPr>
                <w:rFonts w:ascii="Times New Roman" w:hAnsi="Times New Roman" w:cs="Times New Roman"/>
                <w:b/>
                <w:sz w:val="18"/>
                <w:szCs w:val="18"/>
                <w:lang w:val="sr-Cyrl-CS"/>
              </w:rPr>
              <w:t xml:space="preserve"> </w:t>
            </w:r>
            <w:r w:rsidR="00864C86">
              <w:rPr>
                <w:rFonts w:ascii="Times New Roman" w:hAnsi="Times New Roman" w:cs="Times New Roman"/>
                <w:b/>
                <w:sz w:val="18"/>
                <w:szCs w:val="18"/>
                <w:lang w:val="sr-Cyrl-CS"/>
              </w:rPr>
              <w:t>Програм 1 ПА 0001</w:t>
            </w: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60"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r>
      <w:tr w:rsidR="0057111C" w:rsidRPr="00BD3348" w:rsidTr="00D951B7">
        <w:tc>
          <w:tcPr>
            <w:tcW w:w="685" w:type="dxa"/>
          </w:tcPr>
          <w:p w:rsidR="0057111C" w:rsidRPr="00BD3348" w:rsidRDefault="0057111C" w:rsidP="00BD70AD">
            <w:pPr>
              <w:pStyle w:val="NoSpacing"/>
              <w:rPr>
                <w:rFonts w:ascii="Times New Roman" w:hAnsi="Times New Roman" w:cs="Times New Roman"/>
                <w:sz w:val="18"/>
                <w:szCs w:val="18"/>
                <w:lang w:val="sr-Cyrl-CS"/>
              </w:rPr>
            </w:pPr>
          </w:p>
        </w:tc>
        <w:tc>
          <w:tcPr>
            <w:tcW w:w="557" w:type="dxa"/>
          </w:tcPr>
          <w:p w:rsidR="0057111C" w:rsidRPr="00BD3348" w:rsidRDefault="0057111C" w:rsidP="00BD70AD">
            <w:pPr>
              <w:pStyle w:val="NoSpacing"/>
              <w:rPr>
                <w:rFonts w:ascii="Times New Roman" w:hAnsi="Times New Roman" w:cs="Times New Roman"/>
                <w:sz w:val="18"/>
                <w:szCs w:val="18"/>
              </w:rPr>
            </w:pPr>
          </w:p>
        </w:tc>
        <w:tc>
          <w:tcPr>
            <w:tcW w:w="4253" w:type="dxa"/>
          </w:tcPr>
          <w:p w:rsidR="0057111C" w:rsidRPr="00BD3348" w:rsidRDefault="0057111C" w:rsidP="00873F69">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w:t>
            </w:r>
            <w:r w:rsidR="003E51B0">
              <w:rPr>
                <w:rFonts w:ascii="Times New Roman" w:hAnsi="Times New Roman" w:cs="Times New Roman"/>
                <w:sz w:val="18"/>
                <w:szCs w:val="18"/>
                <w:lang w:val="sr-Cyrl-CS"/>
              </w:rPr>
              <w:t>тка финансирања пројекта : 2020</w:t>
            </w:r>
            <w:r w:rsidRPr="00BD3348">
              <w:rPr>
                <w:rFonts w:ascii="Times New Roman" w:hAnsi="Times New Roman" w:cs="Times New Roman"/>
                <w:sz w:val="18"/>
                <w:szCs w:val="18"/>
                <w:lang w:val="sr-Cyrl-CS"/>
              </w:rPr>
              <w:t>.</w:t>
            </w: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60"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r>
      <w:tr w:rsidR="0057111C" w:rsidRPr="00BD3348" w:rsidTr="00D951B7">
        <w:tc>
          <w:tcPr>
            <w:tcW w:w="685" w:type="dxa"/>
          </w:tcPr>
          <w:p w:rsidR="0057111C" w:rsidRPr="00BD3348" w:rsidRDefault="0057111C" w:rsidP="00BD70AD">
            <w:pPr>
              <w:pStyle w:val="NoSpacing"/>
              <w:rPr>
                <w:rFonts w:ascii="Times New Roman" w:hAnsi="Times New Roman" w:cs="Times New Roman"/>
                <w:sz w:val="18"/>
                <w:szCs w:val="18"/>
                <w:lang w:val="sr-Cyrl-CS"/>
              </w:rPr>
            </w:pPr>
          </w:p>
        </w:tc>
        <w:tc>
          <w:tcPr>
            <w:tcW w:w="557" w:type="dxa"/>
          </w:tcPr>
          <w:p w:rsidR="0057111C" w:rsidRPr="00BD3348" w:rsidRDefault="0057111C" w:rsidP="00BD70AD">
            <w:pPr>
              <w:pStyle w:val="NoSpacing"/>
              <w:rPr>
                <w:rFonts w:ascii="Times New Roman" w:hAnsi="Times New Roman" w:cs="Times New Roman"/>
                <w:sz w:val="18"/>
                <w:szCs w:val="18"/>
              </w:rPr>
            </w:pPr>
          </w:p>
        </w:tc>
        <w:tc>
          <w:tcPr>
            <w:tcW w:w="4253" w:type="dxa"/>
          </w:tcPr>
          <w:p w:rsidR="0057111C" w:rsidRPr="00BD3348" w:rsidRDefault="003E51B0" w:rsidP="00873F69">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Година завршетка пројекта : 2020</w:t>
            </w:r>
            <w:r w:rsidR="0057111C" w:rsidRPr="00BD3348">
              <w:rPr>
                <w:rFonts w:ascii="Times New Roman" w:hAnsi="Times New Roman" w:cs="Times New Roman"/>
                <w:sz w:val="18"/>
                <w:szCs w:val="18"/>
                <w:lang w:val="sr-Cyrl-CS"/>
              </w:rPr>
              <w:t>.</w:t>
            </w: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60"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r>
      <w:tr w:rsidR="0057111C" w:rsidRPr="00BD3348" w:rsidTr="00D951B7">
        <w:tc>
          <w:tcPr>
            <w:tcW w:w="685" w:type="dxa"/>
          </w:tcPr>
          <w:p w:rsidR="0057111C" w:rsidRPr="00BD3348" w:rsidRDefault="0057111C" w:rsidP="00BD70AD">
            <w:pPr>
              <w:pStyle w:val="NoSpacing"/>
              <w:rPr>
                <w:rFonts w:ascii="Times New Roman" w:hAnsi="Times New Roman" w:cs="Times New Roman"/>
                <w:sz w:val="18"/>
                <w:szCs w:val="18"/>
                <w:lang w:val="sr-Cyrl-CS"/>
              </w:rPr>
            </w:pPr>
          </w:p>
        </w:tc>
        <w:tc>
          <w:tcPr>
            <w:tcW w:w="557" w:type="dxa"/>
          </w:tcPr>
          <w:p w:rsidR="0057111C" w:rsidRPr="00BD3348" w:rsidRDefault="0057111C" w:rsidP="00BD70AD">
            <w:pPr>
              <w:pStyle w:val="NoSpacing"/>
              <w:rPr>
                <w:rFonts w:ascii="Times New Roman" w:hAnsi="Times New Roman" w:cs="Times New Roman"/>
                <w:sz w:val="18"/>
                <w:szCs w:val="18"/>
              </w:rPr>
            </w:pPr>
          </w:p>
        </w:tc>
        <w:tc>
          <w:tcPr>
            <w:tcW w:w="4253" w:type="dxa"/>
          </w:tcPr>
          <w:p w:rsidR="0057111C" w:rsidRPr="00645D4C" w:rsidRDefault="0057111C" w:rsidP="001B7BFE">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 xml:space="preserve">Укупна вредност пројекта : </w:t>
            </w:r>
            <w:r w:rsidR="00645D4C">
              <w:rPr>
                <w:rFonts w:ascii="Times New Roman" w:hAnsi="Times New Roman" w:cs="Times New Roman"/>
                <w:sz w:val="18"/>
                <w:szCs w:val="18"/>
              </w:rPr>
              <w:t xml:space="preserve"> 11.000.000</w:t>
            </w: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60"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r>
      <w:tr w:rsidR="0057111C" w:rsidRPr="00BD3348" w:rsidTr="00D951B7">
        <w:tc>
          <w:tcPr>
            <w:tcW w:w="685" w:type="dxa"/>
          </w:tcPr>
          <w:p w:rsidR="0057111C" w:rsidRPr="00BD3348" w:rsidRDefault="0057111C" w:rsidP="00BD70AD">
            <w:pPr>
              <w:pStyle w:val="NoSpacing"/>
              <w:rPr>
                <w:rFonts w:ascii="Times New Roman" w:hAnsi="Times New Roman" w:cs="Times New Roman"/>
                <w:sz w:val="18"/>
                <w:szCs w:val="18"/>
                <w:lang w:val="sr-Cyrl-CS"/>
              </w:rPr>
            </w:pPr>
          </w:p>
        </w:tc>
        <w:tc>
          <w:tcPr>
            <w:tcW w:w="557" w:type="dxa"/>
          </w:tcPr>
          <w:p w:rsidR="0057111C" w:rsidRPr="00BD3348" w:rsidRDefault="0057111C" w:rsidP="00BD70AD">
            <w:pPr>
              <w:pStyle w:val="NoSpacing"/>
              <w:rPr>
                <w:rFonts w:ascii="Times New Roman" w:hAnsi="Times New Roman" w:cs="Times New Roman"/>
                <w:sz w:val="18"/>
                <w:szCs w:val="18"/>
              </w:rPr>
            </w:pPr>
          </w:p>
        </w:tc>
        <w:tc>
          <w:tcPr>
            <w:tcW w:w="4253" w:type="dxa"/>
          </w:tcPr>
          <w:p w:rsidR="0057111C" w:rsidRPr="00BD3348" w:rsidRDefault="0057111C" w:rsidP="00BF3CD5">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r w:rsidR="00BF3CD5">
              <w:rPr>
                <w:rFonts w:ascii="Times New Roman" w:hAnsi="Times New Roman" w:cs="Times New Roman"/>
                <w:sz w:val="18"/>
                <w:szCs w:val="18"/>
                <w:lang w:val="sr-Cyrl-CS"/>
              </w:rPr>
              <w:t>:</w:t>
            </w:r>
          </w:p>
        </w:tc>
        <w:tc>
          <w:tcPr>
            <w:tcW w:w="1559" w:type="dxa"/>
          </w:tcPr>
          <w:p w:rsidR="0057111C" w:rsidRPr="00BD3348" w:rsidRDefault="0057111C" w:rsidP="00BB23BA">
            <w:pPr>
              <w:pStyle w:val="NoSpacing"/>
              <w:jc w:val="center"/>
              <w:rPr>
                <w:rFonts w:ascii="Times New Roman" w:hAnsi="Times New Roman" w:cs="Times New Roman"/>
                <w:sz w:val="18"/>
                <w:szCs w:val="18"/>
                <w:lang w:val="sr-Cyrl-CS"/>
              </w:rPr>
            </w:pPr>
          </w:p>
        </w:tc>
        <w:tc>
          <w:tcPr>
            <w:tcW w:w="1560" w:type="dxa"/>
          </w:tcPr>
          <w:p w:rsidR="0057111C" w:rsidRPr="00BD3348" w:rsidRDefault="0057111C" w:rsidP="00BD70AD">
            <w:pPr>
              <w:pStyle w:val="NoSpacing"/>
              <w:jc w:val="right"/>
              <w:rPr>
                <w:rFonts w:ascii="Times New Roman" w:hAnsi="Times New Roman" w:cs="Times New Roman"/>
                <w:sz w:val="18"/>
                <w:szCs w:val="18"/>
                <w:lang w:val="sr-Cyrl-CS"/>
              </w:rPr>
            </w:pP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r>
      <w:tr w:rsidR="0057111C" w:rsidRPr="00BD3348" w:rsidTr="00D951B7">
        <w:tc>
          <w:tcPr>
            <w:tcW w:w="685" w:type="dxa"/>
          </w:tcPr>
          <w:p w:rsidR="0057111C" w:rsidRPr="00BD3348" w:rsidRDefault="0057111C" w:rsidP="00BD70AD">
            <w:pPr>
              <w:pStyle w:val="NoSpacing"/>
              <w:rPr>
                <w:rFonts w:ascii="Times New Roman" w:hAnsi="Times New Roman" w:cs="Times New Roman"/>
                <w:sz w:val="18"/>
                <w:szCs w:val="18"/>
                <w:lang w:val="sr-Cyrl-CS"/>
              </w:rPr>
            </w:pPr>
          </w:p>
        </w:tc>
        <w:tc>
          <w:tcPr>
            <w:tcW w:w="557" w:type="dxa"/>
          </w:tcPr>
          <w:p w:rsidR="0057111C" w:rsidRPr="00BD3348" w:rsidRDefault="0057111C" w:rsidP="00BD70AD">
            <w:pPr>
              <w:pStyle w:val="NoSpacing"/>
              <w:rPr>
                <w:rFonts w:ascii="Times New Roman" w:hAnsi="Times New Roman" w:cs="Times New Roman"/>
                <w:sz w:val="18"/>
                <w:szCs w:val="18"/>
              </w:rPr>
            </w:pPr>
          </w:p>
        </w:tc>
        <w:tc>
          <w:tcPr>
            <w:tcW w:w="4253" w:type="dxa"/>
          </w:tcPr>
          <w:p w:rsidR="0057111C" w:rsidRPr="00C97770" w:rsidRDefault="004C0900" w:rsidP="00BD70AD">
            <w:pPr>
              <w:pStyle w:val="NoSpacing"/>
              <w:rPr>
                <w:rFonts w:ascii="Times New Roman" w:hAnsi="Times New Roman" w:cs="Times New Roman"/>
                <w:sz w:val="18"/>
                <w:szCs w:val="18"/>
              </w:rPr>
            </w:pPr>
            <w:r>
              <w:rPr>
                <w:rFonts w:ascii="Times New Roman" w:hAnsi="Times New Roman" w:cs="Times New Roman"/>
                <w:sz w:val="18"/>
                <w:szCs w:val="18"/>
              </w:rPr>
              <w:t xml:space="preserve">Из  </w:t>
            </w:r>
            <w:r w:rsidR="00C97770">
              <w:rPr>
                <w:rFonts w:ascii="Times New Roman" w:hAnsi="Times New Roman" w:cs="Times New Roman"/>
                <w:sz w:val="18"/>
                <w:szCs w:val="18"/>
              </w:rPr>
              <w:t>текућих прихода буџета</w:t>
            </w:r>
          </w:p>
        </w:tc>
        <w:tc>
          <w:tcPr>
            <w:tcW w:w="1559" w:type="dxa"/>
          </w:tcPr>
          <w:p w:rsidR="0057111C" w:rsidRPr="00435ADE" w:rsidRDefault="001B09D0" w:rsidP="0047407A">
            <w:pPr>
              <w:pStyle w:val="NoSpacing"/>
              <w:jc w:val="right"/>
              <w:rPr>
                <w:rFonts w:ascii="Times New Roman" w:hAnsi="Times New Roman" w:cs="Times New Roman"/>
                <w:sz w:val="18"/>
                <w:szCs w:val="18"/>
              </w:rPr>
            </w:pPr>
            <w:r>
              <w:rPr>
                <w:rFonts w:ascii="Times New Roman" w:hAnsi="Times New Roman" w:cs="Times New Roman"/>
                <w:sz w:val="18"/>
                <w:szCs w:val="18"/>
              </w:rPr>
              <w:t>1.948.000</w:t>
            </w:r>
          </w:p>
        </w:tc>
        <w:tc>
          <w:tcPr>
            <w:tcW w:w="1560" w:type="dxa"/>
          </w:tcPr>
          <w:p w:rsidR="0057111C" w:rsidRPr="00143A8E" w:rsidRDefault="0057111C" w:rsidP="00BD70AD">
            <w:pPr>
              <w:pStyle w:val="NoSpacing"/>
              <w:jc w:val="right"/>
              <w:rPr>
                <w:rFonts w:ascii="Times New Roman" w:hAnsi="Times New Roman" w:cs="Times New Roman"/>
                <w:sz w:val="18"/>
                <w:szCs w:val="18"/>
              </w:rPr>
            </w:pPr>
          </w:p>
        </w:tc>
        <w:tc>
          <w:tcPr>
            <w:tcW w:w="1559" w:type="dxa"/>
          </w:tcPr>
          <w:p w:rsidR="0057111C" w:rsidRPr="00BD3348" w:rsidRDefault="0057111C" w:rsidP="00BD70AD">
            <w:pPr>
              <w:pStyle w:val="NoSpacing"/>
              <w:jc w:val="right"/>
              <w:rPr>
                <w:rFonts w:ascii="Times New Roman" w:hAnsi="Times New Roman" w:cs="Times New Roman"/>
                <w:sz w:val="18"/>
                <w:szCs w:val="18"/>
                <w:lang w:val="sr-Cyrl-CS"/>
              </w:rPr>
            </w:pPr>
          </w:p>
        </w:tc>
      </w:tr>
      <w:tr w:rsidR="00435ADE" w:rsidRPr="00BD3348" w:rsidTr="00D951B7">
        <w:tc>
          <w:tcPr>
            <w:tcW w:w="685" w:type="dxa"/>
          </w:tcPr>
          <w:p w:rsidR="00435ADE" w:rsidRPr="00BD3348" w:rsidRDefault="00435ADE" w:rsidP="00BD70AD">
            <w:pPr>
              <w:pStyle w:val="NoSpacing"/>
              <w:rPr>
                <w:rFonts w:ascii="Times New Roman" w:hAnsi="Times New Roman" w:cs="Times New Roman"/>
                <w:sz w:val="18"/>
                <w:szCs w:val="18"/>
                <w:lang w:val="sr-Cyrl-CS"/>
              </w:rPr>
            </w:pPr>
          </w:p>
        </w:tc>
        <w:tc>
          <w:tcPr>
            <w:tcW w:w="557" w:type="dxa"/>
          </w:tcPr>
          <w:p w:rsidR="00435ADE" w:rsidRPr="00BD3348" w:rsidRDefault="00435ADE" w:rsidP="00BD70AD">
            <w:pPr>
              <w:pStyle w:val="NoSpacing"/>
              <w:rPr>
                <w:rFonts w:ascii="Times New Roman" w:hAnsi="Times New Roman" w:cs="Times New Roman"/>
                <w:sz w:val="18"/>
                <w:szCs w:val="18"/>
              </w:rPr>
            </w:pPr>
          </w:p>
        </w:tc>
        <w:tc>
          <w:tcPr>
            <w:tcW w:w="4253" w:type="dxa"/>
          </w:tcPr>
          <w:p w:rsidR="00435ADE" w:rsidRPr="00435ADE" w:rsidRDefault="00435ADE" w:rsidP="00BD70AD">
            <w:pPr>
              <w:pStyle w:val="NoSpacing"/>
              <w:rPr>
                <w:rFonts w:ascii="Times New Roman" w:hAnsi="Times New Roman" w:cs="Times New Roman"/>
                <w:sz w:val="18"/>
                <w:szCs w:val="18"/>
              </w:rPr>
            </w:pPr>
            <w:r>
              <w:rPr>
                <w:rFonts w:ascii="Times New Roman" w:hAnsi="Times New Roman" w:cs="Times New Roman"/>
                <w:sz w:val="18"/>
                <w:szCs w:val="18"/>
              </w:rPr>
              <w:t>Пренета неутрош. средства</w:t>
            </w:r>
          </w:p>
        </w:tc>
        <w:tc>
          <w:tcPr>
            <w:tcW w:w="1559" w:type="dxa"/>
          </w:tcPr>
          <w:p w:rsidR="00435ADE" w:rsidRPr="001B7BFE" w:rsidRDefault="001B7BFE" w:rsidP="001B7BFE">
            <w:pPr>
              <w:pStyle w:val="NoSpacing"/>
              <w:jc w:val="right"/>
              <w:rPr>
                <w:rFonts w:ascii="Times New Roman" w:hAnsi="Times New Roman" w:cs="Times New Roman"/>
                <w:sz w:val="18"/>
                <w:szCs w:val="18"/>
              </w:rPr>
            </w:pPr>
            <w:r>
              <w:rPr>
                <w:rFonts w:ascii="Times New Roman" w:hAnsi="Times New Roman" w:cs="Times New Roman"/>
                <w:sz w:val="18"/>
                <w:szCs w:val="18"/>
              </w:rPr>
              <w:t>5.880.000</w:t>
            </w:r>
          </w:p>
        </w:tc>
        <w:tc>
          <w:tcPr>
            <w:tcW w:w="1560" w:type="dxa"/>
          </w:tcPr>
          <w:p w:rsidR="00435ADE" w:rsidRPr="00143A8E" w:rsidRDefault="00435ADE" w:rsidP="00BD70AD">
            <w:pPr>
              <w:pStyle w:val="NoSpacing"/>
              <w:jc w:val="right"/>
              <w:rPr>
                <w:rFonts w:ascii="Times New Roman" w:hAnsi="Times New Roman" w:cs="Times New Roman"/>
                <w:sz w:val="18"/>
                <w:szCs w:val="18"/>
              </w:rPr>
            </w:pPr>
          </w:p>
        </w:tc>
        <w:tc>
          <w:tcPr>
            <w:tcW w:w="1559" w:type="dxa"/>
          </w:tcPr>
          <w:p w:rsidR="00435ADE" w:rsidRPr="00BD3348" w:rsidRDefault="00435ADE" w:rsidP="00BD70AD">
            <w:pPr>
              <w:pStyle w:val="NoSpacing"/>
              <w:jc w:val="right"/>
              <w:rPr>
                <w:rFonts w:ascii="Times New Roman" w:hAnsi="Times New Roman" w:cs="Times New Roman"/>
                <w:sz w:val="18"/>
                <w:szCs w:val="18"/>
                <w:lang w:val="sr-Cyrl-CS"/>
              </w:rPr>
            </w:pPr>
          </w:p>
        </w:tc>
      </w:tr>
      <w:tr w:rsidR="0047407A" w:rsidRPr="00BD3348" w:rsidTr="00D951B7">
        <w:tc>
          <w:tcPr>
            <w:tcW w:w="685" w:type="dxa"/>
          </w:tcPr>
          <w:p w:rsidR="0047407A" w:rsidRPr="00BD3348" w:rsidRDefault="0047407A" w:rsidP="00BD70AD">
            <w:pPr>
              <w:pStyle w:val="NoSpacing"/>
              <w:rPr>
                <w:rFonts w:ascii="Times New Roman" w:hAnsi="Times New Roman" w:cs="Times New Roman"/>
                <w:sz w:val="18"/>
                <w:szCs w:val="18"/>
                <w:lang w:val="sr-Cyrl-CS"/>
              </w:rPr>
            </w:pPr>
          </w:p>
        </w:tc>
        <w:tc>
          <w:tcPr>
            <w:tcW w:w="557" w:type="dxa"/>
          </w:tcPr>
          <w:p w:rsidR="0047407A" w:rsidRPr="00BD3348" w:rsidRDefault="0047407A" w:rsidP="00BD70AD">
            <w:pPr>
              <w:pStyle w:val="NoSpacing"/>
              <w:rPr>
                <w:rFonts w:ascii="Times New Roman" w:hAnsi="Times New Roman" w:cs="Times New Roman"/>
                <w:sz w:val="18"/>
                <w:szCs w:val="18"/>
              </w:rPr>
            </w:pPr>
          </w:p>
        </w:tc>
        <w:tc>
          <w:tcPr>
            <w:tcW w:w="4253" w:type="dxa"/>
          </w:tcPr>
          <w:p w:rsidR="0047407A" w:rsidRPr="0047407A" w:rsidRDefault="0047407A" w:rsidP="00BD70AD">
            <w:pPr>
              <w:pStyle w:val="NoSpacing"/>
              <w:rPr>
                <w:rFonts w:ascii="Times New Roman" w:hAnsi="Times New Roman" w:cs="Times New Roman"/>
                <w:sz w:val="18"/>
                <w:szCs w:val="18"/>
              </w:rPr>
            </w:pPr>
            <w:r>
              <w:rPr>
                <w:rFonts w:ascii="Times New Roman" w:hAnsi="Times New Roman" w:cs="Times New Roman"/>
                <w:sz w:val="18"/>
                <w:szCs w:val="18"/>
              </w:rPr>
              <w:t>Из кредита :</w:t>
            </w:r>
          </w:p>
        </w:tc>
        <w:tc>
          <w:tcPr>
            <w:tcW w:w="1559" w:type="dxa"/>
          </w:tcPr>
          <w:p w:rsidR="0047407A" w:rsidRPr="0047407A" w:rsidRDefault="001B09D0" w:rsidP="0047407A">
            <w:pPr>
              <w:pStyle w:val="NoSpacing"/>
              <w:jc w:val="right"/>
              <w:rPr>
                <w:rFonts w:ascii="Times New Roman" w:hAnsi="Times New Roman" w:cs="Times New Roman"/>
                <w:sz w:val="18"/>
                <w:szCs w:val="18"/>
              </w:rPr>
            </w:pPr>
            <w:r>
              <w:rPr>
                <w:rFonts w:ascii="Times New Roman" w:hAnsi="Times New Roman" w:cs="Times New Roman"/>
                <w:sz w:val="18"/>
                <w:szCs w:val="18"/>
              </w:rPr>
              <w:t>3.172.000</w:t>
            </w:r>
          </w:p>
        </w:tc>
        <w:tc>
          <w:tcPr>
            <w:tcW w:w="1560" w:type="dxa"/>
          </w:tcPr>
          <w:p w:rsidR="0047407A" w:rsidRPr="00143A8E" w:rsidRDefault="0047407A" w:rsidP="00BD70AD">
            <w:pPr>
              <w:pStyle w:val="NoSpacing"/>
              <w:jc w:val="right"/>
              <w:rPr>
                <w:rFonts w:ascii="Times New Roman" w:hAnsi="Times New Roman" w:cs="Times New Roman"/>
                <w:sz w:val="18"/>
                <w:szCs w:val="18"/>
              </w:rPr>
            </w:pPr>
          </w:p>
        </w:tc>
        <w:tc>
          <w:tcPr>
            <w:tcW w:w="1559" w:type="dxa"/>
          </w:tcPr>
          <w:p w:rsidR="0047407A" w:rsidRPr="00BD3348" w:rsidRDefault="0047407A" w:rsidP="00BD70AD">
            <w:pPr>
              <w:pStyle w:val="NoSpacing"/>
              <w:jc w:val="right"/>
              <w:rPr>
                <w:rFonts w:ascii="Times New Roman" w:hAnsi="Times New Roman" w:cs="Times New Roman"/>
                <w:sz w:val="18"/>
                <w:szCs w:val="18"/>
                <w:lang w:val="sr-Cyrl-CS"/>
              </w:rPr>
            </w:pPr>
          </w:p>
        </w:tc>
      </w:tr>
      <w:tr w:rsidR="00317BE1" w:rsidRPr="00BD3348" w:rsidTr="00D951B7">
        <w:tc>
          <w:tcPr>
            <w:tcW w:w="685" w:type="dxa"/>
          </w:tcPr>
          <w:p w:rsidR="00317BE1" w:rsidRPr="00BD3348" w:rsidRDefault="00096D1A" w:rsidP="00096D1A">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317BE1" w:rsidRPr="00BD3348" w:rsidRDefault="00C7215D" w:rsidP="007B00B8">
            <w:pPr>
              <w:pStyle w:val="NoSpacing"/>
              <w:rPr>
                <w:rFonts w:ascii="Times New Roman" w:hAnsi="Times New Roman" w:cs="Times New Roman"/>
                <w:sz w:val="18"/>
                <w:szCs w:val="18"/>
              </w:rPr>
            </w:pPr>
            <w:r w:rsidRPr="00BD3348">
              <w:rPr>
                <w:rFonts w:ascii="Times New Roman" w:hAnsi="Times New Roman" w:cs="Times New Roman"/>
                <w:sz w:val="18"/>
                <w:szCs w:val="18"/>
              </w:rPr>
              <w:t>1</w:t>
            </w:r>
            <w:r w:rsidR="007B00B8">
              <w:rPr>
                <w:rFonts w:ascii="Times New Roman" w:hAnsi="Times New Roman" w:cs="Times New Roman"/>
                <w:sz w:val="18"/>
                <w:szCs w:val="18"/>
              </w:rPr>
              <w:t>1</w:t>
            </w:r>
            <w:r w:rsidRPr="00BD3348">
              <w:rPr>
                <w:rFonts w:ascii="Times New Roman" w:hAnsi="Times New Roman" w:cs="Times New Roman"/>
                <w:sz w:val="18"/>
                <w:szCs w:val="18"/>
              </w:rPr>
              <w:t>.</w:t>
            </w:r>
          </w:p>
        </w:tc>
        <w:tc>
          <w:tcPr>
            <w:tcW w:w="4253" w:type="dxa"/>
          </w:tcPr>
          <w:p w:rsidR="0001667D" w:rsidRDefault="0001667D" w:rsidP="00864C86">
            <w:pPr>
              <w:pStyle w:val="NoSpacing"/>
              <w:rPr>
                <w:rFonts w:ascii="Times New Roman" w:hAnsi="Times New Roman" w:cs="Times New Roman"/>
                <w:b/>
                <w:sz w:val="18"/>
                <w:szCs w:val="18"/>
              </w:rPr>
            </w:pPr>
            <w:r>
              <w:rPr>
                <w:rFonts w:ascii="Times New Roman" w:hAnsi="Times New Roman" w:cs="Times New Roman"/>
                <w:b/>
                <w:sz w:val="18"/>
                <w:szCs w:val="18"/>
                <w:lang w:val="sr-Cyrl-CS"/>
              </w:rPr>
              <w:t xml:space="preserve">Канделабери </w:t>
            </w:r>
          </w:p>
          <w:p w:rsidR="00317BE1" w:rsidRPr="00BD3348" w:rsidRDefault="00096D1A" w:rsidP="00864C86">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 xml:space="preserve"> Програм 2 ПА 00</w:t>
            </w:r>
            <w:r w:rsidR="00864C86">
              <w:rPr>
                <w:rFonts w:ascii="Times New Roman" w:hAnsi="Times New Roman" w:cs="Times New Roman"/>
                <w:b/>
                <w:sz w:val="18"/>
                <w:szCs w:val="18"/>
                <w:lang w:val="sr-Cyrl-CS"/>
              </w:rPr>
              <w:t>01</w:t>
            </w: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60"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r>
      <w:tr w:rsidR="00317BE1" w:rsidRPr="00BD3348" w:rsidTr="00D951B7">
        <w:tc>
          <w:tcPr>
            <w:tcW w:w="685" w:type="dxa"/>
          </w:tcPr>
          <w:p w:rsidR="00317BE1" w:rsidRPr="00BD3348" w:rsidRDefault="00317BE1" w:rsidP="00BD70AD">
            <w:pPr>
              <w:pStyle w:val="NoSpacing"/>
              <w:rPr>
                <w:rFonts w:ascii="Times New Roman" w:hAnsi="Times New Roman" w:cs="Times New Roman"/>
                <w:sz w:val="18"/>
                <w:szCs w:val="18"/>
                <w:lang w:val="sr-Cyrl-CS"/>
              </w:rPr>
            </w:pPr>
          </w:p>
        </w:tc>
        <w:tc>
          <w:tcPr>
            <w:tcW w:w="557" w:type="dxa"/>
          </w:tcPr>
          <w:p w:rsidR="00317BE1" w:rsidRPr="00BD3348" w:rsidRDefault="00317BE1" w:rsidP="00BD70AD">
            <w:pPr>
              <w:pStyle w:val="NoSpacing"/>
              <w:rPr>
                <w:rFonts w:ascii="Times New Roman" w:hAnsi="Times New Roman" w:cs="Times New Roman"/>
                <w:sz w:val="18"/>
                <w:szCs w:val="18"/>
              </w:rPr>
            </w:pPr>
          </w:p>
        </w:tc>
        <w:tc>
          <w:tcPr>
            <w:tcW w:w="4253" w:type="dxa"/>
          </w:tcPr>
          <w:p w:rsidR="00317BE1" w:rsidRPr="00BD3348" w:rsidRDefault="003E51B0" w:rsidP="00435ADE">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Година почетка финансирања: 2020</w:t>
            </w:r>
            <w:r w:rsidR="00C135E7">
              <w:rPr>
                <w:rFonts w:ascii="Times New Roman" w:hAnsi="Times New Roman" w:cs="Times New Roman"/>
                <w:sz w:val="18"/>
                <w:szCs w:val="18"/>
                <w:lang w:val="sr-Cyrl-CS"/>
              </w:rPr>
              <w:t>.</w:t>
            </w: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60"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r>
      <w:tr w:rsidR="00317BE1" w:rsidRPr="00BD3348" w:rsidTr="00D951B7">
        <w:tc>
          <w:tcPr>
            <w:tcW w:w="685" w:type="dxa"/>
          </w:tcPr>
          <w:p w:rsidR="00317BE1" w:rsidRPr="00BD3348" w:rsidRDefault="00317BE1" w:rsidP="00BD70AD">
            <w:pPr>
              <w:pStyle w:val="NoSpacing"/>
              <w:rPr>
                <w:rFonts w:ascii="Times New Roman" w:hAnsi="Times New Roman" w:cs="Times New Roman"/>
                <w:sz w:val="18"/>
                <w:szCs w:val="18"/>
                <w:lang w:val="sr-Cyrl-CS"/>
              </w:rPr>
            </w:pPr>
          </w:p>
        </w:tc>
        <w:tc>
          <w:tcPr>
            <w:tcW w:w="557" w:type="dxa"/>
          </w:tcPr>
          <w:p w:rsidR="00317BE1" w:rsidRPr="00BD3348" w:rsidRDefault="00317BE1" w:rsidP="00BD70AD">
            <w:pPr>
              <w:pStyle w:val="NoSpacing"/>
              <w:rPr>
                <w:rFonts w:ascii="Times New Roman" w:hAnsi="Times New Roman" w:cs="Times New Roman"/>
                <w:sz w:val="18"/>
                <w:szCs w:val="18"/>
              </w:rPr>
            </w:pPr>
          </w:p>
        </w:tc>
        <w:tc>
          <w:tcPr>
            <w:tcW w:w="4253" w:type="dxa"/>
          </w:tcPr>
          <w:p w:rsidR="00317BE1" w:rsidRPr="00BD3348" w:rsidRDefault="00C7215D" w:rsidP="00435ADE">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w:t>
            </w:r>
            <w:r w:rsidR="003E51B0">
              <w:rPr>
                <w:rFonts w:ascii="Times New Roman" w:hAnsi="Times New Roman" w:cs="Times New Roman"/>
                <w:sz w:val="18"/>
                <w:szCs w:val="18"/>
                <w:lang w:val="sr-Cyrl-CS"/>
              </w:rPr>
              <w:t>одина завршетка финансирања: 2020</w:t>
            </w:r>
            <w:r w:rsidR="0032409D">
              <w:rPr>
                <w:rFonts w:ascii="Times New Roman" w:hAnsi="Times New Roman" w:cs="Times New Roman"/>
                <w:sz w:val="18"/>
                <w:szCs w:val="18"/>
                <w:lang w:val="sr-Cyrl-CS"/>
              </w:rPr>
              <w:t>.</w:t>
            </w: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60"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r>
      <w:tr w:rsidR="00317BE1" w:rsidRPr="00BD3348" w:rsidTr="00D951B7">
        <w:tc>
          <w:tcPr>
            <w:tcW w:w="685" w:type="dxa"/>
          </w:tcPr>
          <w:p w:rsidR="00317BE1" w:rsidRPr="00BD3348" w:rsidRDefault="00317BE1" w:rsidP="00BD70AD">
            <w:pPr>
              <w:pStyle w:val="NoSpacing"/>
              <w:rPr>
                <w:rFonts w:ascii="Times New Roman" w:hAnsi="Times New Roman" w:cs="Times New Roman"/>
                <w:sz w:val="18"/>
                <w:szCs w:val="18"/>
                <w:lang w:val="sr-Cyrl-CS"/>
              </w:rPr>
            </w:pPr>
          </w:p>
        </w:tc>
        <w:tc>
          <w:tcPr>
            <w:tcW w:w="557" w:type="dxa"/>
          </w:tcPr>
          <w:p w:rsidR="00317BE1" w:rsidRPr="00BD3348" w:rsidRDefault="00317BE1" w:rsidP="00BD70AD">
            <w:pPr>
              <w:pStyle w:val="NoSpacing"/>
              <w:rPr>
                <w:rFonts w:ascii="Times New Roman" w:hAnsi="Times New Roman" w:cs="Times New Roman"/>
                <w:sz w:val="18"/>
                <w:szCs w:val="18"/>
              </w:rPr>
            </w:pPr>
          </w:p>
        </w:tc>
        <w:tc>
          <w:tcPr>
            <w:tcW w:w="4253" w:type="dxa"/>
          </w:tcPr>
          <w:p w:rsidR="00317BE1" w:rsidRPr="00BD3348" w:rsidRDefault="00C7215D" w:rsidP="002C558A">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Укупна вредност пројекта:</w:t>
            </w:r>
            <w:r w:rsidR="00C135E7">
              <w:rPr>
                <w:rFonts w:ascii="Times New Roman" w:hAnsi="Times New Roman" w:cs="Times New Roman"/>
                <w:sz w:val="18"/>
                <w:szCs w:val="18"/>
              </w:rPr>
              <w:t xml:space="preserve"> </w:t>
            </w:r>
            <w:r w:rsidR="002C558A">
              <w:rPr>
                <w:rFonts w:ascii="Times New Roman" w:hAnsi="Times New Roman" w:cs="Times New Roman"/>
                <w:sz w:val="18"/>
                <w:szCs w:val="18"/>
              </w:rPr>
              <w:t>5</w:t>
            </w:r>
            <w:r w:rsidR="002A1FAB" w:rsidRPr="00BD3348">
              <w:rPr>
                <w:rFonts w:ascii="Times New Roman" w:hAnsi="Times New Roman" w:cs="Times New Roman"/>
                <w:sz w:val="18"/>
                <w:szCs w:val="18"/>
              </w:rPr>
              <w:t>00.000</w:t>
            </w: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60" w:type="dxa"/>
          </w:tcPr>
          <w:p w:rsidR="00317BE1" w:rsidRPr="00BD3348" w:rsidRDefault="00317BE1" w:rsidP="00BD70AD">
            <w:pPr>
              <w:pStyle w:val="NoSpacing"/>
              <w:jc w:val="right"/>
              <w:rPr>
                <w:rFonts w:ascii="Times New Roman" w:hAnsi="Times New Roman" w:cs="Times New Roman"/>
                <w:sz w:val="18"/>
                <w:szCs w:val="18"/>
                <w:lang w:val="sr-Cyrl-CS"/>
              </w:rPr>
            </w:pPr>
          </w:p>
        </w:tc>
        <w:tc>
          <w:tcPr>
            <w:tcW w:w="1559" w:type="dxa"/>
          </w:tcPr>
          <w:p w:rsidR="00317BE1" w:rsidRPr="00BD3348" w:rsidRDefault="00317BE1" w:rsidP="00BD70AD">
            <w:pPr>
              <w:pStyle w:val="NoSpacing"/>
              <w:jc w:val="right"/>
              <w:rPr>
                <w:rFonts w:ascii="Times New Roman" w:hAnsi="Times New Roman" w:cs="Times New Roman"/>
                <w:sz w:val="18"/>
                <w:szCs w:val="18"/>
                <w:lang w:val="sr-Cyrl-CS"/>
              </w:rPr>
            </w:pPr>
          </w:p>
        </w:tc>
      </w:tr>
      <w:tr w:rsidR="00C7215D" w:rsidRPr="00BD3348" w:rsidTr="00D951B7">
        <w:tc>
          <w:tcPr>
            <w:tcW w:w="685" w:type="dxa"/>
          </w:tcPr>
          <w:p w:rsidR="00C7215D" w:rsidRPr="00BD3348" w:rsidRDefault="00C7215D" w:rsidP="00BD70AD">
            <w:pPr>
              <w:pStyle w:val="NoSpacing"/>
              <w:rPr>
                <w:rFonts w:ascii="Times New Roman" w:hAnsi="Times New Roman" w:cs="Times New Roman"/>
                <w:sz w:val="18"/>
                <w:szCs w:val="18"/>
                <w:lang w:val="sr-Cyrl-CS"/>
              </w:rPr>
            </w:pPr>
          </w:p>
        </w:tc>
        <w:tc>
          <w:tcPr>
            <w:tcW w:w="557" w:type="dxa"/>
          </w:tcPr>
          <w:p w:rsidR="00C7215D" w:rsidRPr="00BD3348" w:rsidRDefault="00C7215D" w:rsidP="00BD70AD">
            <w:pPr>
              <w:pStyle w:val="NoSpacing"/>
              <w:rPr>
                <w:rFonts w:ascii="Times New Roman" w:hAnsi="Times New Roman" w:cs="Times New Roman"/>
                <w:sz w:val="18"/>
                <w:szCs w:val="18"/>
              </w:rPr>
            </w:pPr>
          </w:p>
        </w:tc>
        <w:tc>
          <w:tcPr>
            <w:tcW w:w="4253" w:type="dxa"/>
          </w:tcPr>
          <w:p w:rsidR="00C7215D" w:rsidRPr="00BD3348" w:rsidRDefault="00C7215D"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C7215D" w:rsidRPr="00BD3348" w:rsidRDefault="00C7215D" w:rsidP="00BD70AD">
            <w:pPr>
              <w:pStyle w:val="NoSpacing"/>
              <w:jc w:val="right"/>
              <w:rPr>
                <w:rFonts w:ascii="Times New Roman" w:hAnsi="Times New Roman" w:cs="Times New Roman"/>
                <w:sz w:val="18"/>
                <w:szCs w:val="18"/>
                <w:lang w:val="sr-Cyrl-CS"/>
              </w:rPr>
            </w:pPr>
          </w:p>
        </w:tc>
        <w:tc>
          <w:tcPr>
            <w:tcW w:w="1560" w:type="dxa"/>
          </w:tcPr>
          <w:p w:rsidR="00C7215D" w:rsidRPr="00BD3348" w:rsidRDefault="00C7215D" w:rsidP="00BD70AD">
            <w:pPr>
              <w:pStyle w:val="NoSpacing"/>
              <w:jc w:val="right"/>
              <w:rPr>
                <w:rFonts w:ascii="Times New Roman" w:hAnsi="Times New Roman" w:cs="Times New Roman"/>
                <w:sz w:val="18"/>
                <w:szCs w:val="18"/>
                <w:lang w:val="sr-Cyrl-CS"/>
              </w:rPr>
            </w:pPr>
          </w:p>
        </w:tc>
        <w:tc>
          <w:tcPr>
            <w:tcW w:w="1559" w:type="dxa"/>
          </w:tcPr>
          <w:p w:rsidR="00C7215D" w:rsidRPr="00BD3348" w:rsidRDefault="00C7215D" w:rsidP="00BD70AD">
            <w:pPr>
              <w:pStyle w:val="NoSpacing"/>
              <w:jc w:val="right"/>
              <w:rPr>
                <w:rFonts w:ascii="Times New Roman" w:hAnsi="Times New Roman" w:cs="Times New Roman"/>
                <w:sz w:val="18"/>
                <w:szCs w:val="18"/>
                <w:lang w:val="sr-Cyrl-CS"/>
              </w:rPr>
            </w:pPr>
          </w:p>
        </w:tc>
      </w:tr>
      <w:tr w:rsidR="00C7215D" w:rsidRPr="00BD3348" w:rsidTr="00D951B7">
        <w:tc>
          <w:tcPr>
            <w:tcW w:w="685" w:type="dxa"/>
          </w:tcPr>
          <w:p w:rsidR="00C7215D" w:rsidRPr="00BD3348" w:rsidRDefault="00C7215D" w:rsidP="00BD70AD">
            <w:pPr>
              <w:pStyle w:val="NoSpacing"/>
              <w:rPr>
                <w:rFonts w:ascii="Times New Roman" w:hAnsi="Times New Roman" w:cs="Times New Roman"/>
                <w:sz w:val="18"/>
                <w:szCs w:val="18"/>
                <w:lang w:val="sr-Cyrl-CS"/>
              </w:rPr>
            </w:pPr>
          </w:p>
        </w:tc>
        <w:tc>
          <w:tcPr>
            <w:tcW w:w="557" w:type="dxa"/>
          </w:tcPr>
          <w:p w:rsidR="00C7215D" w:rsidRPr="00BD3348" w:rsidRDefault="00C7215D" w:rsidP="00BD70AD">
            <w:pPr>
              <w:pStyle w:val="NoSpacing"/>
              <w:rPr>
                <w:rFonts w:ascii="Times New Roman" w:hAnsi="Times New Roman" w:cs="Times New Roman"/>
                <w:sz w:val="18"/>
                <w:szCs w:val="18"/>
              </w:rPr>
            </w:pPr>
          </w:p>
        </w:tc>
        <w:tc>
          <w:tcPr>
            <w:tcW w:w="4253" w:type="dxa"/>
          </w:tcPr>
          <w:p w:rsidR="00C7215D" w:rsidRPr="00BD3348" w:rsidRDefault="00C7215D"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текућих прихода буџета</w:t>
            </w:r>
          </w:p>
        </w:tc>
        <w:tc>
          <w:tcPr>
            <w:tcW w:w="1559" w:type="dxa"/>
          </w:tcPr>
          <w:p w:rsidR="00C7215D" w:rsidRPr="002C558A" w:rsidRDefault="002C558A" w:rsidP="00BD70AD">
            <w:pPr>
              <w:pStyle w:val="NoSpacing"/>
              <w:jc w:val="right"/>
              <w:rPr>
                <w:rFonts w:ascii="Times New Roman" w:hAnsi="Times New Roman" w:cs="Times New Roman"/>
                <w:sz w:val="18"/>
                <w:szCs w:val="18"/>
              </w:rPr>
            </w:pPr>
            <w:r>
              <w:rPr>
                <w:rFonts w:ascii="Times New Roman" w:hAnsi="Times New Roman" w:cs="Times New Roman"/>
                <w:sz w:val="18"/>
                <w:szCs w:val="18"/>
              </w:rPr>
              <w:t>500.000</w:t>
            </w:r>
          </w:p>
        </w:tc>
        <w:tc>
          <w:tcPr>
            <w:tcW w:w="1560" w:type="dxa"/>
          </w:tcPr>
          <w:p w:rsidR="00C7215D" w:rsidRPr="00BD3348" w:rsidRDefault="00C7215D" w:rsidP="00BD70AD">
            <w:pPr>
              <w:pStyle w:val="NoSpacing"/>
              <w:jc w:val="right"/>
              <w:rPr>
                <w:rFonts w:ascii="Times New Roman" w:hAnsi="Times New Roman" w:cs="Times New Roman"/>
                <w:sz w:val="18"/>
                <w:szCs w:val="18"/>
                <w:lang w:val="sr-Cyrl-CS"/>
              </w:rPr>
            </w:pPr>
          </w:p>
        </w:tc>
        <w:tc>
          <w:tcPr>
            <w:tcW w:w="1559" w:type="dxa"/>
          </w:tcPr>
          <w:p w:rsidR="00C7215D" w:rsidRPr="00BD3348" w:rsidRDefault="00C7215D" w:rsidP="00BD70AD">
            <w:pPr>
              <w:pStyle w:val="NoSpacing"/>
              <w:jc w:val="right"/>
              <w:rPr>
                <w:rFonts w:ascii="Times New Roman" w:hAnsi="Times New Roman" w:cs="Times New Roman"/>
                <w:sz w:val="18"/>
                <w:szCs w:val="18"/>
                <w:lang w:val="sr-Cyrl-CS"/>
              </w:rPr>
            </w:pPr>
          </w:p>
        </w:tc>
      </w:tr>
      <w:tr w:rsidR="00222117" w:rsidRPr="00BD3348" w:rsidTr="00D951B7">
        <w:tc>
          <w:tcPr>
            <w:tcW w:w="685" w:type="dxa"/>
          </w:tcPr>
          <w:p w:rsidR="00222117" w:rsidRPr="00BD3348" w:rsidRDefault="00222117"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511</w:t>
            </w:r>
          </w:p>
        </w:tc>
        <w:tc>
          <w:tcPr>
            <w:tcW w:w="557" w:type="dxa"/>
          </w:tcPr>
          <w:p w:rsidR="00222117" w:rsidRPr="00BD3348" w:rsidRDefault="00FD3A21" w:rsidP="007B00B8">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1</w:t>
            </w:r>
            <w:r w:rsidR="007B00B8">
              <w:rPr>
                <w:rFonts w:ascii="Times New Roman" w:hAnsi="Times New Roman" w:cs="Times New Roman"/>
                <w:sz w:val="18"/>
                <w:szCs w:val="18"/>
                <w:lang w:val="sr-Cyrl-CS"/>
              </w:rPr>
              <w:t>2</w:t>
            </w:r>
            <w:r w:rsidRPr="00BD3348">
              <w:rPr>
                <w:rFonts w:ascii="Times New Roman" w:hAnsi="Times New Roman" w:cs="Times New Roman"/>
                <w:sz w:val="18"/>
                <w:szCs w:val="18"/>
                <w:lang w:val="sr-Cyrl-CS"/>
              </w:rPr>
              <w:t>.</w:t>
            </w:r>
          </w:p>
        </w:tc>
        <w:tc>
          <w:tcPr>
            <w:tcW w:w="4253" w:type="dxa"/>
          </w:tcPr>
          <w:p w:rsidR="0001667D" w:rsidRDefault="00D474E4" w:rsidP="00222117">
            <w:pPr>
              <w:pStyle w:val="NoSpacing"/>
              <w:rPr>
                <w:rFonts w:ascii="Times New Roman" w:hAnsi="Times New Roman" w:cs="Times New Roman"/>
                <w:b/>
                <w:sz w:val="18"/>
                <w:szCs w:val="18"/>
              </w:rPr>
            </w:pPr>
            <w:r>
              <w:rPr>
                <w:rFonts w:ascii="Times New Roman" w:hAnsi="Times New Roman" w:cs="Times New Roman"/>
                <w:b/>
                <w:sz w:val="18"/>
                <w:szCs w:val="18"/>
                <w:lang w:val="sr-Cyrl-CS"/>
              </w:rPr>
              <w:t>Капитално одржавање објеката</w:t>
            </w:r>
          </w:p>
          <w:p w:rsidR="001F3845" w:rsidRPr="0001667D" w:rsidRDefault="001D0F54" w:rsidP="00222117">
            <w:pPr>
              <w:pStyle w:val="NoSpacing"/>
              <w:rPr>
                <w:rFonts w:ascii="Times New Roman" w:hAnsi="Times New Roman" w:cs="Times New Roman"/>
                <w:b/>
                <w:sz w:val="18"/>
                <w:szCs w:val="18"/>
              </w:rPr>
            </w:pPr>
            <w:r>
              <w:rPr>
                <w:rFonts w:ascii="Times New Roman" w:hAnsi="Times New Roman" w:cs="Times New Roman"/>
                <w:b/>
                <w:sz w:val="18"/>
                <w:szCs w:val="18"/>
                <w:lang w:val="sr-Cyrl-CS"/>
              </w:rPr>
              <w:t>Програм 15 ПА 0001 – Општинска управа</w:t>
            </w: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60"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r>
      <w:tr w:rsidR="00222117" w:rsidRPr="00BD3348" w:rsidTr="00D951B7">
        <w:tc>
          <w:tcPr>
            <w:tcW w:w="685" w:type="dxa"/>
          </w:tcPr>
          <w:p w:rsidR="00222117" w:rsidRPr="00BD3348" w:rsidRDefault="00222117" w:rsidP="00BD70AD">
            <w:pPr>
              <w:pStyle w:val="NoSpacing"/>
              <w:rPr>
                <w:rFonts w:ascii="Times New Roman" w:hAnsi="Times New Roman" w:cs="Times New Roman"/>
                <w:sz w:val="18"/>
                <w:szCs w:val="18"/>
                <w:lang w:val="sr-Cyrl-CS"/>
              </w:rPr>
            </w:pPr>
          </w:p>
        </w:tc>
        <w:tc>
          <w:tcPr>
            <w:tcW w:w="557" w:type="dxa"/>
          </w:tcPr>
          <w:p w:rsidR="00222117" w:rsidRPr="00BD3348" w:rsidRDefault="00222117" w:rsidP="00BD70AD">
            <w:pPr>
              <w:pStyle w:val="NoSpacing"/>
              <w:rPr>
                <w:rFonts w:ascii="Times New Roman" w:hAnsi="Times New Roman" w:cs="Times New Roman"/>
                <w:sz w:val="18"/>
                <w:szCs w:val="18"/>
                <w:lang w:val="sr-Cyrl-CS"/>
              </w:rPr>
            </w:pPr>
          </w:p>
        </w:tc>
        <w:tc>
          <w:tcPr>
            <w:tcW w:w="4253" w:type="dxa"/>
          </w:tcPr>
          <w:p w:rsidR="00222117" w:rsidRPr="00BD3348" w:rsidRDefault="00222117" w:rsidP="00864C86">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 20</w:t>
            </w:r>
            <w:r w:rsidR="008B276F">
              <w:rPr>
                <w:rFonts w:ascii="Times New Roman" w:hAnsi="Times New Roman" w:cs="Times New Roman"/>
                <w:sz w:val="18"/>
                <w:szCs w:val="18"/>
                <w:lang w:val="sr-Cyrl-CS"/>
              </w:rPr>
              <w:t>20</w:t>
            </w: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60"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r>
      <w:tr w:rsidR="00222117" w:rsidRPr="00BD3348" w:rsidTr="00D951B7">
        <w:tc>
          <w:tcPr>
            <w:tcW w:w="685" w:type="dxa"/>
          </w:tcPr>
          <w:p w:rsidR="00222117" w:rsidRPr="00BD3348" w:rsidRDefault="00222117" w:rsidP="00BD70AD">
            <w:pPr>
              <w:pStyle w:val="NoSpacing"/>
              <w:rPr>
                <w:rFonts w:ascii="Times New Roman" w:hAnsi="Times New Roman" w:cs="Times New Roman"/>
                <w:sz w:val="18"/>
                <w:szCs w:val="18"/>
                <w:lang w:val="sr-Cyrl-CS"/>
              </w:rPr>
            </w:pPr>
          </w:p>
        </w:tc>
        <w:tc>
          <w:tcPr>
            <w:tcW w:w="557" w:type="dxa"/>
          </w:tcPr>
          <w:p w:rsidR="00222117" w:rsidRPr="00BD3348" w:rsidRDefault="00222117" w:rsidP="00BD70AD">
            <w:pPr>
              <w:pStyle w:val="NoSpacing"/>
              <w:rPr>
                <w:rFonts w:ascii="Times New Roman" w:hAnsi="Times New Roman" w:cs="Times New Roman"/>
                <w:sz w:val="18"/>
                <w:szCs w:val="18"/>
                <w:lang w:val="sr-Cyrl-CS"/>
              </w:rPr>
            </w:pPr>
          </w:p>
        </w:tc>
        <w:tc>
          <w:tcPr>
            <w:tcW w:w="4253" w:type="dxa"/>
          </w:tcPr>
          <w:p w:rsidR="00222117" w:rsidRPr="00DA6002" w:rsidRDefault="00222117" w:rsidP="00DA6002">
            <w:pPr>
              <w:pStyle w:val="NoSpacing"/>
              <w:rPr>
                <w:rFonts w:ascii="Times New Roman" w:hAnsi="Times New Roman" w:cs="Times New Roman"/>
                <w:sz w:val="18"/>
                <w:szCs w:val="18"/>
              </w:rPr>
            </w:pPr>
            <w:r w:rsidRPr="00BD3348">
              <w:rPr>
                <w:rFonts w:ascii="Times New Roman" w:hAnsi="Times New Roman" w:cs="Times New Roman"/>
                <w:sz w:val="18"/>
                <w:szCs w:val="18"/>
                <w:lang w:val="sr-Cyrl-CS"/>
              </w:rPr>
              <w:t>Година завршетка финансирања:20</w:t>
            </w:r>
            <w:r w:rsidR="00DA6002">
              <w:rPr>
                <w:rFonts w:ascii="Times New Roman" w:hAnsi="Times New Roman" w:cs="Times New Roman"/>
                <w:sz w:val="18"/>
                <w:szCs w:val="18"/>
              </w:rPr>
              <w:t>22</w:t>
            </w: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60"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r>
      <w:tr w:rsidR="00222117" w:rsidRPr="00BD3348" w:rsidTr="00D951B7">
        <w:tc>
          <w:tcPr>
            <w:tcW w:w="685" w:type="dxa"/>
          </w:tcPr>
          <w:p w:rsidR="00222117" w:rsidRPr="00BD3348" w:rsidRDefault="00222117" w:rsidP="00BD70AD">
            <w:pPr>
              <w:pStyle w:val="NoSpacing"/>
              <w:rPr>
                <w:rFonts w:ascii="Times New Roman" w:hAnsi="Times New Roman" w:cs="Times New Roman"/>
                <w:sz w:val="18"/>
                <w:szCs w:val="18"/>
                <w:lang w:val="sr-Cyrl-CS"/>
              </w:rPr>
            </w:pPr>
          </w:p>
        </w:tc>
        <w:tc>
          <w:tcPr>
            <w:tcW w:w="557" w:type="dxa"/>
          </w:tcPr>
          <w:p w:rsidR="00222117" w:rsidRPr="00BD3348" w:rsidRDefault="00222117" w:rsidP="00BD70AD">
            <w:pPr>
              <w:pStyle w:val="NoSpacing"/>
              <w:rPr>
                <w:rFonts w:ascii="Times New Roman" w:hAnsi="Times New Roman" w:cs="Times New Roman"/>
                <w:sz w:val="18"/>
                <w:szCs w:val="18"/>
                <w:lang w:val="sr-Cyrl-CS"/>
              </w:rPr>
            </w:pPr>
          </w:p>
        </w:tc>
        <w:tc>
          <w:tcPr>
            <w:tcW w:w="4253" w:type="dxa"/>
          </w:tcPr>
          <w:p w:rsidR="00222117" w:rsidRPr="00BD3348" w:rsidRDefault="00222117" w:rsidP="00DA6002">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Укупна вредност пројекта: </w:t>
            </w:r>
            <w:r w:rsidR="00DA6002">
              <w:rPr>
                <w:rFonts w:ascii="Times New Roman" w:hAnsi="Times New Roman" w:cs="Times New Roman"/>
                <w:sz w:val="18"/>
                <w:szCs w:val="18"/>
              </w:rPr>
              <w:t>3</w:t>
            </w:r>
            <w:r w:rsidR="00D474E4">
              <w:rPr>
                <w:rFonts w:ascii="Times New Roman" w:hAnsi="Times New Roman" w:cs="Times New Roman"/>
                <w:sz w:val="18"/>
                <w:szCs w:val="18"/>
                <w:lang w:val="sr-Cyrl-CS"/>
              </w:rPr>
              <w:t>.0</w:t>
            </w:r>
            <w:r w:rsidR="00864C86">
              <w:rPr>
                <w:rFonts w:ascii="Times New Roman" w:hAnsi="Times New Roman" w:cs="Times New Roman"/>
                <w:sz w:val="18"/>
                <w:szCs w:val="18"/>
                <w:lang w:val="sr-Cyrl-CS"/>
              </w:rPr>
              <w:t>00</w:t>
            </w:r>
            <w:r w:rsidRPr="00BD3348">
              <w:rPr>
                <w:rFonts w:ascii="Times New Roman" w:hAnsi="Times New Roman" w:cs="Times New Roman"/>
                <w:sz w:val="18"/>
                <w:szCs w:val="18"/>
                <w:lang w:val="sr-Cyrl-CS"/>
              </w:rPr>
              <w:t>.000</w:t>
            </w: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60"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r>
      <w:tr w:rsidR="00222117" w:rsidRPr="00BD3348" w:rsidTr="00D951B7">
        <w:tc>
          <w:tcPr>
            <w:tcW w:w="685" w:type="dxa"/>
          </w:tcPr>
          <w:p w:rsidR="00222117" w:rsidRPr="00BD3348" w:rsidRDefault="00222117" w:rsidP="00BD70AD">
            <w:pPr>
              <w:pStyle w:val="NoSpacing"/>
              <w:rPr>
                <w:rFonts w:ascii="Times New Roman" w:hAnsi="Times New Roman" w:cs="Times New Roman"/>
                <w:sz w:val="18"/>
                <w:szCs w:val="18"/>
                <w:lang w:val="sr-Cyrl-CS"/>
              </w:rPr>
            </w:pPr>
          </w:p>
        </w:tc>
        <w:tc>
          <w:tcPr>
            <w:tcW w:w="557" w:type="dxa"/>
          </w:tcPr>
          <w:p w:rsidR="00222117" w:rsidRPr="00BD3348" w:rsidRDefault="00222117" w:rsidP="00BD70AD">
            <w:pPr>
              <w:pStyle w:val="NoSpacing"/>
              <w:rPr>
                <w:rFonts w:ascii="Times New Roman" w:hAnsi="Times New Roman" w:cs="Times New Roman"/>
                <w:sz w:val="18"/>
                <w:szCs w:val="18"/>
                <w:lang w:val="sr-Cyrl-CS"/>
              </w:rPr>
            </w:pPr>
          </w:p>
        </w:tc>
        <w:tc>
          <w:tcPr>
            <w:tcW w:w="4253" w:type="dxa"/>
          </w:tcPr>
          <w:p w:rsidR="00222117" w:rsidRPr="00BD3348" w:rsidRDefault="00222117" w:rsidP="00222117">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Извори финансирања </w:t>
            </w: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60" w:type="dxa"/>
          </w:tcPr>
          <w:p w:rsidR="00222117" w:rsidRPr="00BD3348" w:rsidRDefault="00222117" w:rsidP="00BD70AD">
            <w:pPr>
              <w:pStyle w:val="NoSpacing"/>
              <w:jc w:val="right"/>
              <w:rPr>
                <w:rFonts w:ascii="Times New Roman" w:hAnsi="Times New Roman" w:cs="Times New Roman"/>
                <w:sz w:val="18"/>
                <w:szCs w:val="18"/>
                <w:lang w:val="sr-Cyrl-CS"/>
              </w:rPr>
            </w:pPr>
          </w:p>
        </w:tc>
        <w:tc>
          <w:tcPr>
            <w:tcW w:w="1559" w:type="dxa"/>
          </w:tcPr>
          <w:p w:rsidR="00222117" w:rsidRPr="00BD3348" w:rsidRDefault="00222117" w:rsidP="00BD70AD">
            <w:pPr>
              <w:pStyle w:val="NoSpacing"/>
              <w:jc w:val="right"/>
              <w:rPr>
                <w:rFonts w:ascii="Times New Roman" w:hAnsi="Times New Roman" w:cs="Times New Roman"/>
                <w:sz w:val="18"/>
                <w:szCs w:val="18"/>
                <w:lang w:val="sr-Cyrl-CS"/>
              </w:rPr>
            </w:pPr>
          </w:p>
        </w:tc>
      </w:tr>
      <w:tr w:rsidR="00222117" w:rsidRPr="00BD3348" w:rsidTr="00D951B7">
        <w:tc>
          <w:tcPr>
            <w:tcW w:w="685" w:type="dxa"/>
          </w:tcPr>
          <w:p w:rsidR="00222117" w:rsidRPr="00BD3348" w:rsidRDefault="00222117" w:rsidP="00BD70AD">
            <w:pPr>
              <w:pStyle w:val="NoSpacing"/>
              <w:rPr>
                <w:rFonts w:ascii="Times New Roman" w:hAnsi="Times New Roman" w:cs="Times New Roman"/>
                <w:sz w:val="18"/>
                <w:szCs w:val="18"/>
                <w:lang w:val="sr-Cyrl-CS"/>
              </w:rPr>
            </w:pPr>
          </w:p>
        </w:tc>
        <w:tc>
          <w:tcPr>
            <w:tcW w:w="557" w:type="dxa"/>
          </w:tcPr>
          <w:p w:rsidR="00222117" w:rsidRPr="00BD3348" w:rsidRDefault="00222117" w:rsidP="00BD70AD">
            <w:pPr>
              <w:pStyle w:val="NoSpacing"/>
              <w:rPr>
                <w:rFonts w:ascii="Times New Roman" w:hAnsi="Times New Roman" w:cs="Times New Roman"/>
                <w:sz w:val="18"/>
                <w:szCs w:val="18"/>
                <w:lang w:val="sr-Cyrl-CS"/>
              </w:rPr>
            </w:pPr>
          </w:p>
        </w:tc>
        <w:tc>
          <w:tcPr>
            <w:tcW w:w="4253" w:type="dxa"/>
          </w:tcPr>
          <w:p w:rsidR="00222117" w:rsidRPr="00BD3348" w:rsidRDefault="00222117" w:rsidP="00222117">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прихода буџета</w:t>
            </w:r>
          </w:p>
        </w:tc>
        <w:tc>
          <w:tcPr>
            <w:tcW w:w="1559" w:type="dxa"/>
          </w:tcPr>
          <w:p w:rsidR="00222117" w:rsidRPr="00BD3348" w:rsidRDefault="008B276F" w:rsidP="00186DFB">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w:t>
            </w:r>
          </w:p>
        </w:tc>
        <w:tc>
          <w:tcPr>
            <w:tcW w:w="1560" w:type="dxa"/>
          </w:tcPr>
          <w:p w:rsidR="00222117" w:rsidRPr="00BD3348" w:rsidRDefault="008B276F" w:rsidP="00BD70AD">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w:t>
            </w:r>
          </w:p>
        </w:tc>
        <w:tc>
          <w:tcPr>
            <w:tcW w:w="1559" w:type="dxa"/>
          </w:tcPr>
          <w:p w:rsidR="00222117" w:rsidRPr="00BD3348" w:rsidRDefault="008B276F" w:rsidP="00BD70AD">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w:t>
            </w: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541</w:t>
            </w:r>
          </w:p>
        </w:tc>
        <w:tc>
          <w:tcPr>
            <w:tcW w:w="557" w:type="dxa"/>
          </w:tcPr>
          <w:p w:rsidR="00482BBB" w:rsidRPr="00BD3348" w:rsidRDefault="00FD3A21" w:rsidP="007B00B8">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1</w:t>
            </w:r>
            <w:r w:rsidR="007B00B8">
              <w:rPr>
                <w:rFonts w:ascii="Times New Roman" w:hAnsi="Times New Roman" w:cs="Times New Roman"/>
                <w:sz w:val="18"/>
                <w:szCs w:val="18"/>
                <w:lang w:val="sr-Cyrl-CS"/>
              </w:rPr>
              <w:t>3</w:t>
            </w:r>
            <w:r w:rsidRPr="00BD3348">
              <w:rPr>
                <w:rFonts w:ascii="Times New Roman" w:hAnsi="Times New Roman" w:cs="Times New Roman"/>
                <w:sz w:val="18"/>
                <w:szCs w:val="18"/>
                <w:lang w:val="sr-Cyrl-CS"/>
              </w:rPr>
              <w:t>.</w:t>
            </w:r>
          </w:p>
        </w:tc>
        <w:tc>
          <w:tcPr>
            <w:tcW w:w="4253" w:type="dxa"/>
          </w:tcPr>
          <w:p w:rsidR="00482BBB" w:rsidRDefault="00482BBB" w:rsidP="007A2529">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 xml:space="preserve">Прибављање непокретности  </w:t>
            </w:r>
          </w:p>
          <w:p w:rsidR="0088151F" w:rsidRDefault="0088151F" w:rsidP="007A2529">
            <w:pPr>
              <w:pStyle w:val="NoSpacing"/>
              <w:rPr>
                <w:rFonts w:ascii="Times New Roman" w:hAnsi="Times New Roman" w:cs="Times New Roman"/>
                <w:b/>
                <w:sz w:val="18"/>
                <w:szCs w:val="18"/>
              </w:rPr>
            </w:pPr>
            <w:r>
              <w:rPr>
                <w:rFonts w:ascii="Times New Roman" w:hAnsi="Times New Roman" w:cs="Times New Roman"/>
                <w:b/>
                <w:sz w:val="18"/>
                <w:szCs w:val="18"/>
                <w:lang w:val="sr-Cyrl-CS"/>
              </w:rPr>
              <w:t xml:space="preserve">(куповина парцела за </w:t>
            </w:r>
            <w:r w:rsidR="00A46232">
              <w:rPr>
                <w:rFonts w:ascii="Times New Roman" w:hAnsi="Times New Roman" w:cs="Times New Roman"/>
                <w:b/>
                <w:sz w:val="18"/>
                <w:szCs w:val="18"/>
                <w:lang w:val="sr-Cyrl-CS"/>
              </w:rPr>
              <w:t>проширење гробља у Појату</w:t>
            </w:r>
            <w:r w:rsidR="00527B9A">
              <w:rPr>
                <w:rFonts w:ascii="Times New Roman" w:hAnsi="Times New Roman" w:cs="Times New Roman"/>
                <w:b/>
                <w:sz w:val="18"/>
                <w:szCs w:val="18"/>
                <w:lang w:val="sr-Cyrl-CS"/>
              </w:rPr>
              <w:t xml:space="preserve"> и земљишта за развој туризма у Мојсињској светој гори</w:t>
            </w:r>
          </w:p>
          <w:p w:rsidR="0001667D" w:rsidRPr="0001667D" w:rsidRDefault="0001667D" w:rsidP="007A2529">
            <w:pPr>
              <w:pStyle w:val="NoSpacing"/>
              <w:rPr>
                <w:rFonts w:ascii="Times New Roman" w:hAnsi="Times New Roman" w:cs="Times New Roman"/>
                <w:b/>
                <w:sz w:val="18"/>
                <w:szCs w:val="18"/>
              </w:rPr>
            </w:pPr>
            <w:r>
              <w:rPr>
                <w:rFonts w:ascii="Times New Roman" w:hAnsi="Times New Roman" w:cs="Times New Roman"/>
                <w:b/>
                <w:sz w:val="18"/>
                <w:szCs w:val="18"/>
              </w:rPr>
              <w:t>Програм 15 ПА 0001</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lang w:val="sr-Cyrl-CS"/>
              </w:rPr>
            </w:pPr>
          </w:p>
        </w:tc>
        <w:tc>
          <w:tcPr>
            <w:tcW w:w="4253" w:type="dxa"/>
          </w:tcPr>
          <w:p w:rsidR="00482BBB" w:rsidRPr="00BD3348" w:rsidRDefault="00482BBB" w:rsidP="008B276F">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почетка финансирања: 20</w:t>
            </w:r>
            <w:r w:rsidR="008B276F">
              <w:rPr>
                <w:rFonts w:ascii="Times New Roman" w:hAnsi="Times New Roman" w:cs="Times New Roman"/>
                <w:sz w:val="18"/>
                <w:szCs w:val="18"/>
                <w:lang w:val="sr-Cyrl-CS"/>
              </w:rPr>
              <w:t>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lang w:val="sr-Cyrl-CS"/>
              </w:rPr>
            </w:pPr>
          </w:p>
        </w:tc>
        <w:tc>
          <w:tcPr>
            <w:tcW w:w="4253" w:type="dxa"/>
          </w:tcPr>
          <w:p w:rsidR="00482BBB" w:rsidRPr="00BD3348" w:rsidRDefault="00482BBB" w:rsidP="00335E08">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Година з</w:t>
            </w:r>
            <w:r w:rsidR="00335E08">
              <w:rPr>
                <w:rFonts w:ascii="Times New Roman" w:hAnsi="Times New Roman" w:cs="Times New Roman"/>
                <w:sz w:val="18"/>
                <w:szCs w:val="18"/>
                <w:lang w:val="sr-Cyrl-CS"/>
              </w:rPr>
              <w:t>авршетка финансир. пројекта: 20</w:t>
            </w:r>
            <w:r w:rsidR="00335E08">
              <w:rPr>
                <w:rFonts w:ascii="Times New Roman" w:hAnsi="Times New Roman" w:cs="Times New Roman"/>
                <w:sz w:val="18"/>
                <w:szCs w:val="18"/>
              </w:rPr>
              <w:t>20</w:t>
            </w: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lang w:val="sr-Cyrl-CS"/>
              </w:rPr>
            </w:pPr>
          </w:p>
        </w:tc>
        <w:tc>
          <w:tcPr>
            <w:tcW w:w="4253" w:type="dxa"/>
          </w:tcPr>
          <w:p w:rsidR="00482BBB" w:rsidRPr="00BD3348" w:rsidRDefault="00482BBB" w:rsidP="00274916">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 xml:space="preserve">Укупна вредност пројекта: </w:t>
            </w:r>
            <w:r w:rsidR="00274916">
              <w:rPr>
                <w:rFonts w:ascii="Times New Roman" w:hAnsi="Times New Roman" w:cs="Times New Roman"/>
                <w:sz w:val="18"/>
                <w:szCs w:val="18"/>
                <w:lang w:val="sr-Cyrl-CS"/>
              </w:rPr>
              <w:t>1</w:t>
            </w:r>
            <w:r w:rsidR="00317BE1" w:rsidRPr="00BD3348">
              <w:rPr>
                <w:rFonts w:ascii="Times New Roman" w:hAnsi="Times New Roman" w:cs="Times New Roman"/>
                <w:sz w:val="18"/>
                <w:szCs w:val="18"/>
                <w:lang w:val="sr-Cyrl-CS"/>
              </w:rPr>
              <w:t>.0</w:t>
            </w:r>
            <w:r w:rsidRPr="00BD3348">
              <w:rPr>
                <w:rFonts w:ascii="Times New Roman" w:hAnsi="Times New Roman" w:cs="Times New Roman"/>
                <w:sz w:val="18"/>
                <w:szCs w:val="18"/>
                <w:lang w:val="sr-Cyrl-CS"/>
              </w:rPr>
              <w:t>00.000</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lang w:val="sr-Cyrl-CS"/>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Извори финансирања:</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482BBB" w:rsidP="00BD70AD">
            <w:pPr>
              <w:pStyle w:val="NoSpacing"/>
              <w:rPr>
                <w:rFonts w:ascii="Times New Roman" w:hAnsi="Times New Roman" w:cs="Times New Roman"/>
                <w:sz w:val="18"/>
                <w:szCs w:val="18"/>
                <w:lang w:val="sr-Cyrl-CS"/>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из текућих прихода</w:t>
            </w:r>
          </w:p>
        </w:tc>
        <w:tc>
          <w:tcPr>
            <w:tcW w:w="1559" w:type="dxa"/>
          </w:tcPr>
          <w:p w:rsidR="00482BBB" w:rsidRPr="00BD3348" w:rsidRDefault="008B276F" w:rsidP="0098672C">
            <w:pPr>
              <w:pStyle w:val="NoSpacing"/>
              <w:jc w:val="right"/>
              <w:rPr>
                <w:rFonts w:ascii="Times New Roman" w:hAnsi="Times New Roman" w:cs="Times New Roman"/>
                <w:sz w:val="18"/>
                <w:szCs w:val="18"/>
                <w:lang w:val="sr-Cyrl-CS"/>
              </w:rPr>
            </w:pPr>
            <w:r>
              <w:rPr>
                <w:rFonts w:ascii="Times New Roman" w:hAnsi="Times New Roman" w:cs="Times New Roman"/>
                <w:sz w:val="18"/>
                <w:szCs w:val="18"/>
                <w:lang w:val="sr-Cyrl-CS"/>
              </w:rPr>
              <w:t>1.000.000</w:t>
            </w:r>
          </w:p>
        </w:tc>
        <w:tc>
          <w:tcPr>
            <w:tcW w:w="1560" w:type="dxa"/>
          </w:tcPr>
          <w:p w:rsidR="00482BBB" w:rsidRPr="00BD3348" w:rsidRDefault="00482BBB" w:rsidP="00BD70AD">
            <w:pPr>
              <w:pStyle w:val="NoSpacing"/>
              <w:jc w:val="right"/>
              <w:rPr>
                <w:rFonts w:ascii="Times New Roman" w:hAnsi="Times New Roman" w:cs="Times New Roman"/>
                <w:sz w:val="18"/>
                <w:szCs w:val="18"/>
                <w:lang w:val="sr-Cyrl-CS"/>
              </w:rPr>
            </w:pPr>
            <w:r w:rsidRPr="00BD3348">
              <w:rPr>
                <w:rFonts w:ascii="Times New Roman" w:hAnsi="Times New Roman" w:cs="Times New Roman"/>
                <w:sz w:val="18"/>
                <w:szCs w:val="18"/>
                <w:lang w:val="sr-Cyrl-CS"/>
              </w:rPr>
              <w:t>/</w:t>
            </w:r>
          </w:p>
        </w:tc>
        <w:tc>
          <w:tcPr>
            <w:tcW w:w="1559" w:type="dxa"/>
          </w:tcPr>
          <w:p w:rsidR="00482BBB" w:rsidRPr="00BD3348" w:rsidRDefault="00482BBB" w:rsidP="00BD70AD">
            <w:pPr>
              <w:pStyle w:val="NoSpacing"/>
              <w:jc w:val="right"/>
              <w:rPr>
                <w:rFonts w:ascii="Times New Roman" w:hAnsi="Times New Roman" w:cs="Times New Roman"/>
                <w:sz w:val="18"/>
                <w:szCs w:val="18"/>
                <w:lang w:val="sr-Cyrl-CS"/>
              </w:rPr>
            </w:pPr>
            <w:r w:rsidRPr="00BD3348">
              <w:rPr>
                <w:rFonts w:ascii="Times New Roman" w:hAnsi="Times New Roman" w:cs="Times New Roman"/>
                <w:sz w:val="18"/>
                <w:szCs w:val="18"/>
                <w:lang w:val="sr-Cyrl-CS"/>
              </w:rPr>
              <w:t>/</w:t>
            </w: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p>
        </w:tc>
        <w:tc>
          <w:tcPr>
            <w:tcW w:w="557" w:type="dxa"/>
          </w:tcPr>
          <w:p w:rsidR="00482BBB" w:rsidRPr="00BD3348" w:rsidRDefault="00FD3A21" w:rsidP="007B00B8">
            <w:pPr>
              <w:pStyle w:val="NoSpacing"/>
              <w:rPr>
                <w:rFonts w:ascii="Times New Roman" w:hAnsi="Times New Roman" w:cs="Times New Roman"/>
                <w:sz w:val="18"/>
                <w:szCs w:val="18"/>
              </w:rPr>
            </w:pPr>
            <w:r w:rsidRPr="00BD3348">
              <w:rPr>
                <w:rFonts w:ascii="Times New Roman" w:hAnsi="Times New Roman" w:cs="Times New Roman"/>
                <w:sz w:val="18"/>
                <w:szCs w:val="18"/>
              </w:rPr>
              <w:t>1</w:t>
            </w:r>
            <w:r w:rsidR="007B00B8">
              <w:rPr>
                <w:rFonts w:ascii="Times New Roman" w:hAnsi="Times New Roman" w:cs="Times New Roman"/>
                <w:sz w:val="18"/>
                <w:szCs w:val="18"/>
              </w:rPr>
              <w:t>4</w:t>
            </w:r>
            <w:r w:rsidRPr="00BD3348">
              <w:rPr>
                <w:rFonts w:ascii="Times New Roman" w:hAnsi="Times New Roman" w:cs="Times New Roman"/>
                <w:sz w:val="18"/>
                <w:szCs w:val="18"/>
              </w:rPr>
              <w:t>.</w:t>
            </w:r>
          </w:p>
        </w:tc>
        <w:tc>
          <w:tcPr>
            <w:tcW w:w="4253" w:type="dxa"/>
          </w:tcPr>
          <w:p w:rsidR="00482BBB" w:rsidRPr="00BD3348" w:rsidRDefault="00482BBB" w:rsidP="00BD70AD">
            <w:pPr>
              <w:pStyle w:val="NoSpacing"/>
              <w:rPr>
                <w:rFonts w:ascii="Times New Roman" w:hAnsi="Times New Roman" w:cs="Times New Roman"/>
                <w:b/>
                <w:sz w:val="18"/>
                <w:szCs w:val="18"/>
                <w:lang w:val="sr-Cyrl-CS"/>
              </w:rPr>
            </w:pPr>
            <w:r w:rsidRPr="00BD3348">
              <w:rPr>
                <w:rFonts w:ascii="Times New Roman" w:hAnsi="Times New Roman" w:cs="Times New Roman"/>
                <w:b/>
                <w:sz w:val="18"/>
                <w:szCs w:val="18"/>
                <w:lang w:val="sr-Cyrl-CS"/>
              </w:rPr>
              <w:t>Б. ОСТАЛИ КАПИТАЛНИ ИЗДАЦИ</w:t>
            </w:r>
          </w:p>
        </w:tc>
        <w:tc>
          <w:tcPr>
            <w:tcW w:w="1559" w:type="dxa"/>
          </w:tcPr>
          <w:p w:rsidR="00482BBB" w:rsidRPr="00BD3348" w:rsidRDefault="00482BBB" w:rsidP="00BD70AD">
            <w:pPr>
              <w:pStyle w:val="NoSpacing"/>
              <w:jc w:val="right"/>
              <w:rPr>
                <w:rFonts w:ascii="Times New Roman" w:hAnsi="Times New Roman" w:cs="Times New Roman"/>
                <w:sz w:val="18"/>
                <w:szCs w:val="18"/>
              </w:rPr>
            </w:pP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482BBB" w:rsidRPr="00BD3348" w:rsidTr="00D951B7">
        <w:tc>
          <w:tcPr>
            <w:tcW w:w="685"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512</w:t>
            </w:r>
          </w:p>
        </w:tc>
        <w:tc>
          <w:tcPr>
            <w:tcW w:w="557" w:type="dxa"/>
          </w:tcPr>
          <w:p w:rsidR="00482BBB" w:rsidRPr="00BD3348" w:rsidRDefault="00482BBB" w:rsidP="00BD70AD">
            <w:pPr>
              <w:pStyle w:val="NoSpacing"/>
              <w:rPr>
                <w:rFonts w:ascii="Times New Roman" w:hAnsi="Times New Roman" w:cs="Times New Roman"/>
                <w:sz w:val="18"/>
                <w:szCs w:val="18"/>
                <w:lang w:val="sr-Cyrl-CS"/>
              </w:rPr>
            </w:pPr>
          </w:p>
        </w:tc>
        <w:tc>
          <w:tcPr>
            <w:tcW w:w="4253" w:type="dxa"/>
          </w:tcPr>
          <w:p w:rsidR="00482BBB" w:rsidRPr="00BD3348" w:rsidRDefault="00482BBB" w:rsidP="00BD70AD">
            <w:pPr>
              <w:pStyle w:val="NoSpacing"/>
              <w:rPr>
                <w:rFonts w:ascii="Times New Roman" w:hAnsi="Times New Roman" w:cs="Times New Roman"/>
                <w:sz w:val="18"/>
                <w:szCs w:val="18"/>
                <w:lang w:val="sr-Cyrl-CS"/>
              </w:rPr>
            </w:pPr>
            <w:r w:rsidRPr="00BD3348">
              <w:rPr>
                <w:rFonts w:ascii="Times New Roman" w:hAnsi="Times New Roman" w:cs="Times New Roman"/>
                <w:sz w:val="18"/>
                <w:szCs w:val="18"/>
                <w:lang w:val="sr-Cyrl-CS"/>
              </w:rPr>
              <w:t>Машине и опрема</w:t>
            </w:r>
          </w:p>
        </w:tc>
        <w:tc>
          <w:tcPr>
            <w:tcW w:w="1559" w:type="dxa"/>
          </w:tcPr>
          <w:p w:rsidR="00482BBB" w:rsidRPr="002C47BF" w:rsidRDefault="00EF2E4A" w:rsidP="00BD70AD">
            <w:pPr>
              <w:pStyle w:val="NoSpacing"/>
              <w:jc w:val="right"/>
              <w:rPr>
                <w:rFonts w:ascii="Times New Roman" w:hAnsi="Times New Roman" w:cs="Times New Roman"/>
                <w:sz w:val="18"/>
                <w:szCs w:val="18"/>
              </w:rPr>
            </w:pPr>
            <w:r>
              <w:rPr>
                <w:rFonts w:ascii="Times New Roman" w:hAnsi="Times New Roman" w:cs="Times New Roman"/>
                <w:sz w:val="18"/>
                <w:szCs w:val="18"/>
              </w:rPr>
              <w:t>3.830.000</w:t>
            </w:r>
          </w:p>
        </w:tc>
        <w:tc>
          <w:tcPr>
            <w:tcW w:w="1560" w:type="dxa"/>
          </w:tcPr>
          <w:p w:rsidR="00482BBB" w:rsidRPr="00BD3348" w:rsidRDefault="00482BBB" w:rsidP="00BD70AD">
            <w:pPr>
              <w:pStyle w:val="NoSpacing"/>
              <w:jc w:val="right"/>
              <w:rPr>
                <w:rFonts w:ascii="Times New Roman" w:hAnsi="Times New Roman" w:cs="Times New Roman"/>
                <w:sz w:val="18"/>
                <w:szCs w:val="18"/>
              </w:rPr>
            </w:pPr>
          </w:p>
        </w:tc>
        <w:tc>
          <w:tcPr>
            <w:tcW w:w="1559" w:type="dxa"/>
          </w:tcPr>
          <w:p w:rsidR="00482BBB" w:rsidRPr="00BD3348" w:rsidRDefault="00482BBB" w:rsidP="00BD70AD">
            <w:pPr>
              <w:pStyle w:val="NoSpacing"/>
              <w:jc w:val="right"/>
              <w:rPr>
                <w:rFonts w:ascii="Times New Roman" w:hAnsi="Times New Roman" w:cs="Times New Roman"/>
                <w:sz w:val="18"/>
                <w:szCs w:val="18"/>
              </w:rPr>
            </w:pPr>
          </w:p>
        </w:tc>
      </w:tr>
      <w:tr w:rsidR="00C56EFF" w:rsidRPr="00BD3348" w:rsidTr="00D951B7">
        <w:tc>
          <w:tcPr>
            <w:tcW w:w="685" w:type="dxa"/>
          </w:tcPr>
          <w:p w:rsidR="00C56EFF" w:rsidRPr="00BD3348" w:rsidRDefault="00C56EFF"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513</w:t>
            </w:r>
          </w:p>
        </w:tc>
        <w:tc>
          <w:tcPr>
            <w:tcW w:w="557" w:type="dxa"/>
          </w:tcPr>
          <w:p w:rsidR="00C56EFF" w:rsidRPr="00BD3348" w:rsidRDefault="00C56EFF" w:rsidP="00BD70AD">
            <w:pPr>
              <w:pStyle w:val="NoSpacing"/>
              <w:rPr>
                <w:rFonts w:ascii="Times New Roman" w:hAnsi="Times New Roman" w:cs="Times New Roman"/>
                <w:sz w:val="18"/>
                <w:szCs w:val="18"/>
                <w:lang w:val="sr-Cyrl-CS"/>
              </w:rPr>
            </w:pPr>
          </w:p>
        </w:tc>
        <w:tc>
          <w:tcPr>
            <w:tcW w:w="4253" w:type="dxa"/>
          </w:tcPr>
          <w:p w:rsidR="00C56EFF" w:rsidRPr="00BD3348" w:rsidRDefault="00C56EFF"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Остале некретнине и опрема</w:t>
            </w:r>
          </w:p>
        </w:tc>
        <w:tc>
          <w:tcPr>
            <w:tcW w:w="1559" w:type="dxa"/>
          </w:tcPr>
          <w:p w:rsidR="00C56EFF" w:rsidRPr="002C47BF" w:rsidRDefault="00EF2E4A" w:rsidP="00BD70AD">
            <w:pPr>
              <w:pStyle w:val="NoSpacing"/>
              <w:jc w:val="right"/>
              <w:rPr>
                <w:rFonts w:ascii="Times New Roman" w:hAnsi="Times New Roman" w:cs="Times New Roman"/>
                <w:sz w:val="18"/>
                <w:szCs w:val="18"/>
              </w:rPr>
            </w:pPr>
            <w:r>
              <w:rPr>
                <w:rFonts w:ascii="Times New Roman" w:hAnsi="Times New Roman" w:cs="Times New Roman"/>
                <w:sz w:val="18"/>
                <w:szCs w:val="18"/>
              </w:rPr>
              <w:t>360.000</w:t>
            </w:r>
          </w:p>
        </w:tc>
        <w:tc>
          <w:tcPr>
            <w:tcW w:w="1560" w:type="dxa"/>
          </w:tcPr>
          <w:p w:rsidR="00C56EFF" w:rsidRPr="00BD3348" w:rsidRDefault="00C56EFF" w:rsidP="00BD70AD">
            <w:pPr>
              <w:pStyle w:val="NoSpacing"/>
              <w:jc w:val="right"/>
              <w:rPr>
                <w:rFonts w:ascii="Times New Roman" w:hAnsi="Times New Roman" w:cs="Times New Roman"/>
                <w:sz w:val="18"/>
                <w:szCs w:val="18"/>
              </w:rPr>
            </w:pPr>
          </w:p>
        </w:tc>
        <w:tc>
          <w:tcPr>
            <w:tcW w:w="1559" w:type="dxa"/>
          </w:tcPr>
          <w:p w:rsidR="00C56EFF" w:rsidRPr="00BD3348" w:rsidRDefault="00C56EFF" w:rsidP="00BD70AD">
            <w:pPr>
              <w:pStyle w:val="NoSpacing"/>
              <w:jc w:val="right"/>
              <w:rPr>
                <w:rFonts w:ascii="Times New Roman" w:hAnsi="Times New Roman" w:cs="Times New Roman"/>
                <w:sz w:val="18"/>
                <w:szCs w:val="18"/>
              </w:rPr>
            </w:pPr>
          </w:p>
        </w:tc>
      </w:tr>
      <w:tr w:rsidR="00C56EFF" w:rsidRPr="00BD3348" w:rsidTr="00D951B7">
        <w:tc>
          <w:tcPr>
            <w:tcW w:w="685" w:type="dxa"/>
          </w:tcPr>
          <w:p w:rsidR="00C56EFF" w:rsidRDefault="00C56EFF"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515</w:t>
            </w:r>
          </w:p>
        </w:tc>
        <w:tc>
          <w:tcPr>
            <w:tcW w:w="557" w:type="dxa"/>
          </w:tcPr>
          <w:p w:rsidR="00C56EFF" w:rsidRPr="00BD3348" w:rsidRDefault="00C56EFF" w:rsidP="00BD70AD">
            <w:pPr>
              <w:pStyle w:val="NoSpacing"/>
              <w:rPr>
                <w:rFonts w:ascii="Times New Roman" w:hAnsi="Times New Roman" w:cs="Times New Roman"/>
                <w:sz w:val="18"/>
                <w:szCs w:val="18"/>
                <w:lang w:val="sr-Cyrl-CS"/>
              </w:rPr>
            </w:pPr>
          </w:p>
        </w:tc>
        <w:tc>
          <w:tcPr>
            <w:tcW w:w="4253" w:type="dxa"/>
          </w:tcPr>
          <w:p w:rsidR="00C56EFF" w:rsidRDefault="00F04302" w:rsidP="00BD70AD">
            <w:pPr>
              <w:pStyle w:val="NoSpacing"/>
              <w:rPr>
                <w:rFonts w:ascii="Times New Roman" w:hAnsi="Times New Roman" w:cs="Times New Roman"/>
                <w:sz w:val="18"/>
                <w:szCs w:val="18"/>
                <w:lang w:val="sr-Cyrl-CS"/>
              </w:rPr>
            </w:pPr>
            <w:r>
              <w:rPr>
                <w:rFonts w:ascii="Times New Roman" w:hAnsi="Times New Roman" w:cs="Times New Roman"/>
                <w:sz w:val="18"/>
                <w:szCs w:val="18"/>
                <w:lang w:val="sr-Cyrl-CS"/>
              </w:rPr>
              <w:t>О</w:t>
            </w:r>
            <w:r w:rsidR="00C56EFF">
              <w:rPr>
                <w:rFonts w:ascii="Times New Roman" w:hAnsi="Times New Roman" w:cs="Times New Roman"/>
                <w:sz w:val="18"/>
                <w:szCs w:val="18"/>
                <w:lang w:val="sr-Cyrl-CS"/>
              </w:rPr>
              <w:t>стала основна средства</w:t>
            </w:r>
          </w:p>
        </w:tc>
        <w:tc>
          <w:tcPr>
            <w:tcW w:w="1559" w:type="dxa"/>
          </w:tcPr>
          <w:p w:rsidR="00C56EFF" w:rsidRPr="002C47BF" w:rsidRDefault="00EF2E4A" w:rsidP="00BD70AD">
            <w:pPr>
              <w:pStyle w:val="NoSpacing"/>
              <w:jc w:val="right"/>
              <w:rPr>
                <w:rFonts w:ascii="Times New Roman" w:hAnsi="Times New Roman" w:cs="Times New Roman"/>
                <w:sz w:val="18"/>
                <w:szCs w:val="18"/>
              </w:rPr>
            </w:pPr>
            <w:r>
              <w:rPr>
                <w:rFonts w:ascii="Times New Roman" w:hAnsi="Times New Roman" w:cs="Times New Roman"/>
                <w:sz w:val="18"/>
                <w:szCs w:val="18"/>
              </w:rPr>
              <w:t>190.000</w:t>
            </w:r>
          </w:p>
        </w:tc>
        <w:tc>
          <w:tcPr>
            <w:tcW w:w="1560" w:type="dxa"/>
          </w:tcPr>
          <w:p w:rsidR="00C56EFF" w:rsidRPr="00BD3348" w:rsidRDefault="00C56EFF" w:rsidP="00BD70AD">
            <w:pPr>
              <w:pStyle w:val="NoSpacing"/>
              <w:jc w:val="right"/>
              <w:rPr>
                <w:rFonts w:ascii="Times New Roman" w:hAnsi="Times New Roman" w:cs="Times New Roman"/>
                <w:sz w:val="18"/>
                <w:szCs w:val="18"/>
              </w:rPr>
            </w:pPr>
          </w:p>
        </w:tc>
        <w:tc>
          <w:tcPr>
            <w:tcW w:w="1559" w:type="dxa"/>
          </w:tcPr>
          <w:p w:rsidR="00C56EFF" w:rsidRPr="00BD3348" w:rsidRDefault="00C56EFF" w:rsidP="00BD70AD">
            <w:pPr>
              <w:pStyle w:val="NoSpacing"/>
              <w:jc w:val="right"/>
              <w:rPr>
                <w:rFonts w:ascii="Times New Roman" w:hAnsi="Times New Roman" w:cs="Times New Roman"/>
                <w:sz w:val="18"/>
                <w:szCs w:val="18"/>
              </w:rPr>
            </w:pPr>
          </w:p>
        </w:tc>
      </w:tr>
    </w:tbl>
    <w:p w:rsidR="004337DC" w:rsidRDefault="004337DC" w:rsidP="00432911">
      <w:pPr>
        <w:pStyle w:val="NoSpacing"/>
        <w:rPr>
          <w:rFonts w:ascii="Times New Roman" w:hAnsi="Times New Roman" w:cs="Times New Roman"/>
          <w:b/>
        </w:rPr>
      </w:pPr>
    </w:p>
    <w:p w:rsidR="00353712" w:rsidRPr="004E441E" w:rsidRDefault="00A861C6" w:rsidP="00432911">
      <w:pPr>
        <w:pStyle w:val="NoSpacing"/>
        <w:rPr>
          <w:rFonts w:ascii="Times New Roman" w:hAnsi="Times New Roman"/>
          <w:b/>
          <w:lang w:val="sr-Cyrl-CS"/>
        </w:rPr>
      </w:pPr>
      <w:r w:rsidRPr="004E441E">
        <w:rPr>
          <w:rFonts w:ascii="Times New Roman" w:hAnsi="Times New Roman" w:cs="Times New Roman"/>
          <w:b/>
          <w:lang w:val="sr-Latn-CS"/>
        </w:rPr>
        <w:lastRenderedPageBreak/>
        <w:t>II</w:t>
      </w:r>
      <w:r w:rsidR="00C73DF6" w:rsidRPr="004E441E">
        <w:rPr>
          <w:rFonts w:ascii="Times New Roman" w:hAnsi="Times New Roman" w:cs="Times New Roman"/>
          <w:b/>
          <w:lang w:val="sr-Latn-CS"/>
        </w:rPr>
        <w:t xml:space="preserve">  </w:t>
      </w:r>
      <w:r w:rsidR="00C73DF6" w:rsidRPr="004E441E">
        <w:rPr>
          <w:rFonts w:ascii="Times New Roman" w:hAnsi="Times New Roman" w:cs="Times New Roman"/>
          <w:b/>
        </w:rPr>
        <w:t>П</w:t>
      </w:r>
      <w:r w:rsidR="00353712" w:rsidRPr="004E441E">
        <w:rPr>
          <w:rFonts w:ascii="Times New Roman" w:hAnsi="Times New Roman"/>
          <w:b/>
          <w:lang w:val="sr-Cyrl-CS"/>
        </w:rPr>
        <w:t>ОСЕБАН ДЕО</w:t>
      </w:r>
    </w:p>
    <w:p w:rsidR="00D34691" w:rsidRPr="004E441E" w:rsidRDefault="00D34691" w:rsidP="00432911">
      <w:pPr>
        <w:pStyle w:val="NoSpacing"/>
        <w:rPr>
          <w:rFonts w:ascii="Times Cirilica" w:hAnsi="Times Cirilica"/>
          <w:b/>
          <w:lang w:val="sr-Cyrl-CS"/>
        </w:rPr>
      </w:pPr>
      <w:r w:rsidRPr="004E441E">
        <w:rPr>
          <w:rFonts w:ascii="Times New Roman" w:hAnsi="Times New Roman"/>
          <w:b/>
          <w:lang w:val="sr-Cyrl-CS"/>
        </w:rPr>
        <w:tab/>
      </w:r>
      <w:r w:rsidRPr="004E441E">
        <w:rPr>
          <w:rFonts w:ascii="Times New Roman" w:hAnsi="Times New Roman"/>
          <w:b/>
          <w:lang w:val="sr-Cyrl-CS"/>
        </w:rPr>
        <w:tab/>
      </w:r>
      <w:r w:rsidRPr="004E441E">
        <w:rPr>
          <w:rFonts w:ascii="Times New Roman" w:hAnsi="Times New Roman"/>
          <w:b/>
          <w:lang w:val="sr-Cyrl-CS"/>
        </w:rPr>
        <w:tab/>
      </w:r>
      <w:r w:rsidRPr="004E441E">
        <w:rPr>
          <w:rFonts w:ascii="Times New Roman" w:hAnsi="Times New Roman"/>
          <w:b/>
          <w:lang w:val="sr-Cyrl-CS"/>
        </w:rPr>
        <w:tab/>
      </w:r>
      <w:r w:rsidRPr="004E441E">
        <w:rPr>
          <w:rFonts w:ascii="Times New Roman" w:hAnsi="Times New Roman"/>
          <w:b/>
          <w:lang w:val="sr-Cyrl-CS"/>
        </w:rPr>
        <w:tab/>
      </w:r>
      <w:r w:rsidRPr="004E441E">
        <w:rPr>
          <w:rFonts w:ascii="Times New Roman" w:hAnsi="Times New Roman"/>
          <w:b/>
          <w:lang w:val="sr-Cyrl-CS"/>
        </w:rPr>
        <w:tab/>
        <w:t>Члан 6.</w:t>
      </w:r>
    </w:p>
    <w:p w:rsidR="001414E7" w:rsidRPr="004E441E" w:rsidRDefault="00340DF7" w:rsidP="00C135E7">
      <w:pPr>
        <w:pStyle w:val="ListParagraph"/>
        <w:spacing w:line="240" w:lineRule="auto"/>
        <w:ind w:left="0" w:firstLine="720"/>
        <w:jc w:val="both"/>
        <w:rPr>
          <w:rFonts w:ascii="Times New Roman" w:hAnsi="Times New Roman" w:cs="Times New Roman"/>
          <w:lang w:val="sr-Cyrl-CS"/>
        </w:rPr>
      </w:pPr>
      <w:r>
        <w:rPr>
          <w:rFonts w:ascii="Times New Roman" w:hAnsi="Times New Roman" w:cs="Times New Roman"/>
          <w:lang w:val="sr-Cyrl-CS"/>
        </w:rPr>
        <w:t xml:space="preserve">Средства у износу од </w:t>
      </w:r>
      <w:r w:rsidR="00F35263">
        <w:rPr>
          <w:rFonts w:ascii="Times New Roman" w:hAnsi="Times New Roman" w:cs="Times New Roman"/>
        </w:rPr>
        <w:t>4</w:t>
      </w:r>
      <w:r w:rsidR="009E6434">
        <w:rPr>
          <w:rFonts w:ascii="Times New Roman" w:hAnsi="Times New Roman" w:cs="Times New Roman"/>
        </w:rPr>
        <w:t>20</w:t>
      </w:r>
      <w:r w:rsidR="00F35263">
        <w:rPr>
          <w:rFonts w:ascii="Times New Roman" w:hAnsi="Times New Roman" w:cs="Times New Roman"/>
        </w:rPr>
        <w:t xml:space="preserve">.622.120 </w:t>
      </w:r>
      <w:r>
        <w:rPr>
          <w:rFonts w:ascii="Times New Roman" w:hAnsi="Times New Roman" w:cs="Times New Roman"/>
          <w:lang w:val="sr-Cyrl-CS"/>
        </w:rPr>
        <w:t xml:space="preserve"> динара  </w:t>
      </w:r>
      <w:r w:rsidR="001414E7" w:rsidRPr="004E441E">
        <w:rPr>
          <w:rFonts w:ascii="Times New Roman" w:hAnsi="Times New Roman" w:cs="Times New Roman"/>
          <w:lang w:val="sr-Cyrl-CS"/>
        </w:rPr>
        <w:t xml:space="preserve"> распоређују се по корисницима и врстама издатка, и то:</w:t>
      </w:r>
    </w:p>
    <w:p w:rsidR="001414E7" w:rsidRPr="003B37CD" w:rsidRDefault="001414E7" w:rsidP="00564111">
      <w:pPr>
        <w:pStyle w:val="ListParagraph"/>
        <w:ind w:left="0"/>
        <w:jc w:val="both"/>
        <w:rPr>
          <w:rFonts w:ascii="Arial" w:hAnsi="Arial" w:cs="Arial"/>
          <w:sz w:val="24"/>
          <w:szCs w:val="24"/>
          <w:lang w:val="sr-Cyrl-CS"/>
        </w:rPr>
      </w:pPr>
    </w:p>
    <w:tbl>
      <w:tblPr>
        <w:tblStyle w:val="TableGrid1"/>
        <w:tblW w:w="10527" w:type="dxa"/>
        <w:tblLayout w:type="fixed"/>
        <w:tblLook w:val="04A0"/>
      </w:tblPr>
      <w:tblGrid>
        <w:gridCol w:w="400"/>
        <w:gridCol w:w="7"/>
        <w:gridCol w:w="8"/>
        <w:gridCol w:w="18"/>
        <w:gridCol w:w="6"/>
        <w:gridCol w:w="10"/>
        <w:gridCol w:w="9"/>
        <w:gridCol w:w="6"/>
        <w:gridCol w:w="11"/>
        <w:gridCol w:w="14"/>
        <w:gridCol w:w="15"/>
        <w:gridCol w:w="15"/>
        <w:gridCol w:w="454"/>
        <w:gridCol w:w="9"/>
        <w:gridCol w:w="45"/>
        <w:gridCol w:w="50"/>
        <w:gridCol w:w="9"/>
        <w:gridCol w:w="442"/>
        <w:gridCol w:w="21"/>
        <w:gridCol w:w="43"/>
        <w:gridCol w:w="569"/>
        <w:gridCol w:w="9"/>
        <w:gridCol w:w="27"/>
        <w:gridCol w:w="21"/>
        <w:gridCol w:w="8"/>
        <w:gridCol w:w="502"/>
        <w:gridCol w:w="144"/>
        <w:gridCol w:w="19"/>
        <w:gridCol w:w="3110"/>
        <w:gridCol w:w="33"/>
        <w:gridCol w:w="19"/>
        <w:gridCol w:w="70"/>
        <w:gridCol w:w="1049"/>
        <w:gridCol w:w="46"/>
        <w:gridCol w:w="33"/>
        <w:gridCol w:w="72"/>
        <w:gridCol w:w="910"/>
        <w:gridCol w:w="15"/>
        <w:gridCol w:w="15"/>
        <w:gridCol w:w="15"/>
        <w:gridCol w:w="33"/>
        <w:gridCol w:w="33"/>
        <w:gridCol w:w="11"/>
        <w:gridCol w:w="19"/>
        <w:gridCol w:w="976"/>
        <w:gridCol w:w="8"/>
        <w:gridCol w:w="47"/>
        <w:gridCol w:w="1049"/>
        <w:gridCol w:w="26"/>
        <w:gridCol w:w="28"/>
        <w:gridCol w:w="19"/>
      </w:tblGrid>
      <w:tr w:rsidR="00346B12" w:rsidRPr="003B37CD" w:rsidTr="00BD6745">
        <w:trPr>
          <w:gridAfter w:val="3"/>
          <w:wAfter w:w="73" w:type="dxa"/>
          <w:trHeight w:val="1082"/>
        </w:trPr>
        <w:tc>
          <w:tcPr>
            <w:tcW w:w="400" w:type="dxa"/>
            <w:textDirection w:val="btLr"/>
          </w:tcPr>
          <w:p w:rsidR="00346B12" w:rsidRPr="00810A5D" w:rsidRDefault="00346B12" w:rsidP="003C3E9F">
            <w:pPr>
              <w:pStyle w:val="ListParagraph"/>
              <w:ind w:left="113" w:right="113"/>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Раздео</w:t>
            </w:r>
          </w:p>
        </w:tc>
        <w:tc>
          <w:tcPr>
            <w:tcW w:w="573" w:type="dxa"/>
            <w:gridSpan w:val="12"/>
            <w:textDirection w:val="btLr"/>
          </w:tcPr>
          <w:p w:rsidR="00346B12" w:rsidRPr="00810A5D" w:rsidRDefault="00346B12" w:rsidP="003C3E9F">
            <w:pPr>
              <w:pStyle w:val="ListParagraph"/>
              <w:ind w:left="113" w:right="113"/>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Глава</w:t>
            </w:r>
          </w:p>
        </w:tc>
        <w:tc>
          <w:tcPr>
            <w:tcW w:w="576" w:type="dxa"/>
            <w:gridSpan w:val="6"/>
            <w:textDirection w:val="btLr"/>
          </w:tcPr>
          <w:p w:rsidR="00346B12" w:rsidRPr="00810A5D" w:rsidRDefault="00346B12" w:rsidP="00810A5D">
            <w:pPr>
              <w:pStyle w:val="ListParagraph"/>
              <w:ind w:left="113" w:right="113"/>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Функц. класиф.</w:t>
            </w:r>
          </w:p>
        </w:tc>
        <w:tc>
          <w:tcPr>
            <w:tcW w:w="612" w:type="dxa"/>
            <w:gridSpan w:val="2"/>
            <w:textDirection w:val="btLr"/>
          </w:tcPr>
          <w:p w:rsidR="00346B12" w:rsidRPr="00810A5D" w:rsidRDefault="00346B12" w:rsidP="008C1868">
            <w:pPr>
              <w:pStyle w:val="ListParagraph"/>
              <w:ind w:left="113" w:right="113"/>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Позиција</w:t>
            </w:r>
          </w:p>
        </w:tc>
        <w:tc>
          <w:tcPr>
            <w:tcW w:w="567" w:type="dxa"/>
            <w:gridSpan w:val="5"/>
            <w:textDirection w:val="btLr"/>
          </w:tcPr>
          <w:p w:rsidR="00346B12" w:rsidRPr="00810A5D" w:rsidRDefault="00346B12" w:rsidP="008C1868">
            <w:pPr>
              <w:pStyle w:val="ListParagraph"/>
              <w:ind w:left="113" w:right="113"/>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Конто</w:t>
            </w:r>
          </w:p>
        </w:tc>
        <w:tc>
          <w:tcPr>
            <w:tcW w:w="3273" w:type="dxa"/>
            <w:gridSpan w:val="3"/>
          </w:tcPr>
          <w:p w:rsidR="00810A5D" w:rsidRDefault="00810A5D" w:rsidP="003C3E9F">
            <w:pPr>
              <w:pStyle w:val="ListParagraph"/>
              <w:ind w:left="0"/>
              <w:jc w:val="center"/>
              <w:rPr>
                <w:rFonts w:ascii="Times New Roman" w:hAnsi="Times New Roman" w:cs="Times New Roman"/>
                <w:b/>
                <w:sz w:val="18"/>
                <w:szCs w:val="18"/>
              </w:rPr>
            </w:pPr>
          </w:p>
          <w:p w:rsidR="00810A5D" w:rsidRDefault="00810A5D" w:rsidP="003C3E9F">
            <w:pPr>
              <w:pStyle w:val="ListParagraph"/>
              <w:ind w:left="0"/>
              <w:jc w:val="center"/>
              <w:rPr>
                <w:rFonts w:ascii="Times New Roman" w:hAnsi="Times New Roman" w:cs="Times New Roman"/>
                <w:b/>
                <w:sz w:val="18"/>
                <w:szCs w:val="18"/>
              </w:rPr>
            </w:pPr>
          </w:p>
          <w:p w:rsidR="00346B12" w:rsidRPr="00810A5D" w:rsidRDefault="00346B12" w:rsidP="003C3E9F">
            <w:pPr>
              <w:pStyle w:val="ListParagraph"/>
              <w:ind w:left="0"/>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О п и с</w:t>
            </w:r>
          </w:p>
        </w:tc>
        <w:tc>
          <w:tcPr>
            <w:tcW w:w="1250" w:type="dxa"/>
            <w:gridSpan w:val="6"/>
          </w:tcPr>
          <w:p w:rsidR="00346B12" w:rsidRPr="00810A5D" w:rsidRDefault="00346B12" w:rsidP="008C1868">
            <w:pPr>
              <w:pStyle w:val="ListParagraph"/>
              <w:ind w:left="0"/>
              <w:jc w:val="center"/>
              <w:rPr>
                <w:rFonts w:ascii="Times New Roman" w:hAnsi="Times New Roman" w:cs="Times New Roman"/>
                <w:b/>
                <w:sz w:val="18"/>
                <w:szCs w:val="18"/>
                <w:lang w:val="sr-Cyrl-CS"/>
              </w:rPr>
            </w:pPr>
          </w:p>
          <w:p w:rsidR="00346B12" w:rsidRPr="00810A5D" w:rsidRDefault="00346B12" w:rsidP="008C1868">
            <w:pPr>
              <w:pStyle w:val="ListParagraph"/>
              <w:ind w:left="0"/>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Средства из буџета 01</w:t>
            </w:r>
          </w:p>
        </w:tc>
        <w:tc>
          <w:tcPr>
            <w:tcW w:w="1104" w:type="dxa"/>
            <w:gridSpan w:val="8"/>
          </w:tcPr>
          <w:p w:rsidR="00346B12" w:rsidRPr="00810A5D" w:rsidRDefault="00346B12" w:rsidP="008C1868">
            <w:pPr>
              <w:pStyle w:val="ListParagraph"/>
              <w:ind w:left="0"/>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Средства из сопствених прихода 04</w:t>
            </w:r>
          </w:p>
        </w:tc>
        <w:tc>
          <w:tcPr>
            <w:tcW w:w="995" w:type="dxa"/>
            <w:gridSpan w:val="2"/>
          </w:tcPr>
          <w:p w:rsidR="00346B12" w:rsidRPr="00810A5D" w:rsidRDefault="00346B12" w:rsidP="00346B12">
            <w:pPr>
              <w:pStyle w:val="ListParagraph"/>
              <w:ind w:left="0"/>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Средства из осталих извора</w:t>
            </w:r>
          </w:p>
        </w:tc>
        <w:tc>
          <w:tcPr>
            <w:tcW w:w="1104" w:type="dxa"/>
            <w:gridSpan w:val="3"/>
          </w:tcPr>
          <w:p w:rsidR="00346B12" w:rsidRPr="00810A5D" w:rsidRDefault="00346B12" w:rsidP="008C1868">
            <w:pPr>
              <w:pStyle w:val="ListParagraph"/>
              <w:ind w:left="0"/>
              <w:jc w:val="center"/>
              <w:rPr>
                <w:rFonts w:ascii="Times New Roman" w:hAnsi="Times New Roman" w:cs="Times New Roman"/>
                <w:b/>
                <w:sz w:val="18"/>
                <w:szCs w:val="18"/>
                <w:lang w:val="sr-Cyrl-CS"/>
              </w:rPr>
            </w:pPr>
          </w:p>
          <w:p w:rsidR="00346B12" w:rsidRPr="00810A5D" w:rsidRDefault="00346B12" w:rsidP="008C1868">
            <w:pPr>
              <w:pStyle w:val="ListParagraph"/>
              <w:ind w:left="0"/>
              <w:jc w:val="center"/>
              <w:rPr>
                <w:rFonts w:ascii="Times New Roman" w:hAnsi="Times New Roman" w:cs="Times New Roman"/>
                <w:b/>
                <w:sz w:val="18"/>
                <w:szCs w:val="18"/>
                <w:lang w:val="sr-Cyrl-CS"/>
              </w:rPr>
            </w:pPr>
          </w:p>
          <w:p w:rsidR="00346B12" w:rsidRPr="00810A5D" w:rsidRDefault="00346B12" w:rsidP="008C1868">
            <w:pPr>
              <w:pStyle w:val="ListParagraph"/>
              <w:ind w:left="0"/>
              <w:jc w:val="center"/>
              <w:rPr>
                <w:rFonts w:ascii="Times New Roman" w:hAnsi="Times New Roman" w:cs="Times New Roman"/>
                <w:b/>
                <w:sz w:val="18"/>
                <w:szCs w:val="18"/>
                <w:lang w:val="sr-Cyrl-CS"/>
              </w:rPr>
            </w:pPr>
            <w:r w:rsidRPr="00810A5D">
              <w:rPr>
                <w:rFonts w:ascii="Times New Roman" w:hAnsi="Times New Roman" w:cs="Times New Roman"/>
                <w:b/>
                <w:sz w:val="18"/>
                <w:szCs w:val="18"/>
                <w:lang w:val="sr-Cyrl-CS"/>
              </w:rPr>
              <w:t>Укупно</w:t>
            </w:r>
          </w:p>
        </w:tc>
      </w:tr>
      <w:tr w:rsidR="00346B12" w:rsidRPr="003B37CD" w:rsidTr="00BD6745">
        <w:trPr>
          <w:gridAfter w:val="3"/>
          <w:wAfter w:w="73" w:type="dxa"/>
        </w:trPr>
        <w:tc>
          <w:tcPr>
            <w:tcW w:w="400" w:type="dxa"/>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1</w:t>
            </w:r>
          </w:p>
        </w:tc>
        <w:tc>
          <w:tcPr>
            <w:tcW w:w="573" w:type="dxa"/>
            <w:gridSpan w:val="12"/>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2</w:t>
            </w:r>
          </w:p>
        </w:tc>
        <w:tc>
          <w:tcPr>
            <w:tcW w:w="576" w:type="dxa"/>
            <w:gridSpan w:val="6"/>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3</w:t>
            </w:r>
          </w:p>
        </w:tc>
        <w:tc>
          <w:tcPr>
            <w:tcW w:w="612" w:type="dxa"/>
            <w:gridSpan w:val="2"/>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4</w:t>
            </w:r>
          </w:p>
        </w:tc>
        <w:tc>
          <w:tcPr>
            <w:tcW w:w="567" w:type="dxa"/>
            <w:gridSpan w:val="5"/>
          </w:tcPr>
          <w:p w:rsidR="00346B12" w:rsidRPr="003B37CD" w:rsidRDefault="00346B12" w:rsidP="0081274B">
            <w:pPr>
              <w:pStyle w:val="ListParagraph"/>
              <w:ind w:left="0"/>
              <w:jc w:val="center"/>
              <w:rPr>
                <w:rFonts w:ascii="Times New Roman" w:hAnsi="Times New Roman" w:cs="Times New Roman"/>
                <w:sz w:val="20"/>
                <w:szCs w:val="20"/>
                <w:lang w:val="sr-Cyrl-CS"/>
              </w:rPr>
            </w:pPr>
          </w:p>
        </w:tc>
        <w:tc>
          <w:tcPr>
            <w:tcW w:w="3273" w:type="dxa"/>
            <w:gridSpan w:val="3"/>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6</w:t>
            </w:r>
          </w:p>
        </w:tc>
        <w:tc>
          <w:tcPr>
            <w:tcW w:w="1250" w:type="dxa"/>
            <w:gridSpan w:val="6"/>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7</w:t>
            </w:r>
          </w:p>
        </w:tc>
        <w:tc>
          <w:tcPr>
            <w:tcW w:w="1104" w:type="dxa"/>
            <w:gridSpan w:val="8"/>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8</w:t>
            </w:r>
          </w:p>
        </w:tc>
        <w:tc>
          <w:tcPr>
            <w:tcW w:w="995" w:type="dxa"/>
            <w:gridSpan w:val="2"/>
          </w:tcPr>
          <w:p w:rsidR="00346B12" w:rsidRPr="003B37CD" w:rsidRDefault="00346B12" w:rsidP="00346B12">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9</w:t>
            </w:r>
          </w:p>
        </w:tc>
        <w:tc>
          <w:tcPr>
            <w:tcW w:w="1104" w:type="dxa"/>
            <w:gridSpan w:val="3"/>
          </w:tcPr>
          <w:p w:rsidR="00346B12" w:rsidRPr="003B37CD" w:rsidRDefault="00346B12" w:rsidP="0081274B">
            <w:pPr>
              <w:pStyle w:val="ListParagraph"/>
              <w:ind w:left="0"/>
              <w:jc w:val="center"/>
              <w:rPr>
                <w:rFonts w:ascii="Times New Roman" w:hAnsi="Times New Roman" w:cs="Times New Roman"/>
                <w:sz w:val="20"/>
                <w:szCs w:val="20"/>
                <w:lang w:val="sr-Cyrl-CS"/>
              </w:rPr>
            </w:pPr>
            <w:r w:rsidRPr="003B37CD">
              <w:rPr>
                <w:rFonts w:ascii="Times New Roman" w:hAnsi="Times New Roman" w:cs="Times New Roman"/>
                <w:sz w:val="20"/>
                <w:szCs w:val="20"/>
                <w:lang w:val="sr-Cyrl-CS"/>
              </w:rPr>
              <w:t>10</w:t>
            </w:r>
          </w:p>
        </w:tc>
      </w:tr>
      <w:tr w:rsidR="00346B12" w:rsidRPr="003B37CD" w:rsidTr="00BD6745">
        <w:trPr>
          <w:gridAfter w:val="3"/>
          <w:wAfter w:w="73" w:type="dxa"/>
          <w:trHeight w:val="254"/>
        </w:trPr>
        <w:tc>
          <w:tcPr>
            <w:tcW w:w="400" w:type="dxa"/>
          </w:tcPr>
          <w:p w:rsidR="00346B12" w:rsidRPr="00810A5D" w:rsidRDefault="00346B12" w:rsidP="00870727">
            <w:pPr>
              <w:pStyle w:val="ListParagraph"/>
              <w:ind w:left="0"/>
              <w:rPr>
                <w:rFonts w:ascii="Times New Roman" w:hAnsi="Times New Roman" w:cs="Times New Roman"/>
                <w:b/>
                <w:sz w:val="20"/>
                <w:szCs w:val="18"/>
                <w:lang w:val="sr-Cyrl-CS"/>
              </w:rPr>
            </w:pPr>
          </w:p>
        </w:tc>
        <w:tc>
          <w:tcPr>
            <w:tcW w:w="573" w:type="dxa"/>
            <w:gridSpan w:val="12"/>
          </w:tcPr>
          <w:p w:rsidR="00346B12" w:rsidRPr="00810A5D" w:rsidRDefault="00346B12" w:rsidP="00026127">
            <w:pPr>
              <w:pStyle w:val="ListParagraph"/>
              <w:ind w:left="0"/>
              <w:jc w:val="center"/>
              <w:rPr>
                <w:rFonts w:ascii="Times New Roman" w:hAnsi="Times New Roman" w:cs="Times New Roman"/>
                <w:sz w:val="20"/>
                <w:szCs w:val="16"/>
                <w:lang w:val="sr-Cyrl-CS"/>
              </w:rPr>
            </w:pPr>
          </w:p>
        </w:tc>
        <w:tc>
          <w:tcPr>
            <w:tcW w:w="576" w:type="dxa"/>
            <w:gridSpan w:val="6"/>
          </w:tcPr>
          <w:p w:rsidR="00346B12" w:rsidRPr="00810A5D" w:rsidRDefault="00346B12" w:rsidP="00026127">
            <w:pPr>
              <w:pStyle w:val="ListParagraph"/>
              <w:ind w:left="0"/>
              <w:jc w:val="center"/>
              <w:rPr>
                <w:rFonts w:ascii="Times New Roman" w:hAnsi="Times New Roman" w:cs="Times New Roman"/>
                <w:sz w:val="20"/>
                <w:szCs w:val="16"/>
                <w:lang w:val="sr-Cyrl-CS"/>
              </w:rPr>
            </w:pPr>
          </w:p>
        </w:tc>
        <w:tc>
          <w:tcPr>
            <w:tcW w:w="612" w:type="dxa"/>
            <w:gridSpan w:val="2"/>
          </w:tcPr>
          <w:p w:rsidR="00346B12" w:rsidRPr="00810A5D" w:rsidRDefault="00346B12" w:rsidP="00026127">
            <w:pPr>
              <w:pStyle w:val="ListParagraph"/>
              <w:ind w:left="0"/>
              <w:jc w:val="center"/>
              <w:rPr>
                <w:rFonts w:ascii="Times New Roman" w:hAnsi="Times New Roman" w:cs="Times New Roman"/>
                <w:sz w:val="20"/>
                <w:szCs w:val="24"/>
                <w:lang w:val="sr-Cyrl-CS"/>
              </w:rPr>
            </w:pPr>
          </w:p>
        </w:tc>
        <w:tc>
          <w:tcPr>
            <w:tcW w:w="567" w:type="dxa"/>
            <w:gridSpan w:val="5"/>
          </w:tcPr>
          <w:p w:rsidR="00346B12" w:rsidRPr="00810A5D" w:rsidRDefault="00346B12" w:rsidP="003C3E9F">
            <w:pPr>
              <w:pStyle w:val="ListParagraph"/>
              <w:ind w:left="0"/>
              <w:jc w:val="center"/>
              <w:rPr>
                <w:rFonts w:ascii="Times New Roman" w:hAnsi="Times New Roman" w:cs="Times New Roman"/>
                <w:b/>
                <w:sz w:val="20"/>
                <w:szCs w:val="20"/>
                <w:lang w:val="sr-Cyrl-CS"/>
              </w:rPr>
            </w:pPr>
          </w:p>
        </w:tc>
        <w:tc>
          <w:tcPr>
            <w:tcW w:w="3273" w:type="dxa"/>
            <w:gridSpan w:val="3"/>
          </w:tcPr>
          <w:p w:rsidR="00346B12" w:rsidRPr="00810A5D" w:rsidRDefault="00346B12" w:rsidP="001A546A">
            <w:pPr>
              <w:pStyle w:val="ListParagraph"/>
              <w:ind w:left="0"/>
              <w:jc w:val="center"/>
              <w:rPr>
                <w:rFonts w:ascii="Times New Roman" w:hAnsi="Times New Roman" w:cs="Times New Roman"/>
                <w:b/>
                <w:sz w:val="20"/>
                <w:szCs w:val="20"/>
                <w:lang w:val="sr-Cyrl-CS"/>
              </w:rPr>
            </w:pPr>
            <w:r w:rsidRPr="00810A5D">
              <w:rPr>
                <w:rFonts w:ascii="Times New Roman" w:hAnsi="Times New Roman" w:cs="Times New Roman"/>
                <w:b/>
                <w:sz w:val="20"/>
                <w:szCs w:val="20"/>
                <w:lang w:val="sr-Cyrl-CS"/>
              </w:rPr>
              <w:t>СКУПШТИНА ОПШТИНЕ</w:t>
            </w:r>
          </w:p>
        </w:tc>
        <w:tc>
          <w:tcPr>
            <w:tcW w:w="1250" w:type="dxa"/>
            <w:gridSpan w:val="6"/>
          </w:tcPr>
          <w:p w:rsidR="00346B12" w:rsidRPr="003B37CD" w:rsidRDefault="00346B12" w:rsidP="00026127">
            <w:pPr>
              <w:pStyle w:val="ListParagraph"/>
              <w:ind w:left="0"/>
              <w:jc w:val="center"/>
              <w:rPr>
                <w:rFonts w:ascii="Times New Roman" w:hAnsi="Times New Roman" w:cs="Times New Roman"/>
                <w:b/>
                <w:sz w:val="24"/>
                <w:szCs w:val="24"/>
                <w:lang w:val="sr-Cyrl-CS"/>
              </w:rPr>
            </w:pPr>
          </w:p>
        </w:tc>
        <w:tc>
          <w:tcPr>
            <w:tcW w:w="1104" w:type="dxa"/>
            <w:gridSpan w:val="8"/>
          </w:tcPr>
          <w:p w:rsidR="00346B12" w:rsidRPr="003B37CD" w:rsidRDefault="00346B12" w:rsidP="00026127">
            <w:pPr>
              <w:pStyle w:val="ListParagraph"/>
              <w:ind w:left="0"/>
              <w:jc w:val="center"/>
              <w:rPr>
                <w:rFonts w:ascii="Times New Roman" w:hAnsi="Times New Roman" w:cs="Times New Roman"/>
                <w:b/>
                <w:sz w:val="24"/>
                <w:szCs w:val="24"/>
                <w:lang w:val="sr-Cyrl-CS"/>
              </w:rPr>
            </w:pPr>
          </w:p>
        </w:tc>
        <w:tc>
          <w:tcPr>
            <w:tcW w:w="995" w:type="dxa"/>
            <w:gridSpan w:val="2"/>
          </w:tcPr>
          <w:p w:rsidR="00346B12" w:rsidRPr="003B37CD" w:rsidRDefault="00346B12" w:rsidP="00026127">
            <w:pPr>
              <w:pStyle w:val="ListParagraph"/>
              <w:ind w:left="0"/>
              <w:jc w:val="center"/>
              <w:rPr>
                <w:rFonts w:ascii="Times New Roman" w:hAnsi="Times New Roman" w:cs="Times New Roman"/>
                <w:b/>
                <w:sz w:val="24"/>
                <w:szCs w:val="24"/>
                <w:lang w:val="sr-Cyrl-CS"/>
              </w:rPr>
            </w:pPr>
          </w:p>
        </w:tc>
        <w:tc>
          <w:tcPr>
            <w:tcW w:w="1104" w:type="dxa"/>
            <w:gridSpan w:val="3"/>
          </w:tcPr>
          <w:p w:rsidR="00346B12" w:rsidRPr="003B37CD" w:rsidRDefault="00346B12" w:rsidP="00026127">
            <w:pPr>
              <w:pStyle w:val="ListParagraph"/>
              <w:ind w:left="0"/>
              <w:jc w:val="center"/>
              <w:rPr>
                <w:rFonts w:ascii="Times New Roman" w:hAnsi="Times New Roman" w:cs="Times New Roman"/>
                <w:b/>
                <w:sz w:val="24"/>
                <w:szCs w:val="24"/>
                <w:lang w:val="sr-Cyrl-CS"/>
              </w:rPr>
            </w:pPr>
          </w:p>
        </w:tc>
      </w:tr>
      <w:tr w:rsidR="00B5093C" w:rsidRPr="003B37CD" w:rsidTr="00DB213C">
        <w:trPr>
          <w:gridAfter w:val="3"/>
          <w:wAfter w:w="73" w:type="dxa"/>
        </w:trPr>
        <w:tc>
          <w:tcPr>
            <w:tcW w:w="10454" w:type="dxa"/>
            <w:gridSpan w:val="48"/>
          </w:tcPr>
          <w:p w:rsidR="00B5093C" w:rsidRPr="00810A5D" w:rsidRDefault="008272A2" w:rsidP="00D559E3">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Шифра</w:t>
            </w:r>
            <w:r w:rsidR="00B5093C" w:rsidRPr="00810A5D">
              <w:rPr>
                <w:rFonts w:ascii="Times New Roman" w:hAnsi="Times New Roman" w:cs="Times New Roman"/>
                <w:sz w:val="20"/>
                <w:szCs w:val="24"/>
                <w:lang w:val="sr-Cyrl-CS"/>
              </w:rPr>
              <w:t xml:space="preserve"> </w:t>
            </w:r>
            <w:r w:rsidR="00D559E3">
              <w:rPr>
                <w:rFonts w:ascii="Times New Roman" w:hAnsi="Times New Roman" w:cs="Times New Roman"/>
                <w:sz w:val="20"/>
                <w:szCs w:val="24"/>
                <w:lang w:val="sr-Cyrl-CS"/>
              </w:rPr>
              <w:t>2101</w:t>
            </w:r>
            <w:r w:rsidR="00B5093C" w:rsidRPr="00810A5D">
              <w:rPr>
                <w:rFonts w:ascii="Times New Roman" w:hAnsi="Times New Roman" w:cs="Times New Roman"/>
                <w:sz w:val="20"/>
                <w:szCs w:val="24"/>
                <w:lang w:val="sr-Cyrl-CS"/>
              </w:rPr>
              <w:t xml:space="preserve">    ПРОГРАМ 1</w:t>
            </w:r>
            <w:r w:rsidR="00D559E3">
              <w:rPr>
                <w:rFonts w:ascii="Times New Roman" w:hAnsi="Times New Roman" w:cs="Times New Roman"/>
                <w:sz w:val="20"/>
                <w:szCs w:val="24"/>
                <w:lang w:val="sr-Cyrl-CS"/>
              </w:rPr>
              <w:t>6</w:t>
            </w:r>
            <w:r w:rsidR="00B5093C" w:rsidRPr="00810A5D">
              <w:rPr>
                <w:rFonts w:ascii="Times New Roman" w:hAnsi="Times New Roman" w:cs="Times New Roman"/>
                <w:sz w:val="20"/>
                <w:szCs w:val="24"/>
                <w:lang w:val="sr-Cyrl-CS"/>
              </w:rPr>
              <w:t>-</w:t>
            </w:r>
            <w:r w:rsidR="00D559E3">
              <w:rPr>
                <w:rFonts w:ascii="Times New Roman" w:hAnsi="Times New Roman" w:cs="Times New Roman"/>
                <w:sz w:val="20"/>
                <w:szCs w:val="24"/>
                <w:lang w:val="sr-Cyrl-CS"/>
              </w:rPr>
              <w:t xml:space="preserve">ПОЛИТИЧКИ СИСТЕМ </w:t>
            </w:r>
            <w:r w:rsidR="00B5093C" w:rsidRPr="00810A5D">
              <w:rPr>
                <w:rFonts w:ascii="Times New Roman" w:hAnsi="Times New Roman" w:cs="Times New Roman"/>
                <w:sz w:val="20"/>
                <w:szCs w:val="24"/>
                <w:lang w:val="sr-Cyrl-CS"/>
              </w:rPr>
              <w:t>ЛОКАЛН</w:t>
            </w:r>
            <w:r w:rsidR="00D559E3">
              <w:rPr>
                <w:rFonts w:ascii="Times New Roman" w:hAnsi="Times New Roman" w:cs="Times New Roman"/>
                <w:sz w:val="20"/>
                <w:szCs w:val="24"/>
                <w:lang w:val="sr-Cyrl-CS"/>
              </w:rPr>
              <w:t>Е</w:t>
            </w:r>
            <w:r w:rsidR="00B5093C" w:rsidRPr="00810A5D">
              <w:rPr>
                <w:rFonts w:ascii="Times New Roman" w:hAnsi="Times New Roman" w:cs="Times New Roman"/>
                <w:sz w:val="20"/>
                <w:szCs w:val="24"/>
                <w:lang w:val="sr-Cyrl-CS"/>
              </w:rPr>
              <w:t xml:space="preserve"> САМОУПРАВ</w:t>
            </w:r>
            <w:r w:rsidR="00D559E3">
              <w:rPr>
                <w:rFonts w:ascii="Times New Roman" w:hAnsi="Times New Roman" w:cs="Times New Roman"/>
                <w:sz w:val="20"/>
                <w:szCs w:val="24"/>
                <w:lang w:val="sr-Cyrl-CS"/>
              </w:rPr>
              <w:t>Е</w:t>
            </w:r>
          </w:p>
        </w:tc>
      </w:tr>
      <w:tr w:rsidR="00B5093C" w:rsidRPr="003B37CD" w:rsidTr="00DB213C">
        <w:trPr>
          <w:gridAfter w:val="3"/>
          <w:wAfter w:w="73" w:type="dxa"/>
        </w:trPr>
        <w:tc>
          <w:tcPr>
            <w:tcW w:w="10454" w:type="dxa"/>
            <w:gridSpan w:val="48"/>
          </w:tcPr>
          <w:p w:rsidR="00B5093C" w:rsidRPr="00810A5D" w:rsidRDefault="00B5093C" w:rsidP="00D559E3">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               </w:t>
            </w:r>
            <w:r w:rsidR="00211BF0" w:rsidRPr="00810A5D">
              <w:rPr>
                <w:rFonts w:ascii="Times New Roman" w:hAnsi="Times New Roman" w:cs="Times New Roman"/>
                <w:sz w:val="20"/>
                <w:szCs w:val="24"/>
                <w:lang w:val="sr-Cyrl-CS"/>
              </w:rPr>
              <w:t xml:space="preserve">           ПА </w:t>
            </w:r>
            <w:r w:rsidRPr="00810A5D">
              <w:rPr>
                <w:rFonts w:ascii="Times New Roman" w:hAnsi="Times New Roman" w:cs="Times New Roman"/>
                <w:sz w:val="20"/>
                <w:szCs w:val="24"/>
                <w:lang w:val="sr-Cyrl-CS"/>
              </w:rPr>
              <w:t xml:space="preserve"> </w:t>
            </w:r>
            <w:r w:rsidR="008272A2" w:rsidRPr="00810A5D">
              <w:rPr>
                <w:rFonts w:ascii="Times New Roman" w:hAnsi="Times New Roman" w:cs="Times New Roman"/>
                <w:sz w:val="20"/>
                <w:szCs w:val="24"/>
                <w:lang w:val="sr-Cyrl-CS"/>
              </w:rPr>
              <w:t xml:space="preserve">0001- </w:t>
            </w:r>
            <w:r w:rsidRPr="00810A5D">
              <w:rPr>
                <w:rFonts w:ascii="Times New Roman" w:hAnsi="Times New Roman" w:cs="Times New Roman"/>
                <w:sz w:val="20"/>
                <w:szCs w:val="24"/>
                <w:lang w:val="sr-Cyrl-CS"/>
              </w:rPr>
              <w:t xml:space="preserve">ФУНКЦИОНИСАЊЕ </w:t>
            </w:r>
            <w:r w:rsidR="00D559E3">
              <w:rPr>
                <w:rFonts w:ascii="Times New Roman" w:hAnsi="Times New Roman" w:cs="Times New Roman"/>
                <w:sz w:val="20"/>
                <w:szCs w:val="24"/>
                <w:lang w:val="sr-Cyrl-CS"/>
              </w:rPr>
              <w:t xml:space="preserve"> СКУПШТИНЕ</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r w:rsidRPr="003B37CD">
              <w:rPr>
                <w:rFonts w:ascii="Times New Roman" w:hAnsi="Times New Roman" w:cs="Times New Roman"/>
                <w:sz w:val="16"/>
                <w:szCs w:val="16"/>
                <w:lang w:val="sr-Cyrl-CS"/>
              </w:rPr>
              <w:t>1.</w:t>
            </w:r>
          </w:p>
        </w:tc>
        <w:tc>
          <w:tcPr>
            <w:tcW w:w="573" w:type="dxa"/>
            <w:gridSpan w:val="12"/>
          </w:tcPr>
          <w:p w:rsidR="00346B12" w:rsidRPr="003B37CD" w:rsidRDefault="00346B12" w:rsidP="003C3E9F">
            <w:pPr>
              <w:pStyle w:val="ListParagraph"/>
              <w:ind w:left="0"/>
              <w:rPr>
                <w:rFonts w:ascii="Times New Roman" w:hAnsi="Times New Roman" w:cs="Times New Roman"/>
                <w:sz w:val="16"/>
                <w:szCs w:val="16"/>
                <w:lang w:val="sr-Cyrl-CS"/>
              </w:rPr>
            </w:pPr>
            <w:r w:rsidRPr="003B37CD">
              <w:rPr>
                <w:rFonts w:ascii="Times New Roman" w:hAnsi="Times New Roman" w:cs="Times New Roman"/>
                <w:sz w:val="16"/>
                <w:szCs w:val="16"/>
                <w:lang w:val="sr-Cyrl-CS"/>
              </w:rPr>
              <w:t>1.01</w:t>
            </w:r>
          </w:p>
        </w:tc>
        <w:tc>
          <w:tcPr>
            <w:tcW w:w="576" w:type="dxa"/>
            <w:gridSpan w:val="6"/>
          </w:tcPr>
          <w:p w:rsidR="00346B12" w:rsidRPr="003B37CD" w:rsidRDefault="00346B12" w:rsidP="00564111">
            <w:pPr>
              <w:pStyle w:val="ListParagraph"/>
              <w:ind w:left="0"/>
              <w:jc w:val="both"/>
              <w:rPr>
                <w:rFonts w:ascii="Times New Roman" w:hAnsi="Times New Roman" w:cs="Times New Roman"/>
                <w:sz w:val="16"/>
                <w:szCs w:val="16"/>
                <w:lang w:val="sr-Cyrl-CS"/>
              </w:rPr>
            </w:pPr>
            <w:r w:rsidRPr="003B37CD">
              <w:rPr>
                <w:rFonts w:ascii="Times New Roman" w:hAnsi="Times New Roman" w:cs="Times New Roman"/>
                <w:sz w:val="16"/>
                <w:szCs w:val="16"/>
                <w:lang w:val="sr-Cyrl-CS"/>
              </w:rPr>
              <w:t>111</w:t>
            </w:r>
          </w:p>
        </w:tc>
        <w:tc>
          <w:tcPr>
            <w:tcW w:w="612" w:type="dxa"/>
            <w:gridSpan w:val="2"/>
          </w:tcPr>
          <w:p w:rsidR="00346B12" w:rsidRPr="003B37CD" w:rsidRDefault="00346B12" w:rsidP="00564111">
            <w:pPr>
              <w:pStyle w:val="ListParagraph"/>
              <w:ind w:left="0"/>
              <w:jc w:val="both"/>
              <w:rPr>
                <w:rFonts w:ascii="Times New Roman" w:hAnsi="Times New Roman" w:cs="Times New Roman"/>
                <w:sz w:val="16"/>
                <w:szCs w:val="16"/>
                <w:lang w:val="sr-Cyrl-CS"/>
              </w:rPr>
            </w:pPr>
          </w:p>
        </w:tc>
        <w:tc>
          <w:tcPr>
            <w:tcW w:w="567" w:type="dxa"/>
            <w:gridSpan w:val="5"/>
          </w:tcPr>
          <w:p w:rsidR="00346B12" w:rsidRPr="003B37CD" w:rsidRDefault="00346B12" w:rsidP="0097034A">
            <w:pPr>
              <w:pStyle w:val="ListParagraph"/>
              <w:ind w:left="0"/>
              <w:jc w:val="both"/>
              <w:rPr>
                <w:rFonts w:ascii="Times New Roman" w:hAnsi="Times New Roman" w:cs="Times New Roman"/>
                <w:sz w:val="24"/>
                <w:szCs w:val="24"/>
              </w:rPr>
            </w:pPr>
          </w:p>
        </w:tc>
        <w:tc>
          <w:tcPr>
            <w:tcW w:w="3273" w:type="dxa"/>
            <w:gridSpan w:val="3"/>
          </w:tcPr>
          <w:p w:rsidR="00346B12" w:rsidRPr="003B37CD" w:rsidRDefault="00346B12" w:rsidP="008E1165">
            <w:pPr>
              <w:pStyle w:val="ListParagraph"/>
              <w:ind w:left="0"/>
              <w:rPr>
                <w:rFonts w:ascii="Times New Roman" w:hAnsi="Times New Roman" w:cs="Times New Roman"/>
                <w:b/>
                <w:sz w:val="18"/>
                <w:szCs w:val="18"/>
                <w:lang w:val="sr-Cyrl-CS"/>
              </w:rPr>
            </w:pPr>
            <w:r w:rsidRPr="003B37CD">
              <w:rPr>
                <w:rFonts w:ascii="Times New Roman" w:hAnsi="Times New Roman" w:cs="Times New Roman"/>
                <w:b/>
                <w:sz w:val="18"/>
                <w:szCs w:val="18"/>
                <w:lang w:val="sr-Cyrl-CS"/>
              </w:rPr>
              <w:t>Извршни и законодавни органи</w:t>
            </w:r>
          </w:p>
        </w:tc>
        <w:tc>
          <w:tcPr>
            <w:tcW w:w="1250" w:type="dxa"/>
            <w:gridSpan w:val="6"/>
          </w:tcPr>
          <w:p w:rsidR="00346B12" w:rsidRPr="003B37CD" w:rsidRDefault="00346B12" w:rsidP="00E02AF7">
            <w:pPr>
              <w:pStyle w:val="ListParagraph"/>
              <w:ind w:left="0"/>
              <w:jc w:val="right"/>
              <w:rPr>
                <w:rFonts w:ascii="Times New Roman" w:hAnsi="Times New Roman" w:cs="Times New Roman"/>
                <w:sz w:val="18"/>
                <w:szCs w:val="18"/>
              </w:rPr>
            </w:pP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6776CC">
            <w:pPr>
              <w:pStyle w:val="ListParagraph"/>
              <w:ind w:left="0"/>
              <w:rPr>
                <w:rFonts w:ascii="Times New Roman" w:hAnsi="Times New Roman" w:cs="Times New Roman"/>
                <w:sz w:val="18"/>
                <w:szCs w:val="18"/>
                <w:lang w:val="sr-Cyrl-CS"/>
              </w:rPr>
            </w:pPr>
          </w:p>
        </w:tc>
        <w:tc>
          <w:tcPr>
            <w:tcW w:w="1104" w:type="dxa"/>
            <w:gridSpan w:val="3"/>
          </w:tcPr>
          <w:p w:rsidR="00346B12" w:rsidRPr="003B37CD" w:rsidRDefault="00346B12" w:rsidP="006776CC">
            <w:pPr>
              <w:pStyle w:val="ListParagraph"/>
              <w:ind w:left="0"/>
              <w:rPr>
                <w:rFonts w:ascii="Times New Roman" w:hAnsi="Times New Roman" w:cs="Times New Roman"/>
                <w:sz w:val="18"/>
                <w:szCs w:val="18"/>
                <w:lang w:val="sr-Cyrl-CS"/>
              </w:rPr>
            </w:pP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3C3E9F">
            <w:pPr>
              <w:pStyle w:val="ListParagraph"/>
              <w:ind w:left="0"/>
              <w:rPr>
                <w:rFonts w:ascii="Times New Roman" w:hAnsi="Times New Roman" w:cs="Times New Roman"/>
                <w:sz w:val="16"/>
                <w:szCs w:val="16"/>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16"/>
                <w:szCs w:val="16"/>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1</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411</w:t>
            </w:r>
          </w:p>
        </w:tc>
        <w:tc>
          <w:tcPr>
            <w:tcW w:w="3273" w:type="dxa"/>
            <w:gridSpan w:val="3"/>
          </w:tcPr>
          <w:p w:rsidR="00346B12" w:rsidRPr="003B37CD" w:rsidRDefault="00346B12" w:rsidP="008E1165">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Плате,додаци и накн. запосл.</w:t>
            </w:r>
          </w:p>
        </w:tc>
        <w:tc>
          <w:tcPr>
            <w:tcW w:w="1250" w:type="dxa"/>
            <w:gridSpan w:val="6"/>
          </w:tcPr>
          <w:p w:rsidR="006D3EF1" w:rsidRPr="003D6968" w:rsidRDefault="006D3EF1" w:rsidP="006D3EF1">
            <w:pPr>
              <w:pStyle w:val="ListParagraph"/>
              <w:ind w:left="0"/>
              <w:jc w:val="right"/>
              <w:rPr>
                <w:rFonts w:ascii="Times New Roman" w:hAnsi="Times New Roman" w:cs="Times New Roman"/>
                <w:sz w:val="18"/>
                <w:szCs w:val="18"/>
              </w:rPr>
            </w:pPr>
            <w:r>
              <w:rPr>
                <w:rFonts w:ascii="Times New Roman" w:hAnsi="Times New Roman" w:cs="Times New Roman"/>
                <w:sz w:val="18"/>
                <w:szCs w:val="18"/>
              </w:rPr>
              <w:t>1.100.000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lang w:val="sr-Cyrl-CS"/>
              </w:rPr>
            </w:pPr>
          </w:p>
        </w:tc>
        <w:tc>
          <w:tcPr>
            <w:tcW w:w="1104" w:type="dxa"/>
            <w:gridSpan w:val="3"/>
          </w:tcPr>
          <w:p w:rsidR="0028372F" w:rsidRPr="003B37CD" w:rsidRDefault="006D3EF1"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1.100.000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2</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rPr>
            </w:pPr>
            <w:r w:rsidRPr="003B37CD">
              <w:rPr>
                <w:rFonts w:ascii="Times New Roman" w:hAnsi="Times New Roman" w:cs="Times New Roman"/>
                <w:sz w:val="18"/>
                <w:szCs w:val="16"/>
              </w:rPr>
              <w:t>412</w:t>
            </w:r>
          </w:p>
        </w:tc>
        <w:tc>
          <w:tcPr>
            <w:tcW w:w="3273" w:type="dxa"/>
            <w:gridSpan w:val="3"/>
          </w:tcPr>
          <w:p w:rsidR="00346B12" w:rsidRPr="003B37CD" w:rsidRDefault="00346B12" w:rsidP="006F61C7">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Социј. допр. на терет послодавца</w:t>
            </w:r>
          </w:p>
        </w:tc>
        <w:tc>
          <w:tcPr>
            <w:tcW w:w="1250" w:type="dxa"/>
            <w:gridSpan w:val="6"/>
          </w:tcPr>
          <w:p w:rsidR="00346B12" w:rsidRPr="003B37CD" w:rsidRDefault="006D3EF1" w:rsidP="0007554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3</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414</w:t>
            </w:r>
          </w:p>
        </w:tc>
        <w:tc>
          <w:tcPr>
            <w:tcW w:w="3273" w:type="dxa"/>
            <w:gridSpan w:val="3"/>
          </w:tcPr>
          <w:p w:rsidR="00346B12" w:rsidRPr="003B37CD" w:rsidRDefault="00346B12" w:rsidP="00CF7357">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Социјална давања запосленима</w:t>
            </w:r>
          </w:p>
        </w:tc>
        <w:tc>
          <w:tcPr>
            <w:tcW w:w="1250" w:type="dxa"/>
            <w:gridSpan w:val="6"/>
          </w:tcPr>
          <w:p w:rsidR="00346B12" w:rsidRPr="003B37CD" w:rsidRDefault="006D3EF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4</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rPr>
            </w:pPr>
            <w:r w:rsidRPr="003B37CD">
              <w:rPr>
                <w:rFonts w:ascii="Times New Roman" w:hAnsi="Times New Roman" w:cs="Times New Roman"/>
                <w:sz w:val="18"/>
                <w:szCs w:val="16"/>
              </w:rPr>
              <w:t>415</w:t>
            </w:r>
          </w:p>
        </w:tc>
        <w:tc>
          <w:tcPr>
            <w:tcW w:w="3273" w:type="dxa"/>
            <w:gridSpan w:val="3"/>
          </w:tcPr>
          <w:p w:rsidR="00346B12" w:rsidRPr="003B37CD" w:rsidRDefault="00346B12" w:rsidP="00CA36B9">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Накнаде трошк. за запослене</w:t>
            </w:r>
          </w:p>
        </w:tc>
        <w:tc>
          <w:tcPr>
            <w:tcW w:w="1250" w:type="dxa"/>
            <w:gridSpan w:val="6"/>
          </w:tcPr>
          <w:p w:rsidR="00346B12" w:rsidRPr="003B37CD" w:rsidRDefault="006D3EF1" w:rsidP="00384F8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5</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421</w:t>
            </w:r>
          </w:p>
        </w:tc>
        <w:tc>
          <w:tcPr>
            <w:tcW w:w="3273" w:type="dxa"/>
            <w:gridSpan w:val="3"/>
          </w:tcPr>
          <w:p w:rsidR="00346B12" w:rsidRPr="003B37CD" w:rsidRDefault="00346B12" w:rsidP="00CA36B9">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Стални трошкови</w:t>
            </w:r>
          </w:p>
        </w:tc>
        <w:tc>
          <w:tcPr>
            <w:tcW w:w="1250" w:type="dxa"/>
            <w:gridSpan w:val="6"/>
          </w:tcPr>
          <w:p w:rsidR="00346B12" w:rsidRPr="003B37CD" w:rsidRDefault="006D3EF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6</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422</w:t>
            </w:r>
          </w:p>
        </w:tc>
        <w:tc>
          <w:tcPr>
            <w:tcW w:w="3273" w:type="dxa"/>
            <w:gridSpan w:val="3"/>
          </w:tcPr>
          <w:p w:rsidR="00346B12" w:rsidRPr="003B37CD" w:rsidRDefault="00346B12" w:rsidP="00CA36B9">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 xml:space="preserve">Трошкови путовања </w:t>
            </w:r>
          </w:p>
        </w:tc>
        <w:tc>
          <w:tcPr>
            <w:tcW w:w="1250" w:type="dxa"/>
            <w:gridSpan w:val="6"/>
          </w:tcPr>
          <w:p w:rsidR="00346B12" w:rsidRPr="003B37CD" w:rsidRDefault="006D3EF1"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7</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423</w:t>
            </w:r>
          </w:p>
        </w:tc>
        <w:tc>
          <w:tcPr>
            <w:tcW w:w="3273" w:type="dxa"/>
            <w:gridSpan w:val="3"/>
          </w:tcPr>
          <w:p w:rsidR="00346B12" w:rsidRPr="003B37CD" w:rsidRDefault="00346B12" w:rsidP="00CA36B9">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Услуге по уговору</w:t>
            </w:r>
          </w:p>
        </w:tc>
        <w:tc>
          <w:tcPr>
            <w:tcW w:w="1250" w:type="dxa"/>
            <w:gridSpan w:val="6"/>
          </w:tcPr>
          <w:p w:rsidR="00346B12" w:rsidRPr="003B37CD" w:rsidRDefault="006D3EF1" w:rsidP="00466527">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466527">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10.000.000</w:t>
            </w:r>
          </w:p>
        </w:tc>
      </w:tr>
      <w:tr w:rsidR="0002557B" w:rsidRPr="003B37CD" w:rsidTr="00BD6745">
        <w:trPr>
          <w:gridAfter w:val="3"/>
          <w:wAfter w:w="73" w:type="dxa"/>
        </w:trPr>
        <w:tc>
          <w:tcPr>
            <w:tcW w:w="400" w:type="dxa"/>
          </w:tcPr>
          <w:p w:rsidR="0002557B" w:rsidRPr="003B37CD" w:rsidRDefault="0002557B" w:rsidP="00870727">
            <w:pPr>
              <w:pStyle w:val="ListParagraph"/>
              <w:ind w:left="0"/>
              <w:rPr>
                <w:rFonts w:ascii="Times New Roman" w:hAnsi="Times New Roman" w:cs="Times New Roman"/>
                <w:sz w:val="16"/>
                <w:szCs w:val="16"/>
                <w:lang w:val="sr-Cyrl-CS"/>
              </w:rPr>
            </w:pPr>
          </w:p>
        </w:tc>
        <w:tc>
          <w:tcPr>
            <w:tcW w:w="573" w:type="dxa"/>
            <w:gridSpan w:val="12"/>
          </w:tcPr>
          <w:p w:rsidR="0002557B" w:rsidRPr="003B37CD" w:rsidRDefault="0002557B" w:rsidP="00870727">
            <w:pPr>
              <w:pStyle w:val="ListParagraph"/>
              <w:ind w:left="0"/>
              <w:rPr>
                <w:rFonts w:ascii="Times New Roman" w:hAnsi="Times New Roman" w:cs="Times New Roman"/>
                <w:sz w:val="18"/>
                <w:szCs w:val="18"/>
                <w:lang w:val="sr-Cyrl-CS"/>
              </w:rPr>
            </w:pPr>
          </w:p>
        </w:tc>
        <w:tc>
          <w:tcPr>
            <w:tcW w:w="576" w:type="dxa"/>
            <w:gridSpan w:val="6"/>
          </w:tcPr>
          <w:p w:rsidR="0002557B" w:rsidRPr="003B37CD" w:rsidRDefault="0002557B" w:rsidP="00564111">
            <w:pPr>
              <w:pStyle w:val="ListParagraph"/>
              <w:ind w:left="0"/>
              <w:jc w:val="both"/>
              <w:rPr>
                <w:rFonts w:ascii="Times New Roman" w:hAnsi="Times New Roman" w:cs="Times New Roman"/>
                <w:sz w:val="24"/>
                <w:szCs w:val="24"/>
                <w:lang w:val="sr-Cyrl-CS"/>
              </w:rPr>
            </w:pPr>
          </w:p>
        </w:tc>
        <w:tc>
          <w:tcPr>
            <w:tcW w:w="612" w:type="dxa"/>
            <w:gridSpan w:val="2"/>
          </w:tcPr>
          <w:p w:rsidR="0002557B"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8</w:t>
            </w:r>
          </w:p>
        </w:tc>
        <w:tc>
          <w:tcPr>
            <w:tcW w:w="567" w:type="dxa"/>
            <w:gridSpan w:val="5"/>
          </w:tcPr>
          <w:p w:rsidR="0002557B" w:rsidRPr="003B37CD" w:rsidRDefault="0002557B"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425</w:t>
            </w:r>
          </w:p>
        </w:tc>
        <w:tc>
          <w:tcPr>
            <w:tcW w:w="3273" w:type="dxa"/>
            <w:gridSpan w:val="3"/>
          </w:tcPr>
          <w:p w:rsidR="0002557B" w:rsidRPr="003B37CD" w:rsidRDefault="0002557B" w:rsidP="00CA36B9">
            <w:pPr>
              <w:pStyle w:val="ListParagraph"/>
              <w:ind w:left="0"/>
              <w:rPr>
                <w:rFonts w:ascii="Times New Roman" w:hAnsi="Times New Roman" w:cs="Times New Roman"/>
                <w:sz w:val="18"/>
                <w:szCs w:val="18"/>
                <w:lang w:val="sr-Cyrl-CS"/>
              </w:rPr>
            </w:pPr>
            <w:r w:rsidRPr="003B37CD">
              <w:rPr>
                <w:rFonts w:ascii="Times New Roman" w:hAnsi="Times New Roman" w:cs="Times New Roman"/>
                <w:sz w:val="18"/>
                <w:szCs w:val="18"/>
                <w:lang w:val="sr-Cyrl-CS"/>
              </w:rPr>
              <w:t>Текуће поправке и одржавање</w:t>
            </w:r>
          </w:p>
        </w:tc>
        <w:tc>
          <w:tcPr>
            <w:tcW w:w="1250" w:type="dxa"/>
            <w:gridSpan w:val="6"/>
          </w:tcPr>
          <w:p w:rsidR="0028372F" w:rsidRPr="003B37CD" w:rsidRDefault="006D3EF1" w:rsidP="0028372F">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04" w:type="dxa"/>
            <w:gridSpan w:val="8"/>
          </w:tcPr>
          <w:p w:rsidR="0002557B" w:rsidRPr="003B37CD" w:rsidRDefault="0002557B" w:rsidP="008E1165">
            <w:pPr>
              <w:pStyle w:val="ListParagraph"/>
              <w:ind w:left="0"/>
              <w:jc w:val="right"/>
              <w:rPr>
                <w:rFonts w:ascii="Times New Roman" w:hAnsi="Times New Roman" w:cs="Times New Roman"/>
                <w:sz w:val="18"/>
                <w:szCs w:val="18"/>
                <w:lang w:val="sr-Cyrl-CS"/>
              </w:rPr>
            </w:pPr>
          </w:p>
        </w:tc>
        <w:tc>
          <w:tcPr>
            <w:tcW w:w="995" w:type="dxa"/>
            <w:gridSpan w:val="2"/>
          </w:tcPr>
          <w:p w:rsidR="0002557B" w:rsidRPr="003B37CD" w:rsidRDefault="0002557B" w:rsidP="00346B12">
            <w:pPr>
              <w:pStyle w:val="ListParagraph"/>
              <w:ind w:left="0"/>
              <w:jc w:val="right"/>
              <w:rPr>
                <w:rFonts w:ascii="Times New Roman" w:hAnsi="Times New Roman" w:cs="Times New Roman"/>
                <w:sz w:val="18"/>
                <w:szCs w:val="18"/>
              </w:rPr>
            </w:pPr>
          </w:p>
        </w:tc>
        <w:tc>
          <w:tcPr>
            <w:tcW w:w="1104" w:type="dxa"/>
            <w:gridSpan w:val="3"/>
          </w:tcPr>
          <w:p w:rsidR="0002557B" w:rsidRPr="003B37CD" w:rsidRDefault="006D3EF1"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9</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426</w:t>
            </w:r>
          </w:p>
        </w:tc>
        <w:tc>
          <w:tcPr>
            <w:tcW w:w="3273" w:type="dxa"/>
            <w:gridSpan w:val="3"/>
          </w:tcPr>
          <w:p w:rsidR="00346B12" w:rsidRPr="003B37CD" w:rsidRDefault="00346B12" w:rsidP="00CA36B9">
            <w:pPr>
              <w:pStyle w:val="ListParagraph"/>
              <w:ind w:left="0"/>
              <w:jc w:val="both"/>
              <w:rPr>
                <w:rFonts w:ascii="Times New Roman" w:hAnsi="Times New Roman" w:cs="Times New Roman"/>
                <w:sz w:val="18"/>
                <w:szCs w:val="18"/>
                <w:lang w:val="sr-Cyrl-CS"/>
              </w:rPr>
            </w:pPr>
            <w:r w:rsidRPr="003B37CD">
              <w:rPr>
                <w:rFonts w:ascii="Times New Roman" w:hAnsi="Times New Roman" w:cs="Times New Roman"/>
                <w:sz w:val="18"/>
                <w:szCs w:val="18"/>
                <w:lang w:val="sr-Cyrl-CS"/>
              </w:rPr>
              <w:t>Материјал</w:t>
            </w:r>
          </w:p>
        </w:tc>
        <w:tc>
          <w:tcPr>
            <w:tcW w:w="1250" w:type="dxa"/>
            <w:gridSpan w:val="6"/>
          </w:tcPr>
          <w:p w:rsidR="0028372F" w:rsidRPr="003B37CD" w:rsidRDefault="006D3EF1" w:rsidP="0028372F">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rPr>
            </w:pPr>
          </w:p>
        </w:tc>
        <w:tc>
          <w:tcPr>
            <w:tcW w:w="1104" w:type="dxa"/>
            <w:gridSpan w:val="3"/>
          </w:tcPr>
          <w:p w:rsidR="00346B12" w:rsidRPr="003B37CD" w:rsidRDefault="006D3EF1"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10</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465</w:t>
            </w:r>
          </w:p>
        </w:tc>
        <w:tc>
          <w:tcPr>
            <w:tcW w:w="3273" w:type="dxa"/>
            <w:gridSpan w:val="3"/>
          </w:tcPr>
          <w:p w:rsidR="00346B12" w:rsidRPr="003B37CD" w:rsidRDefault="00346B12" w:rsidP="00CA36B9">
            <w:pPr>
              <w:pStyle w:val="ListParagraph"/>
              <w:ind w:left="0"/>
              <w:jc w:val="both"/>
              <w:rPr>
                <w:rFonts w:ascii="Times New Roman" w:hAnsi="Times New Roman" w:cs="Times New Roman"/>
                <w:sz w:val="18"/>
                <w:szCs w:val="18"/>
                <w:lang w:val="sr-Cyrl-CS"/>
              </w:rPr>
            </w:pPr>
            <w:r w:rsidRPr="003B37CD">
              <w:rPr>
                <w:rFonts w:ascii="Times New Roman" w:hAnsi="Times New Roman" w:cs="Times New Roman"/>
                <w:sz w:val="18"/>
                <w:szCs w:val="18"/>
                <w:lang w:val="sr-Cyrl-CS"/>
              </w:rPr>
              <w:t>Остале дотације и трансфери</w:t>
            </w:r>
          </w:p>
        </w:tc>
        <w:tc>
          <w:tcPr>
            <w:tcW w:w="1250" w:type="dxa"/>
            <w:gridSpan w:val="6"/>
          </w:tcPr>
          <w:p w:rsidR="00346B12" w:rsidRPr="003B37CD" w:rsidRDefault="006D3EF1" w:rsidP="002B156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120.000</w:t>
            </w: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lang w:val="sr-Cyrl-CS"/>
              </w:rPr>
            </w:pPr>
          </w:p>
        </w:tc>
        <w:tc>
          <w:tcPr>
            <w:tcW w:w="1104" w:type="dxa"/>
            <w:gridSpan w:val="3"/>
          </w:tcPr>
          <w:p w:rsidR="00346B12" w:rsidRPr="003B37CD" w:rsidRDefault="006D3EF1" w:rsidP="002B156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120.000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0238E" w:rsidP="00564111">
            <w:pPr>
              <w:pStyle w:val="ListParagraph"/>
              <w:ind w:left="0"/>
              <w:jc w:val="both"/>
              <w:rPr>
                <w:rFonts w:ascii="Times New Roman" w:hAnsi="Times New Roman" w:cs="Times New Roman"/>
                <w:sz w:val="18"/>
                <w:szCs w:val="16"/>
                <w:lang w:val="sr-Cyrl-CS"/>
              </w:rPr>
            </w:pPr>
            <w:r>
              <w:rPr>
                <w:rFonts w:ascii="Times New Roman" w:hAnsi="Times New Roman" w:cs="Times New Roman"/>
                <w:sz w:val="18"/>
                <w:szCs w:val="16"/>
                <w:lang w:val="sr-Cyrl-CS"/>
              </w:rPr>
              <w:t>11</w:t>
            </w:r>
          </w:p>
        </w:tc>
        <w:tc>
          <w:tcPr>
            <w:tcW w:w="567" w:type="dxa"/>
            <w:gridSpan w:val="5"/>
          </w:tcPr>
          <w:p w:rsidR="00346B12" w:rsidRPr="003B37CD" w:rsidRDefault="00346B12" w:rsidP="0097034A">
            <w:pPr>
              <w:pStyle w:val="ListParagraph"/>
              <w:ind w:left="0"/>
              <w:jc w:val="both"/>
              <w:rPr>
                <w:rFonts w:ascii="Times New Roman" w:hAnsi="Times New Roman" w:cs="Times New Roman"/>
                <w:sz w:val="18"/>
                <w:szCs w:val="16"/>
                <w:lang w:val="sr-Cyrl-CS"/>
              </w:rPr>
            </w:pPr>
            <w:r w:rsidRPr="003B37CD">
              <w:rPr>
                <w:rFonts w:ascii="Times New Roman" w:hAnsi="Times New Roman" w:cs="Times New Roman"/>
                <w:sz w:val="18"/>
                <w:szCs w:val="16"/>
                <w:lang w:val="sr-Cyrl-CS"/>
              </w:rPr>
              <w:t>481</w:t>
            </w:r>
          </w:p>
        </w:tc>
        <w:tc>
          <w:tcPr>
            <w:tcW w:w="3273" w:type="dxa"/>
            <w:gridSpan w:val="3"/>
          </w:tcPr>
          <w:p w:rsidR="00346B12" w:rsidRPr="003B37CD" w:rsidRDefault="00346B12" w:rsidP="00CA36B9">
            <w:pPr>
              <w:pStyle w:val="ListParagraph"/>
              <w:ind w:left="0"/>
              <w:jc w:val="both"/>
              <w:rPr>
                <w:rFonts w:ascii="Times New Roman" w:hAnsi="Times New Roman" w:cs="Times New Roman"/>
                <w:sz w:val="18"/>
                <w:szCs w:val="18"/>
                <w:lang w:val="sr-Cyrl-CS"/>
              </w:rPr>
            </w:pPr>
            <w:r w:rsidRPr="003B37CD">
              <w:rPr>
                <w:rFonts w:ascii="Times New Roman" w:hAnsi="Times New Roman" w:cs="Times New Roman"/>
                <w:sz w:val="18"/>
                <w:szCs w:val="18"/>
                <w:lang w:val="sr-Cyrl-CS"/>
              </w:rPr>
              <w:t>Политичке странке (редован рад-члан 16. Закона о фин. пол. акт.</w:t>
            </w:r>
          </w:p>
        </w:tc>
        <w:tc>
          <w:tcPr>
            <w:tcW w:w="1250" w:type="dxa"/>
            <w:gridSpan w:val="6"/>
          </w:tcPr>
          <w:p w:rsidR="00346B12" w:rsidRDefault="00146981" w:rsidP="00BF6DFA">
            <w:pPr>
              <w:pStyle w:val="ListParagraph"/>
              <w:ind w:left="0"/>
              <w:jc w:val="right"/>
              <w:rPr>
                <w:rFonts w:ascii="Times New Roman" w:hAnsi="Times New Roman" w:cs="Times New Roman"/>
                <w:sz w:val="18"/>
                <w:szCs w:val="18"/>
              </w:rPr>
            </w:pPr>
            <w:r>
              <w:rPr>
                <w:rFonts w:ascii="Times New Roman" w:hAnsi="Times New Roman" w:cs="Times New Roman"/>
                <w:sz w:val="18"/>
                <w:szCs w:val="18"/>
              </w:rPr>
              <w:t>241.000</w:t>
            </w:r>
          </w:p>
          <w:p w:rsidR="00146981" w:rsidRPr="00466527" w:rsidRDefault="00146981" w:rsidP="00BF6DFA">
            <w:pPr>
              <w:pStyle w:val="ListParagraph"/>
              <w:ind w:left="0"/>
              <w:jc w:val="right"/>
              <w:rPr>
                <w:rFonts w:ascii="Times New Roman" w:hAnsi="Times New Roman" w:cs="Times New Roman"/>
                <w:sz w:val="18"/>
                <w:szCs w:val="18"/>
              </w:rPr>
            </w:pP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sz w:val="18"/>
                <w:szCs w:val="18"/>
                <w:lang w:val="sr-Cyrl-CS"/>
              </w:rPr>
            </w:pPr>
          </w:p>
        </w:tc>
        <w:tc>
          <w:tcPr>
            <w:tcW w:w="1104" w:type="dxa"/>
            <w:gridSpan w:val="3"/>
          </w:tcPr>
          <w:p w:rsidR="00346B12" w:rsidRPr="00466527" w:rsidRDefault="00146981" w:rsidP="00B31D89">
            <w:pPr>
              <w:pStyle w:val="ListParagraph"/>
              <w:ind w:left="0"/>
              <w:jc w:val="right"/>
              <w:rPr>
                <w:rFonts w:ascii="Times New Roman" w:hAnsi="Times New Roman" w:cs="Times New Roman"/>
                <w:sz w:val="18"/>
                <w:szCs w:val="18"/>
              </w:rPr>
            </w:pPr>
            <w:r>
              <w:rPr>
                <w:rFonts w:ascii="Times New Roman" w:hAnsi="Times New Roman" w:cs="Times New Roman"/>
                <w:sz w:val="18"/>
                <w:szCs w:val="18"/>
              </w:rPr>
              <w:t>241.000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567" w:type="dxa"/>
            <w:gridSpan w:val="5"/>
          </w:tcPr>
          <w:p w:rsidR="00346B12" w:rsidRPr="003B37CD" w:rsidRDefault="00346B12" w:rsidP="0097034A">
            <w:pPr>
              <w:pStyle w:val="ListParagraph"/>
              <w:ind w:left="0"/>
              <w:jc w:val="both"/>
              <w:rPr>
                <w:rFonts w:ascii="Times New Roman" w:hAnsi="Times New Roman" w:cs="Times New Roman"/>
                <w:sz w:val="24"/>
                <w:szCs w:val="24"/>
                <w:lang w:val="sr-Cyrl-CS"/>
              </w:rPr>
            </w:pPr>
          </w:p>
        </w:tc>
        <w:tc>
          <w:tcPr>
            <w:tcW w:w="3273" w:type="dxa"/>
            <w:gridSpan w:val="3"/>
          </w:tcPr>
          <w:p w:rsidR="00346B12" w:rsidRPr="00792BA1" w:rsidRDefault="00346B12" w:rsidP="00564111">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функц. класиф. 111</w:t>
            </w:r>
          </w:p>
        </w:tc>
        <w:tc>
          <w:tcPr>
            <w:tcW w:w="1250" w:type="dxa"/>
            <w:gridSpan w:val="6"/>
          </w:tcPr>
          <w:p w:rsidR="00346B12" w:rsidRPr="00203C57" w:rsidRDefault="00146981" w:rsidP="00146981">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w:t>
            </w:r>
            <w:r w:rsidR="00822C43">
              <w:rPr>
                <w:rFonts w:ascii="Times New Roman" w:hAnsi="Times New Roman" w:cs="Times New Roman"/>
                <w:b/>
                <w:sz w:val="18"/>
                <w:szCs w:val="18"/>
              </w:rPr>
              <w:t>.000</w:t>
            </w:r>
          </w:p>
        </w:tc>
        <w:tc>
          <w:tcPr>
            <w:tcW w:w="1104" w:type="dxa"/>
            <w:gridSpan w:val="8"/>
          </w:tcPr>
          <w:p w:rsidR="00346B12" w:rsidRPr="003B37CD"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b/>
                <w:sz w:val="18"/>
                <w:szCs w:val="18"/>
                <w:lang w:val="sr-Cyrl-CS"/>
              </w:rPr>
            </w:pPr>
          </w:p>
        </w:tc>
        <w:tc>
          <w:tcPr>
            <w:tcW w:w="1104" w:type="dxa"/>
            <w:gridSpan w:val="3"/>
          </w:tcPr>
          <w:p w:rsidR="00346B12" w:rsidRPr="00466527" w:rsidRDefault="00146981"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r>
      <w:tr w:rsidR="00346B12" w:rsidRPr="003B37CD" w:rsidTr="00BD6745">
        <w:trPr>
          <w:gridAfter w:val="3"/>
          <w:wAfter w:w="73" w:type="dxa"/>
        </w:trPr>
        <w:tc>
          <w:tcPr>
            <w:tcW w:w="400" w:type="dxa"/>
          </w:tcPr>
          <w:p w:rsidR="00346B12" w:rsidRPr="003B37CD"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3B37CD" w:rsidRDefault="00346B12" w:rsidP="00870727">
            <w:pPr>
              <w:pStyle w:val="ListParagraph"/>
              <w:ind w:left="0"/>
              <w:rPr>
                <w:rFonts w:ascii="Times New Roman" w:hAnsi="Times New Roman" w:cs="Times New Roman"/>
                <w:sz w:val="18"/>
                <w:szCs w:val="18"/>
                <w:lang w:val="sr-Cyrl-CS"/>
              </w:rPr>
            </w:pPr>
          </w:p>
        </w:tc>
        <w:tc>
          <w:tcPr>
            <w:tcW w:w="576" w:type="dxa"/>
            <w:gridSpan w:val="6"/>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612" w:type="dxa"/>
            <w:gridSpan w:val="2"/>
          </w:tcPr>
          <w:p w:rsidR="00346B12" w:rsidRPr="003B37CD" w:rsidRDefault="00346B12" w:rsidP="00564111">
            <w:pPr>
              <w:pStyle w:val="ListParagraph"/>
              <w:ind w:left="0"/>
              <w:jc w:val="both"/>
              <w:rPr>
                <w:rFonts w:ascii="Times New Roman" w:hAnsi="Times New Roman" w:cs="Times New Roman"/>
                <w:sz w:val="24"/>
                <w:szCs w:val="24"/>
                <w:lang w:val="sr-Cyrl-CS"/>
              </w:rPr>
            </w:pPr>
          </w:p>
        </w:tc>
        <w:tc>
          <w:tcPr>
            <w:tcW w:w="567" w:type="dxa"/>
            <w:gridSpan w:val="5"/>
          </w:tcPr>
          <w:p w:rsidR="00346B12" w:rsidRPr="003B37CD" w:rsidRDefault="00346B12" w:rsidP="0097034A">
            <w:pPr>
              <w:pStyle w:val="ListParagraph"/>
              <w:ind w:left="0"/>
              <w:jc w:val="both"/>
              <w:rPr>
                <w:rFonts w:ascii="Times New Roman" w:hAnsi="Times New Roman" w:cs="Times New Roman"/>
                <w:sz w:val="24"/>
                <w:szCs w:val="24"/>
                <w:lang w:val="sr-Cyrl-CS"/>
              </w:rPr>
            </w:pPr>
          </w:p>
        </w:tc>
        <w:tc>
          <w:tcPr>
            <w:tcW w:w="3273" w:type="dxa"/>
            <w:gridSpan w:val="3"/>
          </w:tcPr>
          <w:p w:rsidR="00346B12" w:rsidRPr="00792BA1" w:rsidRDefault="00346B12" w:rsidP="00564111">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Приходи из буџета 01</w:t>
            </w:r>
          </w:p>
        </w:tc>
        <w:tc>
          <w:tcPr>
            <w:tcW w:w="1250" w:type="dxa"/>
            <w:gridSpan w:val="6"/>
          </w:tcPr>
          <w:p w:rsidR="00346B12" w:rsidRPr="00466527" w:rsidRDefault="00146981" w:rsidP="00B31D89">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c>
          <w:tcPr>
            <w:tcW w:w="1104" w:type="dxa"/>
            <w:gridSpan w:val="8"/>
          </w:tcPr>
          <w:p w:rsidR="00346B12" w:rsidRPr="003B37CD"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3B37CD" w:rsidRDefault="00346B12" w:rsidP="00346B12">
            <w:pPr>
              <w:pStyle w:val="ListParagraph"/>
              <w:ind w:left="0"/>
              <w:jc w:val="right"/>
              <w:rPr>
                <w:rFonts w:ascii="Times New Roman" w:hAnsi="Times New Roman" w:cs="Times New Roman"/>
                <w:b/>
                <w:sz w:val="18"/>
                <w:szCs w:val="18"/>
              </w:rPr>
            </w:pPr>
          </w:p>
        </w:tc>
        <w:tc>
          <w:tcPr>
            <w:tcW w:w="1104" w:type="dxa"/>
            <w:gridSpan w:val="3"/>
          </w:tcPr>
          <w:p w:rsidR="00346B12" w:rsidRPr="00466527" w:rsidRDefault="00146981" w:rsidP="00404456">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r>
      <w:tr w:rsidR="004D2C25" w:rsidRPr="003B37CD" w:rsidTr="00BD6745">
        <w:trPr>
          <w:gridAfter w:val="3"/>
          <w:wAfter w:w="73" w:type="dxa"/>
        </w:trPr>
        <w:tc>
          <w:tcPr>
            <w:tcW w:w="400" w:type="dxa"/>
          </w:tcPr>
          <w:p w:rsidR="004D2C25" w:rsidRPr="003B37CD" w:rsidRDefault="004D2C25" w:rsidP="00870727">
            <w:pPr>
              <w:pStyle w:val="ListParagraph"/>
              <w:ind w:left="0"/>
              <w:rPr>
                <w:rFonts w:ascii="Times New Roman" w:hAnsi="Times New Roman" w:cs="Times New Roman"/>
                <w:sz w:val="16"/>
                <w:szCs w:val="16"/>
                <w:lang w:val="sr-Cyrl-CS"/>
              </w:rPr>
            </w:pPr>
          </w:p>
        </w:tc>
        <w:tc>
          <w:tcPr>
            <w:tcW w:w="573" w:type="dxa"/>
            <w:gridSpan w:val="12"/>
          </w:tcPr>
          <w:p w:rsidR="004D2C25" w:rsidRPr="003B37CD" w:rsidRDefault="004D2C25" w:rsidP="00870727">
            <w:pPr>
              <w:pStyle w:val="ListParagraph"/>
              <w:ind w:left="0"/>
              <w:rPr>
                <w:rFonts w:ascii="Times New Roman" w:hAnsi="Times New Roman" w:cs="Times New Roman"/>
                <w:sz w:val="18"/>
                <w:szCs w:val="18"/>
                <w:lang w:val="sr-Cyrl-CS"/>
              </w:rPr>
            </w:pPr>
          </w:p>
        </w:tc>
        <w:tc>
          <w:tcPr>
            <w:tcW w:w="576" w:type="dxa"/>
            <w:gridSpan w:val="6"/>
          </w:tcPr>
          <w:p w:rsidR="004D2C25" w:rsidRPr="003B37CD" w:rsidRDefault="004D2C25" w:rsidP="00564111">
            <w:pPr>
              <w:pStyle w:val="ListParagraph"/>
              <w:ind w:left="0"/>
              <w:jc w:val="both"/>
              <w:rPr>
                <w:rFonts w:ascii="Times New Roman" w:hAnsi="Times New Roman" w:cs="Times New Roman"/>
                <w:sz w:val="24"/>
                <w:szCs w:val="24"/>
                <w:lang w:val="sr-Cyrl-CS"/>
              </w:rPr>
            </w:pPr>
          </w:p>
        </w:tc>
        <w:tc>
          <w:tcPr>
            <w:tcW w:w="612" w:type="dxa"/>
            <w:gridSpan w:val="2"/>
          </w:tcPr>
          <w:p w:rsidR="004D2C25" w:rsidRPr="003B37CD" w:rsidRDefault="004D2C25" w:rsidP="00564111">
            <w:pPr>
              <w:pStyle w:val="ListParagraph"/>
              <w:ind w:left="0"/>
              <w:jc w:val="both"/>
              <w:rPr>
                <w:rFonts w:ascii="Times New Roman" w:hAnsi="Times New Roman" w:cs="Times New Roman"/>
                <w:sz w:val="24"/>
                <w:szCs w:val="24"/>
                <w:lang w:val="sr-Cyrl-CS"/>
              </w:rPr>
            </w:pPr>
          </w:p>
        </w:tc>
        <w:tc>
          <w:tcPr>
            <w:tcW w:w="567" w:type="dxa"/>
            <w:gridSpan w:val="5"/>
          </w:tcPr>
          <w:p w:rsidR="004D2C25" w:rsidRPr="003B37CD" w:rsidRDefault="004D2C25" w:rsidP="0097034A">
            <w:pPr>
              <w:pStyle w:val="ListParagraph"/>
              <w:ind w:left="0"/>
              <w:jc w:val="both"/>
              <w:rPr>
                <w:rFonts w:ascii="Times New Roman" w:hAnsi="Times New Roman" w:cs="Times New Roman"/>
                <w:sz w:val="24"/>
                <w:szCs w:val="24"/>
                <w:lang w:val="sr-Cyrl-CS"/>
              </w:rPr>
            </w:pPr>
          </w:p>
        </w:tc>
        <w:tc>
          <w:tcPr>
            <w:tcW w:w="3273" w:type="dxa"/>
            <w:gridSpan w:val="3"/>
          </w:tcPr>
          <w:p w:rsidR="004D2C25" w:rsidRPr="00792BA1" w:rsidRDefault="004D2C25" w:rsidP="00564111">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функ. класиф. 111</w:t>
            </w:r>
          </w:p>
        </w:tc>
        <w:tc>
          <w:tcPr>
            <w:tcW w:w="1250" w:type="dxa"/>
            <w:gridSpan w:val="6"/>
          </w:tcPr>
          <w:p w:rsidR="004D2C25" w:rsidRPr="00466527" w:rsidRDefault="00146981" w:rsidP="00B31D89">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c>
          <w:tcPr>
            <w:tcW w:w="1104" w:type="dxa"/>
            <w:gridSpan w:val="8"/>
          </w:tcPr>
          <w:p w:rsidR="004D2C25" w:rsidRPr="003B37CD" w:rsidRDefault="004D2C25" w:rsidP="008E1165">
            <w:pPr>
              <w:pStyle w:val="ListParagraph"/>
              <w:ind w:left="0"/>
              <w:jc w:val="right"/>
              <w:rPr>
                <w:rFonts w:ascii="Times New Roman" w:hAnsi="Times New Roman" w:cs="Times New Roman"/>
                <w:b/>
                <w:sz w:val="18"/>
                <w:szCs w:val="18"/>
                <w:lang w:val="sr-Cyrl-CS"/>
              </w:rPr>
            </w:pPr>
          </w:p>
        </w:tc>
        <w:tc>
          <w:tcPr>
            <w:tcW w:w="995" w:type="dxa"/>
            <w:gridSpan w:val="2"/>
          </w:tcPr>
          <w:p w:rsidR="004D2C25" w:rsidRPr="003B37CD" w:rsidRDefault="004D2C25" w:rsidP="00346B12">
            <w:pPr>
              <w:pStyle w:val="ListParagraph"/>
              <w:ind w:left="0"/>
              <w:jc w:val="right"/>
              <w:rPr>
                <w:rFonts w:ascii="Times New Roman" w:hAnsi="Times New Roman" w:cs="Times New Roman"/>
                <w:b/>
                <w:sz w:val="18"/>
                <w:szCs w:val="18"/>
              </w:rPr>
            </w:pPr>
          </w:p>
        </w:tc>
        <w:tc>
          <w:tcPr>
            <w:tcW w:w="1104" w:type="dxa"/>
            <w:gridSpan w:val="3"/>
          </w:tcPr>
          <w:p w:rsidR="004D2C25" w:rsidRPr="00466527" w:rsidRDefault="00146981" w:rsidP="00404456">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r>
      <w:tr w:rsidR="004D2C25" w:rsidRPr="003B37CD" w:rsidTr="00BD6745">
        <w:trPr>
          <w:gridAfter w:val="3"/>
          <w:wAfter w:w="73" w:type="dxa"/>
        </w:trPr>
        <w:tc>
          <w:tcPr>
            <w:tcW w:w="400" w:type="dxa"/>
          </w:tcPr>
          <w:p w:rsidR="004D2C25" w:rsidRPr="003B37CD" w:rsidRDefault="004D2C25" w:rsidP="00870727">
            <w:pPr>
              <w:pStyle w:val="ListParagraph"/>
              <w:ind w:left="0"/>
              <w:rPr>
                <w:rFonts w:ascii="Times New Roman" w:hAnsi="Times New Roman" w:cs="Times New Roman"/>
                <w:sz w:val="16"/>
                <w:szCs w:val="16"/>
                <w:lang w:val="sr-Cyrl-CS"/>
              </w:rPr>
            </w:pPr>
          </w:p>
        </w:tc>
        <w:tc>
          <w:tcPr>
            <w:tcW w:w="573" w:type="dxa"/>
            <w:gridSpan w:val="12"/>
          </w:tcPr>
          <w:p w:rsidR="004D2C25" w:rsidRPr="003B37CD" w:rsidRDefault="004D2C25" w:rsidP="00870727">
            <w:pPr>
              <w:pStyle w:val="ListParagraph"/>
              <w:ind w:left="0"/>
              <w:rPr>
                <w:rFonts w:ascii="Times New Roman" w:hAnsi="Times New Roman" w:cs="Times New Roman"/>
                <w:sz w:val="18"/>
                <w:szCs w:val="18"/>
                <w:lang w:val="sr-Cyrl-CS"/>
              </w:rPr>
            </w:pPr>
          </w:p>
        </w:tc>
        <w:tc>
          <w:tcPr>
            <w:tcW w:w="576" w:type="dxa"/>
            <w:gridSpan w:val="6"/>
          </w:tcPr>
          <w:p w:rsidR="004D2C25" w:rsidRPr="003B37CD" w:rsidRDefault="004D2C25" w:rsidP="00564111">
            <w:pPr>
              <w:pStyle w:val="ListParagraph"/>
              <w:ind w:left="0"/>
              <w:jc w:val="both"/>
              <w:rPr>
                <w:rFonts w:ascii="Times New Roman" w:hAnsi="Times New Roman" w:cs="Times New Roman"/>
                <w:sz w:val="24"/>
                <w:szCs w:val="24"/>
                <w:lang w:val="sr-Cyrl-CS"/>
              </w:rPr>
            </w:pPr>
          </w:p>
        </w:tc>
        <w:tc>
          <w:tcPr>
            <w:tcW w:w="612" w:type="dxa"/>
            <w:gridSpan w:val="2"/>
          </w:tcPr>
          <w:p w:rsidR="004D2C25" w:rsidRPr="003B37CD" w:rsidRDefault="004D2C25" w:rsidP="00564111">
            <w:pPr>
              <w:pStyle w:val="ListParagraph"/>
              <w:ind w:left="0"/>
              <w:jc w:val="both"/>
              <w:rPr>
                <w:rFonts w:ascii="Times New Roman" w:hAnsi="Times New Roman" w:cs="Times New Roman"/>
                <w:sz w:val="24"/>
                <w:szCs w:val="24"/>
                <w:lang w:val="sr-Cyrl-CS"/>
              </w:rPr>
            </w:pPr>
          </w:p>
        </w:tc>
        <w:tc>
          <w:tcPr>
            <w:tcW w:w="567" w:type="dxa"/>
            <w:gridSpan w:val="5"/>
          </w:tcPr>
          <w:p w:rsidR="004D2C25" w:rsidRPr="003B37CD" w:rsidRDefault="004D2C25" w:rsidP="0097034A">
            <w:pPr>
              <w:pStyle w:val="ListParagraph"/>
              <w:ind w:left="0"/>
              <w:jc w:val="both"/>
              <w:rPr>
                <w:rFonts w:ascii="Times New Roman" w:hAnsi="Times New Roman" w:cs="Times New Roman"/>
                <w:sz w:val="24"/>
                <w:szCs w:val="24"/>
                <w:lang w:val="sr-Cyrl-CS"/>
              </w:rPr>
            </w:pPr>
          </w:p>
        </w:tc>
        <w:tc>
          <w:tcPr>
            <w:tcW w:w="3273" w:type="dxa"/>
            <w:gridSpan w:val="3"/>
          </w:tcPr>
          <w:p w:rsidR="004D2C25" w:rsidRDefault="004D2C25" w:rsidP="00564111">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ПРОГРАМ 16 (01)</w:t>
            </w:r>
          </w:p>
        </w:tc>
        <w:tc>
          <w:tcPr>
            <w:tcW w:w="1250" w:type="dxa"/>
            <w:gridSpan w:val="6"/>
          </w:tcPr>
          <w:p w:rsidR="004D2C25" w:rsidRPr="00466527" w:rsidRDefault="00146981" w:rsidP="00B31D89">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c>
          <w:tcPr>
            <w:tcW w:w="1104" w:type="dxa"/>
            <w:gridSpan w:val="8"/>
          </w:tcPr>
          <w:p w:rsidR="004D2C25" w:rsidRPr="003B37CD" w:rsidRDefault="004D2C25" w:rsidP="008E1165">
            <w:pPr>
              <w:pStyle w:val="ListParagraph"/>
              <w:ind w:left="0"/>
              <w:jc w:val="right"/>
              <w:rPr>
                <w:rFonts w:ascii="Times New Roman" w:hAnsi="Times New Roman" w:cs="Times New Roman"/>
                <w:b/>
                <w:sz w:val="18"/>
                <w:szCs w:val="18"/>
                <w:lang w:val="sr-Cyrl-CS"/>
              </w:rPr>
            </w:pPr>
          </w:p>
        </w:tc>
        <w:tc>
          <w:tcPr>
            <w:tcW w:w="995" w:type="dxa"/>
            <w:gridSpan w:val="2"/>
          </w:tcPr>
          <w:p w:rsidR="004D2C25" w:rsidRPr="003B37CD" w:rsidRDefault="004D2C25" w:rsidP="00346B12">
            <w:pPr>
              <w:pStyle w:val="ListParagraph"/>
              <w:ind w:left="0"/>
              <w:jc w:val="right"/>
              <w:rPr>
                <w:rFonts w:ascii="Times New Roman" w:hAnsi="Times New Roman" w:cs="Times New Roman"/>
                <w:b/>
                <w:sz w:val="18"/>
                <w:szCs w:val="18"/>
              </w:rPr>
            </w:pPr>
          </w:p>
        </w:tc>
        <w:tc>
          <w:tcPr>
            <w:tcW w:w="1104" w:type="dxa"/>
            <w:gridSpan w:val="3"/>
          </w:tcPr>
          <w:p w:rsidR="004D2C25" w:rsidRPr="00466527" w:rsidRDefault="00146981" w:rsidP="00404456">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12.961.000</w:t>
            </w:r>
          </w:p>
        </w:tc>
      </w:tr>
      <w:tr w:rsidR="00E3331C" w:rsidRPr="003B37CD" w:rsidTr="008B1A90">
        <w:trPr>
          <w:gridAfter w:val="3"/>
          <w:wAfter w:w="73" w:type="dxa"/>
        </w:trPr>
        <w:tc>
          <w:tcPr>
            <w:tcW w:w="10454" w:type="dxa"/>
            <w:gridSpan w:val="48"/>
          </w:tcPr>
          <w:p w:rsidR="00E3331C" w:rsidRPr="00810A5D" w:rsidRDefault="00E3331C" w:rsidP="008B1A90">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Шифра </w:t>
            </w:r>
            <w:r>
              <w:rPr>
                <w:rFonts w:ascii="Times New Roman" w:hAnsi="Times New Roman" w:cs="Times New Roman"/>
                <w:sz w:val="20"/>
                <w:szCs w:val="24"/>
                <w:lang w:val="sr-Cyrl-CS"/>
              </w:rPr>
              <w:t>2101</w:t>
            </w:r>
            <w:r w:rsidRPr="00810A5D">
              <w:rPr>
                <w:rFonts w:ascii="Times New Roman" w:hAnsi="Times New Roman" w:cs="Times New Roman"/>
                <w:sz w:val="20"/>
                <w:szCs w:val="24"/>
                <w:lang w:val="sr-Cyrl-CS"/>
              </w:rPr>
              <w:t xml:space="preserve">    ПРОГРАМ 1</w:t>
            </w:r>
            <w:r>
              <w:rPr>
                <w:rFonts w:ascii="Times New Roman" w:hAnsi="Times New Roman" w:cs="Times New Roman"/>
                <w:sz w:val="20"/>
                <w:szCs w:val="24"/>
                <w:lang w:val="sr-Cyrl-CS"/>
              </w:rPr>
              <w:t>6</w:t>
            </w:r>
            <w:r w:rsidRPr="00810A5D">
              <w:rPr>
                <w:rFonts w:ascii="Times New Roman" w:hAnsi="Times New Roman" w:cs="Times New Roman"/>
                <w:sz w:val="20"/>
                <w:szCs w:val="24"/>
                <w:lang w:val="sr-Cyrl-CS"/>
              </w:rPr>
              <w:t>-</w:t>
            </w:r>
            <w:r>
              <w:rPr>
                <w:rFonts w:ascii="Times New Roman" w:hAnsi="Times New Roman" w:cs="Times New Roman"/>
                <w:sz w:val="20"/>
                <w:szCs w:val="24"/>
                <w:lang w:val="sr-Cyrl-CS"/>
              </w:rPr>
              <w:t xml:space="preserve">ПОЛИТИЧКИ СИСТЕМ </w:t>
            </w:r>
            <w:r w:rsidRPr="00810A5D">
              <w:rPr>
                <w:rFonts w:ascii="Times New Roman" w:hAnsi="Times New Roman" w:cs="Times New Roman"/>
                <w:sz w:val="20"/>
                <w:szCs w:val="24"/>
                <w:lang w:val="sr-Cyrl-CS"/>
              </w:rPr>
              <w:t>ЛОКАЛН</w:t>
            </w:r>
            <w:r>
              <w:rPr>
                <w:rFonts w:ascii="Times New Roman" w:hAnsi="Times New Roman" w:cs="Times New Roman"/>
                <w:sz w:val="20"/>
                <w:szCs w:val="24"/>
                <w:lang w:val="sr-Cyrl-CS"/>
              </w:rPr>
              <w:t>Е</w:t>
            </w:r>
            <w:r w:rsidRPr="00810A5D">
              <w:rPr>
                <w:rFonts w:ascii="Times New Roman" w:hAnsi="Times New Roman" w:cs="Times New Roman"/>
                <w:sz w:val="20"/>
                <w:szCs w:val="24"/>
                <w:lang w:val="sr-Cyrl-CS"/>
              </w:rPr>
              <w:t xml:space="preserve"> САМОУПРАВ</w:t>
            </w:r>
            <w:r>
              <w:rPr>
                <w:rFonts w:ascii="Times New Roman" w:hAnsi="Times New Roman" w:cs="Times New Roman"/>
                <w:sz w:val="20"/>
                <w:szCs w:val="24"/>
                <w:lang w:val="sr-Cyrl-CS"/>
              </w:rPr>
              <w:t>Е</w:t>
            </w:r>
          </w:p>
        </w:tc>
      </w:tr>
      <w:tr w:rsidR="00E3331C" w:rsidRPr="003B37CD" w:rsidTr="008B1A90">
        <w:trPr>
          <w:gridAfter w:val="3"/>
          <w:wAfter w:w="73" w:type="dxa"/>
        </w:trPr>
        <w:tc>
          <w:tcPr>
            <w:tcW w:w="10454" w:type="dxa"/>
            <w:gridSpan w:val="48"/>
          </w:tcPr>
          <w:p w:rsidR="00E3331C" w:rsidRPr="00810A5D" w:rsidRDefault="00E3331C" w:rsidP="008B1A90">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                          ПА  0001- ФУНКЦИОНИСАЊЕ </w:t>
            </w:r>
            <w:r>
              <w:rPr>
                <w:rFonts w:ascii="Times New Roman" w:hAnsi="Times New Roman" w:cs="Times New Roman"/>
                <w:sz w:val="20"/>
                <w:szCs w:val="24"/>
                <w:lang w:val="sr-Cyrl-CS"/>
              </w:rPr>
              <w:t xml:space="preserve"> СКУПШТИНЕ</w:t>
            </w:r>
          </w:p>
        </w:tc>
      </w:tr>
      <w:tr w:rsidR="00E3331C" w:rsidRPr="003B37CD" w:rsidTr="00BD6745">
        <w:trPr>
          <w:gridAfter w:val="3"/>
          <w:wAfter w:w="73" w:type="dxa"/>
        </w:trPr>
        <w:tc>
          <w:tcPr>
            <w:tcW w:w="400" w:type="dxa"/>
          </w:tcPr>
          <w:p w:rsidR="00E3331C" w:rsidRPr="003B37CD" w:rsidRDefault="00E3331C" w:rsidP="00870727">
            <w:pPr>
              <w:pStyle w:val="ListParagraph"/>
              <w:ind w:left="0"/>
              <w:rPr>
                <w:rFonts w:ascii="Times New Roman" w:hAnsi="Times New Roman" w:cs="Times New Roman"/>
                <w:sz w:val="16"/>
                <w:szCs w:val="16"/>
                <w:lang w:val="sr-Cyrl-CS"/>
              </w:rPr>
            </w:pPr>
          </w:p>
        </w:tc>
        <w:tc>
          <w:tcPr>
            <w:tcW w:w="573" w:type="dxa"/>
            <w:gridSpan w:val="12"/>
          </w:tcPr>
          <w:p w:rsidR="00E3331C" w:rsidRPr="003B37CD" w:rsidRDefault="00E3331C" w:rsidP="00870727">
            <w:pPr>
              <w:pStyle w:val="ListParagraph"/>
              <w:ind w:left="0"/>
              <w:rPr>
                <w:rFonts w:ascii="Times New Roman" w:hAnsi="Times New Roman" w:cs="Times New Roman"/>
                <w:sz w:val="18"/>
                <w:szCs w:val="18"/>
                <w:lang w:val="sr-Cyrl-CS"/>
              </w:rPr>
            </w:pPr>
          </w:p>
        </w:tc>
        <w:tc>
          <w:tcPr>
            <w:tcW w:w="576" w:type="dxa"/>
            <w:gridSpan w:val="6"/>
          </w:tcPr>
          <w:p w:rsidR="00E3331C" w:rsidRPr="00154145" w:rsidRDefault="00154145" w:rsidP="00564111">
            <w:pPr>
              <w:pStyle w:val="ListParagraph"/>
              <w:ind w:left="0"/>
              <w:jc w:val="both"/>
              <w:rPr>
                <w:rFonts w:ascii="Times New Roman" w:hAnsi="Times New Roman" w:cs="Times New Roman"/>
                <w:sz w:val="16"/>
                <w:szCs w:val="16"/>
                <w:lang w:val="sr-Cyrl-CS"/>
              </w:rPr>
            </w:pPr>
            <w:r w:rsidRPr="00154145">
              <w:rPr>
                <w:rFonts w:ascii="Times New Roman" w:hAnsi="Times New Roman" w:cs="Times New Roman"/>
                <w:sz w:val="16"/>
                <w:szCs w:val="16"/>
                <w:lang w:val="sr-Cyrl-CS"/>
              </w:rPr>
              <w:t>160</w:t>
            </w:r>
          </w:p>
        </w:tc>
        <w:tc>
          <w:tcPr>
            <w:tcW w:w="612" w:type="dxa"/>
            <w:gridSpan w:val="2"/>
          </w:tcPr>
          <w:p w:rsidR="00E3331C" w:rsidRPr="003B37CD" w:rsidRDefault="00E3331C" w:rsidP="00564111">
            <w:pPr>
              <w:pStyle w:val="ListParagraph"/>
              <w:ind w:left="0"/>
              <w:jc w:val="both"/>
              <w:rPr>
                <w:rFonts w:ascii="Times New Roman" w:hAnsi="Times New Roman" w:cs="Times New Roman"/>
                <w:sz w:val="24"/>
                <w:szCs w:val="24"/>
                <w:lang w:val="sr-Cyrl-CS"/>
              </w:rPr>
            </w:pPr>
          </w:p>
        </w:tc>
        <w:tc>
          <w:tcPr>
            <w:tcW w:w="567" w:type="dxa"/>
            <w:gridSpan w:val="5"/>
          </w:tcPr>
          <w:p w:rsidR="00E3331C" w:rsidRPr="003B37CD" w:rsidRDefault="00E3331C" w:rsidP="0097034A">
            <w:pPr>
              <w:pStyle w:val="ListParagraph"/>
              <w:ind w:left="0"/>
              <w:jc w:val="both"/>
              <w:rPr>
                <w:rFonts w:ascii="Times New Roman" w:hAnsi="Times New Roman" w:cs="Times New Roman"/>
                <w:sz w:val="24"/>
                <w:szCs w:val="24"/>
                <w:lang w:val="sr-Cyrl-CS"/>
              </w:rPr>
            </w:pPr>
          </w:p>
        </w:tc>
        <w:tc>
          <w:tcPr>
            <w:tcW w:w="3273" w:type="dxa"/>
            <w:gridSpan w:val="3"/>
          </w:tcPr>
          <w:p w:rsidR="00E3331C" w:rsidRPr="00792BA1" w:rsidRDefault="00BE2424" w:rsidP="00167563">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Опште јавне услуге некласиф. на другом месту</w:t>
            </w:r>
            <w:r w:rsidR="002D1B40">
              <w:rPr>
                <w:rFonts w:ascii="Times New Roman" w:hAnsi="Times New Roman" w:cs="Times New Roman"/>
                <w:b/>
                <w:sz w:val="18"/>
                <w:szCs w:val="18"/>
                <w:lang w:val="sr-Cyrl-CS"/>
              </w:rPr>
              <w:t xml:space="preserve"> – Општинска изборна комисија</w:t>
            </w:r>
          </w:p>
        </w:tc>
        <w:tc>
          <w:tcPr>
            <w:tcW w:w="1250" w:type="dxa"/>
            <w:gridSpan w:val="6"/>
          </w:tcPr>
          <w:p w:rsidR="00E3331C" w:rsidRPr="00466527" w:rsidRDefault="00E3331C" w:rsidP="00811194">
            <w:pPr>
              <w:pStyle w:val="ListParagraph"/>
              <w:ind w:left="0"/>
              <w:jc w:val="right"/>
              <w:rPr>
                <w:rFonts w:ascii="Times New Roman" w:hAnsi="Times New Roman" w:cs="Times New Roman"/>
                <w:b/>
                <w:sz w:val="18"/>
                <w:szCs w:val="18"/>
              </w:rPr>
            </w:pPr>
          </w:p>
        </w:tc>
        <w:tc>
          <w:tcPr>
            <w:tcW w:w="1104" w:type="dxa"/>
            <w:gridSpan w:val="8"/>
          </w:tcPr>
          <w:p w:rsidR="00E3331C" w:rsidRPr="003B37CD" w:rsidRDefault="00E3331C" w:rsidP="008E1165">
            <w:pPr>
              <w:pStyle w:val="ListParagraph"/>
              <w:ind w:left="0"/>
              <w:jc w:val="right"/>
              <w:rPr>
                <w:rFonts w:ascii="Times New Roman" w:hAnsi="Times New Roman" w:cs="Times New Roman"/>
                <w:b/>
                <w:sz w:val="18"/>
                <w:szCs w:val="18"/>
                <w:lang w:val="sr-Cyrl-CS"/>
              </w:rPr>
            </w:pPr>
          </w:p>
        </w:tc>
        <w:tc>
          <w:tcPr>
            <w:tcW w:w="995" w:type="dxa"/>
            <w:gridSpan w:val="2"/>
          </w:tcPr>
          <w:p w:rsidR="00E3331C" w:rsidRPr="003B37CD" w:rsidRDefault="00E3331C" w:rsidP="00346B12">
            <w:pPr>
              <w:pStyle w:val="ListParagraph"/>
              <w:ind w:left="0"/>
              <w:jc w:val="right"/>
              <w:rPr>
                <w:rFonts w:ascii="Times New Roman" w:hAnsi="Times New Roman" w:cs="Times New Roman"/>
                <w:b/>
                <w:sz w:val="18"/>
                <w:szCs w:val="18"/>
                <w:lang w:val="sr-Latn-CS"/>
              </w:rPr>
            </w:pPr>
          </w:p>
        </w:tc>
        <w:tc>
          <w:tcPr>
            <w:tcW w:w="1104" w:type="dxa"/>
            <w:gridSpan w:val="3"/>
          </w:tcPr>
          <w:p w:rsidR="00E3331C" w:rsidRPr="00466527" w:rsidRDefault="00E3331C" w:rsidP="00811194">
            <w:pPr>
              <w:pStyle w:val="ListParagraph"/>
              <w:ind w:left="0"/>
              <w:jc w:val="right"/>
              <w:rPr>
                <w:rFonts w:ascii="Times New Roman" w:hAnsi="Times New Roman" w:cs="Times New Roman"/>
                <w:b/>
                <w:sz w:val="18"/>
                <w:szCs w:val="18"/>
              </w:rPr>
            </w:pPr>
          </w:p>
        </w:tc>
      </w:tr>
      <w:tr w:rsidR="00E3331C" w:rsidRPr="003B37CD" w:rsidTr="00BD6745">
        <w:trPr>
          <w:gridAfter w:val="3"/>
          <w:wAfter w:w="73" w:type="dxa"/>
        </w:trPr>
        <w:tc>
          <w:tcPr>
            <w:tcW w:w="400" w:type="dxa"/>
          </w:tcPr>
          <w:p w:rsidR="00E3331C" w:rsidRPr="003B37CD" w:rsidRDefault="00E3331C" w:rsidP="00870727">
            <w:pPr>
              <w:pStyle w:val="ListParagraph"/>
              <w:ind w:left="0"/>
              <w:rPr>
                <w:rFonts w:ascii="Times New Roman" w:hAnsi="Times New Roman" w:cs="Times New Roman"/>
                <w:sz w:val="16"/>
                <w:szCs w:val="16"/>
                <w:lang w:val="sr-Cyrl-CS"/>
              </w:rPr>
            </w:pPr>
          </w:p>
        </w:tc>
        <w:tc>
          <w:tcPr>
            <w:tcW w:w="573" w:type="dxa"/>
            <w:gridSpan w:val="12"/>
          </w:tcPr>
          <w:p w:rsidR="00E3331C" w:rsidRPr="003B37CD" w:rsidRDefault="00E3331C" w:rsidP="00870727">
            <w:pPr>
              <w:pStyle w:val="ListParagraph"/>
              <w:ind w:left="0"/>
              <w:rPr>
                <w:rFonts w:ascii="Times New Roman" w:hAnsi="Times New Roman" w:cs="Times New Roman"/>
                <w:sz w:val="18"/>
                <w:szCs w:val="18"/>
                <w:lang w:val="sr-Cyrl-CS"/>
              </w:rPr>
            </w:pPr>
          </w:p>
        </w:tc>
        <w:tc>
          <w:tcPr>
            <w:tcW w:w="576" w:type="dxa"/>
            <w:gridSpan w:val="6"/>
          </w:tcPr>
          <w:p w:rsidR="00E3331C" w:rsidRPr="003B37CD" w:rsidRDefault="00E3331C" w:rsidP="00564111">
            <w:pPr>
              <w:pStyle w:val="ListParagraph"/>
              <w:ind w:left="0"/>
              <w:jc w:val="both"/>
              <w:rPr>
                <w:rFonts w:ascii="Times New Roman" w:hAnsi="Times New Roman" w:cs="Times New Roman"/>
                <w:sz w:val="24"/>
                <w:szCs w:val="24"/>
                <w:lang w:val="sr-Cyrl-CS"/>
              </w:rPr>
            </w:pPr>
          </w:p>
        </w:tc>
        <w:tc>
          <w:tcPr>
            <w:tcW w:w="612" w:type="dxa"/>
            <w:gridSpan w:val="2"/>
          </w:tcPr>
          <w:p w:rsidR="00E3331C" w:rsidRPr="00325F6C" w:rsidRDefault="002D1B40"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lang w:val="sr-Cyrl-CS"/>
              </w:rPr>
              <w:t>1</w:t>
            </w:r>
            <w:r w:rsidR="00325F6C">
              <w:rPr>
                <w:rFonts w:ascii="Times New Roman" w:hAnsi="Times New Roman" w:cs="Times New Roman"/>
                <w:sz w:val="18"/>
                <w:szCs w:val="18"/>
              </w:rPr>
              <w:t>2</w:t>
            </w:r>
          </w:p>
        </w:tc>
        <w:tc>
          <w:tcPr>
            <w:tcW w:w="567" w:type="dxa"/>
            <w:gridSpan w:val="5"/>
          </w:tcPr>
          <w:p w:rsidR="00E3331C" w:rsidRPr="002D1B40" w:rsidRDefault="002D1B40" w:rsidP="0097034A">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423</w:t>
            </w:r>
          </w:p>
        </w:tc>
        <w:tc>
          <w:tcPr>
            <w:tcW w:w="3273" w:type="dxa"/>
            <w:gridSpan w:val="3"/>
          </w:tcPr>
          <w:p w:rsidR="00E3331C" w:rsidRPr="002D1B40" w:rsidRDefault="002D1B40" w:rsidP="00167563">
            <w:pPr>
              <w:pStyle w:val="ListParagraph"/>
              <w:ind w:left="0"/>
              <w:jc w:val="both"/>
              <w:rPr>
                <w:rFonts w:ascii="Times New Roman" w:hAnsi="Times New Roman" w:cs="Times New Roman"/>
                <w:sz w:val="18"/>
                <w:szCs w:val="18"/>
                <w:lang w:val="sr-Cyrl-CS"/>
              </w:rPr>
            </w:pPr>
            <w:r w:rsidRPr="002D1B40">
              <w:rPr>
                <w:rFonts w:ascii="Times New Roman" w:hAnsi="Times New Roman" w:cs="Times New Roman"/>
                <w:sz w:val="18"/>
                <w:szCs w:val="18"/>
                <w:lang w:val="sr-Cyrl-CS"/>
              </w:rPr>
              <w:t>Услуге по уговору</w:t>
            </w:r>
          </w:p>
        </w:tc>
        <w:tc>
          <w:tcPr>
            <w:tcW w:w="1250" w:type="dxa"/>
            <w:gridSpan w:val="6"/>
          </w:tcPr>
          <w:p w:rsidR="00E3331C" w:rsidRPr="00EA7183" w:rsidRDefault="00EA7183" w:rsidP="00811194">
            <w:pPr>
              <w:pStyle w:val="ListParagraph"/>
              <w:ind w:left="0"/>
              <w:jc w:val="right"/>
              <w:rPr>
                <w:rFonts w:ascii="Times New Roman" w:hAnsi="Times New Roman" w:cs="Times New Roman"/>
                <w:sz w:val="18"/>
                <w:szCs w:val="18"/>
              </w:rPr>
            </w:pPr>
            <w:r w:rsidRPr="00EA7183">
              <w:rPr>
                <w:rFonts w:ascii="Times New Roman" w:hAnsi="Times New Roman" w:cs="Times New Roman"/>
                <w:sz w:val="18"/>
                <w:szCs w:val="18"/>
              </w:rPr>
              <w:t>1.350.000</w:t>
            </w:r>
          </w:p>
        </w:tc>
        <w:tc>
          <w:tcPr>
            <w:tcW w:w="1104" w:type="dxa"/>
            <w:gridSpan w:val="8"/>
          </w:tcPr>
          <w:p w:rsidR="00E3331C" w:rsidRPr="003B37CD" w:rsidRDefault="00E3331C" w:rsidP="008E1165">
            <w:pPr>
              <w:pStyle w:val="ListParagraph"/>
              <w:ind w:left="0"/>
              <w:jc w:val="right"/>
              <w:rPr>
                <w:rFonts w:ascii="Times New Roman" w:hAnsi="Times New Roman" w:cs="Times New Roman"/>
                <w:b/>
                <w:sz w:val="18"/>
                <w:szCs w:val="18"/>
                <w:lang w:val="sr-Cyrl-CS"/>
              </w:rPr>
            </w:pPr>
          </w:p>
        </w:tc>
        <w:tc>
          <w:tcPr>
            <w:tcW w:w="995" w:type="dxa"/>
            <w:gridSpan w:val="2"/>
          </w:tcPr>
          <w:p w:rsidR="00E3331C" w:rsidRPr="003B37CD" w:rsidRDefault="00E3331C" w:rsidP="00346B12">
            <w:pPr>
              <w:pStyle w:val="ListParagraph"/>
              <w:ind w:left="0"/>
              <w:jc w:val="right"/>
              <w:rPr>
                <w:rFonts w:ascii="Times New Roman" w:hAnsi="Times New Roman" w:cs="Times New Roman"/>
                <w:b/>
                <w:sz w:val="18"/>
                <w:szCs w:val="18"/>
                <w:lang w:val="sr-Latn-CS"/>
              </w:rPr>
            </w:pPr>
          </w:p>
        </w:tc>
        <w:tc>
          <w:tcPr>
            <w:tcW w:w="1104" w:type="dxa"/>
            <w:gridSpan w:val="3"/>
          </w:tcPr>
          <w:p w:rsidR="00E3331C" w:rsidRPr="00D53597" w:rsidRDefault="00D53597" w:rsidP="00811194">
            <w:pPr>
              <w:pStyle w:val="ListParagraph"/>
              <w:ind w:left="0"/>
              <w:jc w:val="right"/>
              <w:rPr>
                <w:rFonts w:ascii="Times New Roman" w:hAnsi="Times New Roman" w:cs="Times New Roman"/>
                <w:sz w:val="18"/>
                <w:szCs w:val="18"/>
              </w:rPr>
            </w:pPr>
            <w:r w:rsidRPr="00D53597">
              <w:rPr>
                <w:rFonts w:ascii="Times New Roman" w:hAnsi="Times New Roman" w:cs="Times New Roman"/>
                <w:sz w:val="18"/>
                <w:szCs w:val="18"/>
              </w:rPr>
              <w:t>1.350.000</w:t>
            </w:r>
          </w:p>
        </w:tc>
      </w:tr>
      <w:tr w:rsidR="00E3331C" w:rsidRPr="003B37CD" w:rsidTr="00BD6745">
        <w:trPr>
          <w:gridAfter w:val="3"/>
          <w:wAfter w:w="73" w:type="dxa"/>
        </w:trPr>
        <w:tc>
          <w:tcPr>
            <w:tcW w:w="400" w:type="dxa"/>
          </w:tcPr>
          <w:p w:rsidR="00E3331C" w:rsidRPr="003B37CD" w:rsidRDefault="00E3331C" w:rsidP="00870727">
            <w:pPr>
              <w:pStyle w:val="ListParagraph"/>
              <w:ind w:left="0"/>
              <w:rPr>
                <w:rFonts w:ascii="Times New Roman" w:hAnsi="Times New Roman" w:cs="Times New Roman"/>
                <w:sz w:val="16"/>
                <w:szCs w:val="16"/>
                <w:lang w:val="sr-Cyrl-CS"/>
              </w:rPr>
            </w:pPr>
          </w:p>
        </w:tc>
        <w:tc>
          <w:tcPr>
            <w:tcW w:w="573" w:type="dxa"/>
            <w:gridSpan w:val="12"/>
          </w:tcPr>
          <w:p w:rsidR="00E3331C" w:rsidRPr="003B37CD" w:rsidRDefault="00E3331C" w:rsidP="00870727">
            <w:pPr>
              <w:pStyle w:val="ListParagraph"/>
              <w:ind w:left="0"/>
              <w:rPr>
                <w:rFonts w:ascii="Times New Roman" w:hAnsi="Times New Roman" w:cs="Times New Roman"/>
                <w:sz w:val="18"/>
                <w:szCs w:val="18"/>
                <w:lang w:val="sr-Cyrl-CS"/>
              </w:rPr>
            </w:pPr>
          </w:p>
        </w:tc>
        <w:tc>
          <w:tcPr>
            <w:tcW w:w="576" w:type="dxa"/>
            <w:gridSpan w:val="6"/>
          </w:tcPr>
          <w:p w:rsidR="00E3331C" w:rsidRPr="003B37CD" w:rsidRDefault="00E3331C" w:rsidP="00564111">
            <w:pPr>
              <w:pStyle w:val="ListParagraph"/>
              <w:ind w:left="0"/>
              <w:jc w:val="both"/>
              <w:rPr>
                <w:rFonts w:ascii="Times New Roman" w:hAnsi="Times New Roman" w:cs="Times New Roman"/>
                <w:sz w:val="24"/>
                <w:szCs w:val="24"/>
                <w:lang w:val="sr-Cyrl-CS"/>
              </w:rPr>
            </w:pPr>
          </w:p>
        </w:tc>
        <w:tc>
          <w:tcPr>
            <w:tcW w:w="612" w:type="dxa"/>
            <w:gridSpan w:val="2"/>
          </w:tcPr>
          <w:p w:rsidR="00E3331C" w:rsidRPr="00325F6C" w:rsidRDefault="002D1B40"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lang w:val="sr-Cyrl-CS"/>
              </w:rPr>
              <w:t>1</w:t>
            </w:r>
            <w:r w:rsidR="00325F6C">
              <w:rPr>
                <w:rFonts w:ascii="Times New Roman" w:hAnsi="Times New Roman" w:cs="Times New Roman"/>
                <w:sz w:val="18"/>
                <w:szCs w:val="18"/>
              </w:rPr>
              <w:t>3</w:t>
            </w:r>
          </w:p>
        </w:tc>
        <w:tc>
          <w:tcPr>
            <w:tcW w:w="567" w:type="dxa"/>
            <w:gridSpan w:val="5"/>
          </w:tcPr>
          <w:p w:rsidR="00E3331C" w:rsidRPr="002D1B40" w:rsidRDefault="002D1B40" w:rsidP="0097034A">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426</w:t>
            </w:r>
          </w:p>
        </w:tc>
        <w:tc>
          <w:tcPr>
            <w:tcW w:w="3273" w:type="dxa"/>
            <w:gridSpan w:val="3"/>
          </w:tcPr>
          <w:p w:rsidR="00E3331C" w:rsidRPr="002D1B40" w:rsidRDefault="002D1B40" w:rsidP="00167563">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Материјал</w:t>
            </w:r>
          </w:p>
        </w:tc>
        <w:tc>
          <w:tcPr>
            <w:tcW w:w="1250" w:type="dxa"/>
            <w:gridSpan w:val="6"/>
          </w:tcPr>
          <w:p w:rsidR="00E3331C" w:rsidRPr="00EA7183" w:rsidRDefault="00EA7183" w:rsidP="00811194">
            <w:pPr>
              <w:pStyle w:val="ListParagraph"/>
              <w:ind w:left="0"/>
              <w:jc w:val="right"/>
              <w:rPr>
                <w:rFonts w:ascii="Times New Roman" w:hAnsi="Times New Roman" w:cs="Times New Roman"/>
                <w:sz w:val="18"/>
                <w:szCs w:val="18"/>
              </w:rPr>
            </w:pPr>
            <w:r w:rsidRPr="00EA7183">
              <w:rPr>
                <w:rFonts w:ascii="Times New Roman" w:hAnsi="Times New Roman" w:cs="Times New Roman"/>
                <w:sz w:val="18"/>
                <w:szCs w:val="18"/>
              </w:rPr>
              <w:t>150.000</w:t>
            </w:r>
          </w:p>
        </w:tc>
        <w:tc>
          <w:tcPr>
            <w:tcW w:w="1104" w:type="dxa"/>
            <w:gridSpan w:val="8"/>
          </w:tcPr>
          <w:p w:rsidR="00E3331C" w:rsidRPr="003B37CD" w:rsidRDefault="00E3331C" w:rsidP="008E1165">
            <w:pPr>
              <w:pStyle w:val="ListParagraph"/>
              <w:ind w:left="0"/>
              <w:jc w:val="right"/>
              <w:rPr>
                <w:rFonts w:ascii="Times New Roman" w:hAnsi="Times New Roman" w:cs="Times New Roman"/>
                <w:b/>
                <w:sz w:val="18"/>
                <w:szCs w:val="18"/>
                <w:lang w:val="sr-Cyrl-CS"/>
              </w:rPr>
            </w:pPr>
          </w:p>
        </w:tc>
        <w:tc>
          <w:tcPr>
            <w:tcW w:w="995" w:type="dxa"/>
            <w:gridSpan w:val="2"/>
          </w:tcPr>
          <w:p w:rsidR="00E3331C" w:rsidRPr="003B37CD" w:rsidRDefault="00E3331C" w:rsidP="00346B12">
            <w:pPr>
              <w:pStyle w:val="ListParagraph"/>
              <w:ind w:left="0"/>
              <w:jc w:val="right"/>
              <w:rPr>
                <w:rFonts w:ascii="Times New Roman" w:hAnsi="Times New Roman" w:cs="Times New Roman"/>
                <w:b/>
                <w:sz w:val="18"/>
                <w:szCs w:val="18"/>
                <w:lang w:val="sr-Latn-CS"/>
              </w:rPr>
            </w:pPr>
          </w:p>
        </w:tc>
        <w:tc>
          <w:tcPr>
            <w:tcW w:w="1104" w:type="dxa"/>
            <w:gridSpan w:val="3"/>
          </w:tcPr>
          <w:p w:rsidR="00E3331C" w:rsidRPr="00D53597" w:rsidRDefault="00D53597" w:rsidP="0081119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w:t>
            </w:r>
          </w:p>
        </w:tc>
      </w:tr>
      <w:tr w:rsidR="002D1B40" w:rsidRPr="003B37CD" w:rsidTr="00BD6745">
        <w:trPr>
          <w:gridAfter w:val="3"/>
          <w:wAfter w:w="73" w:type="dxa"/>
        </w:trPr>
        <w:tc>
          <w:tcPr>
            <w:tcW w:w="400" w:type="dxa"/>
          </w:tcPr>
          <w:p w:rsidR="002D1B40" w:rsidRPr="003B37CD" w:rsidRDefault="002D1B40" w:rsidP="00870727">
            <w:pPr>
              <w:pStyle w:val="ListParagraph"/>
              <w:ind w:left="0"/>
              <w:rPr>
                <w:rFonts w:ascii="Times New Roman" w:hAnsi="Times New Roman" w:cs="Times New Roman"/>
                <w:sz w:val="16"/>
                <w:szCs w:val="16"/>
                <w:lang w:val="sr-Cyrl-CS"/>
              </w:rPr>
            </w:pPr>
          </w:p>
        </w:tc>
        <w:tc>
          <w:tcPr>
            <w:tcW w:w="573" w:type="dxa"/>
            <w:gridSpan w:val="12"/>
          </w:tcPr>
          <w:p w:rsidR="002D1B40" w:rsidRPr="003B37CD" w:rsidRDefault="002D1B40" w:rsidP="00870727">
            <w:pPr>
              <w:pStyle w:val="ListParagraph"/>
              <w:ind w:left="0"/>
              <w:rPr>
                <w:rFonts w:ascii="Times New Roman" w:hAnsi="Times New Roman" w:cs="Times New Roman"/>
                <w:sz w:val="18"/>
                <w:szCs w:val="18"/>
                <w:lang w:val="sr-Cyrl-CS"/>
              </w:rPr>
            </w:pPr>
          </w:p>
        </w:tc>
        <w:tc>
          <w:tcPr>
            <w:tcW w:w="576" w:type="dxa"/>
            <w:gridSpan w:val="6"/>
          </w:tcPr>
          <w:p w:rsidR="002D1B40" w:rsidRPr="003B37CD" w:rsidRDefault="002D1B40" w:rsidP="00564111">
            <w:pPr>
              <w:pStyle w:val="ListParagraph"/>
              <w:ind w:left="0"/>
              <w:jc w:val="both"/>
              <w:rPr>
                <w:rFonts w:ascii="Times New Roman" w:hAnsi="Times New Roman" w:cs="Times New Roman"/>
                <w:sz w:val="24"/>
                <w:szCs w:val="24"/>
                <w:lang w:val="sr-Cyrl-CS"/>
              </w:rPr>
            </w:pPr>
          </w:p>
        </w:tc>
        <w:tc>
          <w:tcPr>
            <w:tcW w:w="612" w:type="dxa"/>
            <w:gridSpan w:val="2"/>
          </w:tcPr>
          <w:p w:rsidR="002D1B40" w:rsidRDefault="002D1B40" w:rsidP="00564111">
            <w:pPr>
              <w:pStyle w:val="ListParagraph"/>
              <w:ind w:left="0"/>
              <w:jc w:val="both"/>
              <w:rPr>
                <w:rFonts w:ascii="Times New Roman" w:hAnsi="Times New Roman" w:cs="Times New Roman"/>
                <w:sz w:val="18"/>
                <w:szCs w:val="18"/>
                <w:lang w:val="sr-Cyrl-CS"/>
              </w:rPr>
            </w:pPr>
          </w:p>
        </w:tc>
        <w:tc>
          <w:tcPr>
            <w:tcW w:w="567" w:type="dxa"/>
            <w:gridSpan w:val="5"/>
          </w:tcPr>
          <w:p w:rsidR="002D1B40" w:rsidRDefault="002D1B40" w:rsidP="0097034A">
            <w:pPr>
              <w:pStyle w:val="ListParagraph"/>
              <w:ind w:left="0"/>
              <w:jc w:val="both"/>
              <w:rPr>
                <w:rFonts w:ascii="Times New Roman" w:hAnsi="Times New Roman" w:cs="Times New Roman"/>
                <w:sz w:val="18"/>
                <w:szCs w:val="18"/>
                <w:lang w:val="sr-Cyrl-CS"/>
              </w:rPr>
            </w:pPr>
          </w:p>
        </w:tc>
        <w:tc>
          <w:tcPr>
            <w:tcW w:w="3273" w:type="dxa"/>
            <w:gridSpan w:val="3"/>
          </w:tcPr>
          <w:p w:rsidR="002D1B40" w:rsidRPr="00792BA1" w:rsidRDefault="002D1B40" w:rsidP="00167563">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функ. класиф. 160</w:t>
            </w:r>
          </w:p>
        </w:tc>
        <w:tc>
          <w:tcPr>
            <w:tcW w:w="1250" w:type="dxa"/>
            <w:gridSpan w:val="6"/>
          </w:tcPr>
          <w:p w:rsidR="002D1B40" w:rsidRPr="00D53597" w:rsidRDefault="00D53597"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104" w:type="dxa"/>
            <w:gridSpan w:val="8"/>
          </w:tcPr>
          <w:p w:rsidR="002D1B40" w:rsidRPr="003B37CD" w:rsidRDefault="002D1B40" w:rsidP="008E1165">
            <w:pPr>
              <w:pStyle w:val="ListParagraph"/>
              <w:ind w:left="0"/>
              <w:jc w:val="right"/>
              <w:rPr>
                <w:rFonts w:ascii="Times New Roman" w:hAnsi="Times New Roman" w:cs="Times New Roman"/>
                <w:b/>
                <w:sz w:val="18"/>
                <w:szCs w:val="18"/>
                <w:lang w:val="sr-Cyrl-CS"/>
              </w:rPr>
            </w:pPr>
          </w:p>
        </w:tc>
        <w:tc>
          <w:tcPr>
            <w:tcW w:w="995" w:type="dxa"/>
            <w:gridSpan w:val="2"/>
          </w:tcPr>
          <w:p w:rsidR="002D1B40" w:rsidRPr="003B37CD" w:rsidRDefault="002D1B40" w:rsidP="00346B12">
            <w:pPr>
              <w:pStyle w:val="ListParagraph"/>
              <w:ind w:left="0"/>
              <w:jc w:val="right"/>
              <w:rPr>
                <w:rFonts w:ascii="Times New Roman" w:hAnsi="Times New Roman" w:cs="Times New Roman"/>
                <w:b/>
                <w:sz w:val="18"/>
                <w:szCs w:val="18"/>
                <w:lang w:val="sr-Latn-CS"/>
              </w:rPr>
            </w:pPr>
          </w:p>
        </w:tc>
        <w:tc>
          <w:tcPr>
            <w:tcW w:w="1104" w:type="dxa"/>
            <w:gridSpan w:val="3"/>
          </w:tcPr>
          <w:p w:rsidR="002D1B40" w:rsidRPr="00D53597" w:rsidRDefault="00D53597"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r>
      <w:tr w:rsidR="002D1B40" w:rsidRPr="003B37CD" w:rsidTr="00BD6745">
        <w:trPr>
          <w:gridAfter w:val="3"/>
          <w:wAfter w:w="73" w:type="dxa"/>
        </w:trPr>
        <w:tc>
          <w:tcPr>
            <w:tcW w:w="400" w:type="dxa"/>
          </w:tcPr>
          <w:p w:rsidR="002D1B40" w:rsidRPr="003B37CD" w:rsidRDefault="002D1B40" w:rsidP="00870727">
            <w:pPr>
              <w:pStyle w:val="ListParagraph"/>
              <w:ind w:left="0"/>
              <w:rPr>
                <w:rFonts w:ascii="Times New Roman" w:hAnsi="Times New Roman" w:cs="Times New Roman"/>
                <w:sz w:val="16"/>
                <w:szCs w:val="16"/>
                <w:lang w:val="sr-Cyrl-CS"/>
              </w:rPr>
            </w:pPr>
          </w:p>
        </w:tc>
        <w:tc>
          <w:tcPr>
            <w:tcW w:w="573" w:type="dxa"/>
            <w:gridSpan w:val="12"/>
          </w:tcPr>
          <w:p w:rsidR="002D1B40" w:rsidRPr="003B37CD" w:rsidRDefault="002D1B40" w:rsidP="00870727">
            <w:pPr>
              <w:pStyle w:val="ListParagraph"/>
              <w:ind w:left="0"/>
              <w:rPr>
                <w:rFonts w:ascii="Times New Roman" w:hAnsi="Times New Roman" w:cs="Times New Roman"/>
                <w:sz w:val="18"/>
                <w:szCs w:val="18"/>
                <w:lang w:val="sr-Cyrl-CS"/>
              </w:rPr>
            </w:pPr>
          </w:p>
        </w:tc>
        <w:tc>
          <w:tcPr>
            <w:tcW w:w="576" w:type="dxa"/>
            <w:gridSpan w:val="6"/>
          </w:tcPr>
          <w:p w:rsidR="002D1B40" w:rsidRPr="003B37CD" w:rsidRDefault="002D1B40" w:rsidP="00564111">
            <w:pPr>
              <w:pStyle w:val="ListParagraph"/>
              <w:ind w:left="0"/>
              <w:jc w:val="both"/>
              <w:rPr>
                <w:rFonts w:ascii="Times New Roman" w:hAnsi="Times New Roman" w:cs="Times New Roman"/>
                <w:sz w:val="24"/>
                <w:szCs w:val="24"/>
                <w:lang w:val="sr-Cyrl-CS"/>
              </w:rPr>
            </w:pPr>
          </w:p>
        </w:tc>
        <w:tc>
          <w:tcPr>
            <w:tcW w:w="612" w:type="dxa"/>
            <w:gridSpan w:val="2"/>
          </w:tcPr>
          <w:p w:rsidR="002D1B40" w:rsidRDefault="002D1B40" w:rsidP="00564111">
            <w:pPr>
              <w:pStyle w:val="ListParagraph"/>
              <w:ind w:left="0"/>
              <w:jc w:val="both"/>
              <w:rPr>
                <w:rFonts w:ascii="Times New Roman" w:hAnsi="Times New Roman" w:cs="Times New Roman"/>
                <w:sz w:val="18"/>
                <w:szCs w:val="18"/>
                <w:lang w:val="sr-Cyrl-CS"/>
              </w:rPr>
            </w:pPr>
          </w:p>
        </w:tc>
        <w:tc>
          <w:tcPr>
            <w:tcW w:w="567" w:type="dxa"/>
            <w:gridSpan w:val="5"/>
          </w:tcPr>
          <w:p w:rsidR="002D1B40" w:rsidRDefault="002D1B40" w:rsidP="0097034A">
            <w:pPr>
              <w:pStyle w:val="ListParagraph"/>
              <w:ind w:left="0"/>
              <w:jc w:val="both"/>
              <w:rPr>
                <w:rFonts w:ascii="Times New Roman" w:hAnsi="Times New Roman" w:cs="Times New Roman"/>
                <w:sz w:val="18"/>
                <w:szCs w:val="18"/>
                <w:lang w:val="sr-Cyrl-CS"/>
              </w:rPr>
            </w:pPr>
          </w:p>
        </w:tc>
        <w:tc>
          <w:tcPr>
            <w:tcW w:w="3273" w:type="dxa"/>
            <w:gridSpan w:val="3"/>
          </w:tcPr>
          <w:p w:rsidR="002D1B40" w:rsidRPr="00792BA1" w:rsidRDefault="002D1B40" w:rsidP="00167563">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Приходи из буџета (01)</w:t>
            </w:r>
          </w:p>
        </w:tc>
        <w:tc>
          <w:tcPr>
            <w:tcW w:w="1250" w:type="dxa"/>
            <w:gridSpan w:val="6"/>
          </w:tcPr>
          <w:p w:rsidR="002D1B40" w:rsidRPr="00D53597" w:rsidRDefault="00D53597"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104" w:type="dxa"/>
            <w:gridSpan w:val="8"/>
          </w:tcPr>
          <w:p w:rsidR="002D1B40" w:rsidRPr="003B37CD" w:rsidRDefault="002D1B40" w:rsidP="008E1165">
            <w:pPr>
              <w:pStyle w:val="ListParagraph"/>
              <w:ind w:left="0"/>
              <w:jc w:val="right"/>
              <w:rPr>
                <w:rFonts w:ascii="Times New Roman" w:hAnsi="Times New Roman" w:cs="Times New Roman"/>
                <w:b/>
                <w:sz w:val="18"/>
                <w:szCs w:val="18"/>
                <w:lang w:val="sr-Cyrl-CS"/>
              </w:rPr>
            </w:pPr>
          </w:p>
        </w:tc>
        <w:tc>
          <w:tcPr>
            <w:tcW w:w="995" w:type="dxa"/>
            <w:gridSpan w:val="2"/>
          </w:tcPr>
          <w:p w:rsidR="002D1B40" w:rsidRPr="003B37CD" w:rsidRDefault="002D1B40" w:rsidP="00346B12">
            <w:pPr>
              <w:pStyle w:val="ListParagraph"/>
              <w:ind w:left="0"/>
              <w:jc w:val="right"/>
              <w:rPr>
                <w:rFonts w:ascii="Times New Roman" w:hAnsi="Times New Roman" w:cs="Times New Roman"/>
                <w:b/>
                <w:sz w:val="18"/>
                <w:szCs w:val="18"/>
                <w:lang w:val="sr-Latn-CS"/>
              </w:rPr>
            </w:pPr>
          </w:p>
        </w:tc>
        <w:tc>
          <w:tcPr>
            <w:tcW w:w="1104" w:type="dxa"/>
            <w:gridSpan w:val="3"/>
          </w:tcPr>
          <w:p w:rsidR="002D1B40" w:rsidRPr="00D53597" w:rsidRDefault="00D53597"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r>
      <w:tr w:rsidR="002D1B40" w:rsidRPr="003B37CD" w:rsidTr="00BD6745">
        <w:trPr>
          <w:gridAfter w:val="3"/>
          <w:wAfter w:w="73" w:type="dxa"/>
        </w:trPr>
        <w:tc>
          <w:tcPr>
            <w:tcW w:w="400" w:type="dxa"/>
          </w:tcPr>
          <w:p w:rsidR="002D1B40" w:rsidRPr="003B37CD" w:rsidRDefault="002D1B40" w:rsidP="00870727">
            <w:pPr>
              <w:pStyle w:val="ListParagraph"/>
              <w:ind w:left="0"/>
              <w:rPr>
                <w:rFonts w:ascii="Times New Roman" w:hAnsi="Times New Roman" w:cs="Times New Roman"/>
                <w:sz w:val="16"/>
                <w:szCs w:val="16"/>
                <w:lang w:val="sr-Cyrl-CS"/>
              </w:rPr>
            </w:pPr>
          </w:p>
        </w:tc>
        <w:tc>
          <w:tcPr>
            <w:tcW w:w="573" w:type="dxa"/>
            <w:gridSpan w:val="12"/>
          </w:tcPr>
          <w:p w:rsidR="002D1B40" w:rsidRPr="003B37CD" w:rsidRDefault="002D1B40" w:rsidP="00870727">
            <w:pPr>
              <w:pStyle w:val="ListParagraph"/>
              <w:ind w:left="0"/>
              <w:rPr>
                <w:rFonts w:ascii="Times New Roman" w:hAnsi="Times New Roman" w:cs="Times New Roman"/>
                <w:sz w:val="18"/>
                <w:szCs w:val="18"/>
                <w:lang w:val="sr-Cyrl-CS"/>
              </w:rPr>
            </w:pPr>
          </w:p>
        </w:tc>
        <w:tc>
          <w:tcPr>
            <w:tcW w:w="576" w:type="dxa"/>
            <w:gridSpan w:val="6"/>
          </w:tcPr>
          <w:p w:rsidR="002D1B40" w:rsidRPr="003B37CD" w:rsidRDefault="002D1B40" w:rsidP="00564111">
            <w:pPr>
              <w:pStyle w:val="ListParagraph"/>
              <w:ind w:left="0"/>
              <w:jc w:val="both"/>
              <w:rPr>
                <w:rFonts w:ascii="Times New Roman" w:hAnsi="Times New Roman" w:cs="Times New Roman"/>
                <w:sz w:val="24"/>
                <w:szCs w:val="24"/>
                <w:lang w:val="sr-Cyrl-CS"/>
              </w:rPr>
            </w:pPr>
          </w:p>
        </w:tc>
        <w:tc>
          <w:tcPr>
            <w:tcW w:w="612" w:type="dxa"/>
            <w:gridSpan w:val="2"/>
          </w:tcPr>
          <w:p w:rsidR="002D1B40" w:rsidRDefault="002D1B40" w:rsidP="00564111">
            <w:pPr>
              <w:pStyle w:val="ListParagraph"/>
              <w:ind w:left="0"/>
              <w:jc w:val="both"/>
              <w:rPr>
                <w:rFonts w:ascii="Times New Roman" w:hAnsi="Times New Roman" w:cs="Times New Roman"/>
                <w:sz w:val="18"/>
                <w:szCs w:val="18"/>
                <w:lang w:val="sr-Cyrl-CS"/>
              </w:rPr>
            </w:pPr>
          </w:p>
        </w:tc>
        <w:tc>
          <w:tcPr>
            <w:tcW w:w="567" w:type="dxa"/>
            <w:gridSpan w:val="5"/>
          </w:tcPr>
          <w:p w:rsidR="002D1B40" w:rsidRDefault="002D1B40" w:rsidP="0097034A">
            <w:pPr>
              <w:pStyle w:val="ListParagraph"/>
              <w:ind w:left="0"/>
              <w:jc w:val="both"/>
              <w:rPr>
                <w:rFonts w:ascii="Times New Roman" w:hAnsi="Times New Roman" w:cs="Times New Roman"/>
                <w:sz w:val="18"/>
                <w:szCs w:val="18"/>
                <w:lang w:val="sr-Cyrl-CS"/>
              </w:rPr>
            </w:pPr>
          </w:p>
        </w:tc>
        <w:tc>
          <w:tcPr>
            <w:tcW w:w="3273" w:type="dxa"/>
            <w:gridSpan w:val="3"/>
          </w:tcPr>
          <w:p w:rsidR="002D1B40" w:rsidRDefault="002D1B40" w:rsidP="00167563">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ПА 0001 (01)</w:t>
            </w:r>
          </w:p>
        </w:tc>
        <w:tc>
          <w:tcPr>
            <w:tcW w:w="1250" w:type="dxa"/>
            <w:gridSpan w:val="6"/>
          </w:tcPr>
          <w:p w:rsidR="002D1B40" w:rsidRPr="00D53597" w:rsidRDefault="00D53597"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104" w:type="dxa"/>
            <w:gridSpan w:val="8"/>
          </w:tcPr>
          <w:p w:rsidR="002D1B40" w:rsidRPr="003B37CD" w:rsidRDefault="002D1B40" w:rsidP="008E1165">
            <w:pPr>
              <w:pStyle w:val="ListParagraph"/>
              <w:ind w:left="0"/>
              <w:jc w:val="right"/>
              <w:rPr>
                <w:rFonts w:ascii="Times New Roman" w:hAnsi="Times New Roman" w:cs="Times New Roman"/>
                <w:b/>
                <w:sz w:val="18"/>
                <w:szCs w:val="18"/>
                <w:lang w:val="sr-Cyrl-CS"/>
              </w:rPr>
            </w:pPr>
          </w:p>
        </w:tc>
        <w:tc>
          <w:tcPr>
            <w:tcW w:w="995" w:type="dxa"/>
            <w:gridSpan w:val="2"/>
          </w:tcPr>
          <w:p w:rsidR="002D1B40" w:rsidRPr="003B37CD" w:rsidRDefault="002D1B40" w:rsidP="00346B12">
            <w:pPr>
              <w:pStyle w:val="ListParagraph"/>
              <w:ind w:left="0"/>
              <w:jc w:val="right"/>
              <w:rPr>
                <w:rFonts w:ascii="Times New Roman" w:hAnsi="Times New Roman" w:cs="Times New Roman"/>
                <w:b/>
                <w:sz w:val="18"/>
                <w:szCs w:val="18"/>
                <w:lang w:val="sr-Latn-CS"/>
              </w:rPr>
            </w:pPr>
          </w:p>
        </w:tc>
        <w:tc>
          <w:tcPr>
            <w:tcW w:w="1104" w:type="dxa"/>
            <w:gridSpan w:val="3"/>
          </w:tcPr>
          <w:p w:rsidR="002D1B40" w:rsidRPr="00D53597" w:rsidRDefault="00D53597"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r>
      <w:tr w:rsidR="002D1B40" w:rsidRPr="003B37CD" w:rsidTr="00BD6745">
        <w:trPr>
          <w:gridAfter w:val="3"/>
          <w:wAfter w:w="73" w:type="dxa"/>
        </w:trPr>
        <w:tc>
          <w:tcPr>
            <w:tcW w:w="400" w:type="dxa"/>
          </w:tcPr>
          <w:p w:rsidR="002D1B40" w:rsidRPr="003B37CD" w:rsidRDefault="002D1B40" w:rsidP="00870727">
            <w:pPr>
              <w:pStyle w:val="ListParagraph"/>
              <w:ind w:left="0"/>
              <w:rPr>
                <w:rFonts w:ascii="Times New Roman" w:hAnsi="Times New Roman" w:cs="Times New Roman"/>
                <w:sz w:val="16"/>
                <w:szCs w:val="16"/>
                <w:lang w:val="sr-Cyrl-CS"/>
              </w:rPr>
            </w:pPr>
          </w:p>
        </w:tc>
        <w:tc>
          <w:tcPr>
            <w:tcW w:w="573" w:type="dxa"/>
            <w:gridSpan w:val="12"/>
          </w:tcPr>
          <w:p w:rsidR="002D1B40" w:rsidRPr="003B37CD" w:rsidRDefault="002D1B40" w:rsidP="00870727">
            <w:pPr>
              <w:pStyle w:val="ListParagraph"/>
              <w:ind w:left="0"/>
              <w:rPr>
                <w:rFonts w:ascii="Times New Roman" w:hAnsi="Times New Roman" w:cs="Times New Roman"/>
                <w:sz w:val="18"/>
                <w:szCs w:val="18"/>
                <w:lang w:val="sr-Cyrl-CS"/>
              </w:rPr>
            </w:pPr>
          </w:p>
        </w:tc>
        <w:tc>
          <w:tcPr>
            <w:tcW w:w="576" w:type="dxa"/>
            <w:gridSpan w:val="6"/>
          </w:tcPr>
          <w:p w:rsidR="002D1B40" w:rsidRPr="003B37CD" w:rsidRDefault="002D1B40" w:rsidP="00564111">
            <w:pPr>
              <w:pStyle w:val="ListParagraph"/>
              <w:ind w:left="0"/>
              <w:jc w:val="both"/>
              <w:rPr>
                <w:rFonts w:ascii="Times New Roman" w:hAnsi="Times New Roman" w:cs="Times New Roman"/>
                <w:sz w:val="24"/>
                <w:szCs w:val="24"/>
                <w:lang w:val="sr-Cyrl-CS"/>
              </w:rPr>
            </w:pPr>
          </w:p>
        </w:tc>
        <w:tc>
          <w:tcPr>
            <w:tcW w:w="612" w:type="dxa"/>
            <w:gridSpan w:val="2"/>
          </w:tcPr>
          <w:p w:rsidR="002D1B40" w:rsidRDefault="002D1B40" w:rsidP="00564111">
            <w:pPr>
              <w:pStyle w:val="ListParagraph"/>
              <w:ind w:left="0"/>
              <w:jc w:val="both"/>
              <w:rPr>
                <w:rFonts w:ascii="Times New Roman" w:hAnsi="Times New Roman" w:cs="Times New Roman"/>
                <w:sz w:val="18"/>
                <w:szCs w:val="18"/>
                <w:lang w:val="sr-Cyrl-CS"/>
              </w:rPr>
            </w:pPr>
          </w:p>
        </w:tc>
        <w:tc>
          <w:tcPr>
            <w:tcW w:w="567" w:type="dxa"/>
            <w:gridSpan w:val="5"/>
          </w:tcPr>
          <w:p w:rsidR="002D1B40" w:rsidRDefault="002D1B40" w:rsidP="0097034A">
            <w:pPr>
              <w:pStyle w:val="ListParagraph"/>
              <w:ind w:left="0"/>
              <w:jc w:val="both"/>
              <w:rPr>
                <w:rFonts w:ascii="Times New Roman" w:hAnsi="Times New Roman" w:cs="Times New Roman"/>
                <w:sz w:val="18"/>
                <w:szCs w:val="18"/>
                <w:lang w:val="sr-Cyrl-CS"/>
              </w:rPr>
            </w:pPr>
          </w:p>
        </w:tc>
        <w:tc>
          <w:tcPr>
            <w:tcW w:w="3273" w:type="dxa"/>
            <w:gridSpan w:val="3"/>
          </w:tcPr>
          <w:p w:rsidR="002D1B40" w:rsidRDefault="002D1B40" w:rsidP="00167563">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ПРОГРАМ 16 (01)</w:t>
            </w:r>
          </w:p>
        </w:tc>
        <w:tc>
          <w:tcPr>
            <w:tcW w:w="1250" w:type="dxa"/>
            <w:gridSpan w:val="6"/>
          </w:tcPr>
          <w:p w:rsidR="002D1B40" w:rsidRPr="00466527" w:rsidRDefault="00FE29F0"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c>
          <w:tcPr>
            <w:tcW w:w="1104" w:type="dxa"/>
            <w:gridSpan w:val="8"/>
          </w:tcPr>
          <w:p w:rsidR="002D1B40" w:rsidRPr="003B37CD" w:rsidRDefault="002D1B40" w:rsidP="008E1165">
            <w:pPr>
              <w:pStyle w:val="ListParagraph"/>
              <w:ind w:left="0"/>
              <w:jc w:val="right"/>
              <w:rPr>
                <w:rFonts w:ascii="Times New Roman" w:hAnsi="Times New Roman" w:cs="Times New Roman"/>
                <w:b/>
                <w:sz w:val="18"/>
                <w:szCs w:val="18"/>
                <w:lang w:val="sr-Cyrl-CS"/>
              </w:rPr>
            </w:pPr>
          </w:p>
        </w:tc>
        <w:tc>
          <w:tcPr>
            <w:tcW w:w="995" w:type="dxa"/>
            <w:gridSpan w:val="2"/>
          </w:tcPr>
          <w:p w:rsidR="002D1B40" w:rsidRPr="003B37CD" w:rsidRDefault="002D1B40" w:rsidP="00346B12">
            <w:pPr>
              <w:pStyle w:val="ListParagraph"/>
              <w:ind w:left="0"/>
              <w:jc w:val="right"/>
              <w:rPr>
                <w:rFonts w:ascii="Times New Roman" w:hAnsi="Times New Roman" w:cs="Times New Roman"/>
                <w:b/>
                <w:sz w:val="18"/>
                <w:szCs w:val="18"/>
                <w:lang w:val="sr-Latn-CS"/>
              </w:rPr>
            </w:pPr>
          </w:p>
        </w:tc>
        <w:tc>
          <w:tcPr>
            <w:tcW w:w="1104" w:type="dxa"/>
            <w:gridSpan w:val="3"/>
          </w:tcPr>
          <w:p w:rsidR="002D1B40" w:rsidRPr="00466527" w:rsidRDefault="00FE29F0" w:rsidP="00811194">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1.500.000</w:t>
            </w:r>
          </w:p>
        </w:tc>
      </w:tr>
      <w:tr w:rsidR="00346B12" w:rsidRPr="003B37CD" w:rsidTr="00BD6745">
        <w:trPr>
          <w:gridAfter w:val="3"/>
          <w:wAfter w:w="73" w:type="dxa"/>
        </w:trPr>
        <w:tc>
          <w:tcPr>
            <w:tcW w:w="973" w:type="dxa"/>
            <w:gridSpan w:val="13"/>
          </w:tcPr>
          <w:p w:rsidR="00346B12" w:rsidRPr="00810A5D" w:rsidRDefault="00346B12" w:rsidP="00870727">
            <w:pPr>
              <w:pStyle w:val="ListParagraph"/>
              <w:ind w:left="0"/>
              <w:rPr>
                <w:rFonts w:ascii="Times New Roman" w:hAnsi="Times New Roman" w:cs="Times New Roman"/>
                <w:sz w:val="20"/>
                <w:szCs w:val="18"/>
                <w:lang w:val="sr-Cyrl-CS"/>
              </w:rPr>
            </w:pPr>
          </w:p>
        </w:tc>
        <w:tc>
          <w:tcPr>
            <w:tcW w:w="576" w:type="dxa"/>
            <w:gridSpan w:val="6"/>
          </w:tcPr>
          <w:p w:rsidR="00346B12" w:rsidRPr="00810A5D" w:rsidRDefault="00346B12" w:rsidP="00D231EE">
            <w:pPr>
              <w:pStyle w:val="ListParagraph"/>
              <w:ind w:left="0"/>
              <w:jc w:val="center"/>
              <w:rPr>
                <w:rFonts w:ascii="Times New Roman" w:hAnsi="Times New Roman" w:cs="Times New Roman"/>
                <w:sz w:val="20"/>
                <w:szCs w:val="18"/>
                <w:lang w:val="sr-Cyrl-CS"/>
              </w:rPr>
            </w:pPr>
          </w:p>
        </w:tc>
        <w:tc>
          <w:tcPr>
            <w:tcW w:w="612" w:type="dxa"/>
            <w:gridSpan w:val="2"/>
          </w:tcPr>
          <w:p w:rsidR="00346B12" w:rsidRPr="00810A5D" w:rsidRDefault="00346B12" w:rsidP="00D231EE">
            <w:pPr>
              <w:pStyle w:val="ListParagraph"/>
              <w:ind w:left="0"/>
              <w:jc w:val="center"/>
              <w:rPr>
                <w:rFonts w:ascii="Times New Roman" w:hAnsi="Times New Roman" w:cs="Times New Roman"/>
                <w:sz w:val="20"/>
                <w:szCs w:val="16"/>
                <w:lang w:val="sr-Cyrl-CS"/>
              </w:rPr>
            </w:pPr>
          </w:p>
        </w:tc>
        <w:tc>
          <w:tcPr>
            <w:tcW w:w="567" w:type="dxa"/>
            <w:gridSpan w:val="5"/>
          </w:tcPr>
          <w:p w:rsidR="00346B12" w:rsidRPr="00810A5D" w:rsidRDefault="00346B12" w:rsidP="00564111">
            <w:pPr>
              <w:pStyle w:val="ListParagraph"/>
              <w:ind w:left="0"/>
              <w:jc w:val="both"/>
              <w:rPr>
                <w:rFonts w:ascii="Times New Roman" w:hAnsi="Times New Roman" w:cs="Times New Roman"/>
                <w:sz w:val="20"/>
                <w:szCs w:val="24"/>
                <w:lang w:val="sr-Cyrl-CS"/>
              </w:rPr>
            </w:pPr>
          </w:p>
        </w:tc>
        <w:tc>
          <w:tcPr>
            <w:tcW w:w="3273" w:type="dxa"/>
            <w:gridSpan w:val="3"/>
          </w:tcPr>
          <w:p w:rsidR="00346B12" w:rsidRPr="00810A5D" w:rsidRDefault="00346B12" w:rsidP="00B93E5D">
            <w:pPr>
              <w:pStyle w:val="ListParagraph"/>
              <w:ind w:left="0"/>
              <w:jc w:val="center"/>
              <w:rPr>
                <w:rFonts w:ascii="Times New Roman" w:hAnsi="Times New Roman" w:cs="Times New Roman"/>
                <w:b/>
                <w:sz w:val="20"/>
                <w:szCs w:val="18"/>
                <w:lang w:val="sr-Cyrl-CS"/>
              </w:rPr>
            </w:pPr>
            <w:r w:rsidRPr="00810A5D">
              <w:rPr>
                <w:rFonts w:ascii="Times New Roman" w:hAnsi="Times New Roman" w:cs="Times New Roman"/>
                <w:b/>
                <w:sz w:val="20"/>
                <w:szCs w:val="18"/>
                <w:lang w:val="sr-Cyrl-CS"/>
              </w:rPr>
              <w:t>ПРЕДСЕДНИК ОПШТИНЕ</w:t>
            </w:r>
          </w:p>
        </w:tc>
        <w:tc>
          <w:tcPr>
            <w:tcW w:w="1250" w:type="dxa"/>
            <w:gridSpan w:val="6"/>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1104" w:type="dxa"/>
            <w:gridSpan w:val="8"/>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3B37CD"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3B37CD" w:rsidRDefault="00346B12" w:rsidP="008E1165">
            <w:pPr>
              <w:pStyle w:val="ListParagraph"/>
              <w:ind w:left="0"/>
              <w:jc w:val="right"/>
              <w:rPr>
                <w:rFonts w:ascii="Times New Roman" w:hAnsi="Times New Roman" w:cs="Times New Roman"/>
                <w:sz w:val="18"/>
                <w:szCs w:val="18"/>
                <w:lang w:val="sr-Cyrl-CS"/>
              </w:rPr>
            </w:pPr>
          </w:p>
        </w:tc>
      </w:tr>
      <w:tr w:rsidR="007D2830" w:rsidRPr="00614958" w:rsidTr="00DB213C">
        <w:trPr>
          <w:gridAfter w:val="3"/>
          <w:wAfter w:w="73" w:type="dxa"/>
        </w:trPr>
        <w:tc>
          <w:tcPr>
            <w:tcW w:w="10454" w:type="dxa"/>
            <w:gridSpan w:val="48"/>
          </w:tcPr>
          <w:p w:rsidR="007D2830" w:rsidRPr="00810A5D" w:rsidRDefault="008272A2" w:rsidP="00332D37">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Шифра </w:t>
            </w:r>
            <w:r w:rsidR="007D2830" w:rsidRPr="00810A5D">
              <w:rPr>
                <w:rFonts w:ascii="Times New Roman" w:hAnsi="Times New Roman" w:cs="Times New Roman"/>
                <w:sz w:val="20"/>
                <w:szCs w:val="24"/>
                <w:lang w:val="sr-Cyrl-CS"/>
              </w:rPr>
              <w:t xml:space="preserve"> </w:t>
            </w:r>
            <w:r w:rsidR="00423148">
              <w:rPr>
                <w:rFonts w:ascii="Times New Roman" w:hAnsi="Times New Roman" w:cs="Times New Roman"/>
                <w:sz w:val="20"/>
                <w:szCs w:val="24"/>
                <w:lang w:val="sr-Cyrl-CS"/>
              </w:rPr>
              <w:t>2101</w:t>
            </w:r>
            <w:r w:rsidR="007D2830" w:rsidRPr="00810A5D">
              <w:rPr>
                <w:rFonts w:ascii="Times New Roman" w:hAnsi="Times New Roman" w:cs="Times New Roman"/>
                <w:sz w:val="20"/>
                <w:szCs w:val="24"/>
                <w:lang w:val="sr-Cyrl-CS"/>
              </w:rPr>
              <w:t xml:space="preserve">    ПРОГРАМ 1</w:t>
            </w:r>
            <w:r w:rsidR="00423148">
              <w:rPr>
                <w:rFonts w:ascii="Times New Roman" w:hAnsi="Times New Roman" w:cs="Times New Roman"/>
                <w:sz w:val="20"/>
                <w:szCs w:val="24"/>
                <w:lang w:val="sr-Cyrl-CS"/>
              </w:rPr>
              <w:t>6</w:t>
            </w:r>
            <w:r w:rsidR="007D2830" w:rsidRPr="00810A5D">
              <w:rPr>
                <w:rFonts w:ascii="Times New Roman" w:hAnsi="Times New Roman" w:cs="Times New Roman"/>
                <w:sz w:val="20"/>
                <w:szCs w:val="24"/>
                <w:lang w:val="sr-Cyrl-CS"/>
              </w:rPr>
              <w:t>-</w:t>
            </w:r>
            <w:r w:rsidR="00423148">
              <w:rPr>
                <w:rFonts w:ascii="Times New Roman" w:hAnsi="Times New Roman" w:cs="Times New Roman"/>
                <w:sz w:val="20"/>
                <w:szCs w:val="24"/>
                <w:lang w:val="sr-Cyrl-CS"/>
              </w:rPr>
              <w:t>ПОЛИТИЧКИ СИСТЕМ ЛОКАЛНЕ САМОУПРАВЕ</w:t>
            </w:r>
          </w:p>
        </w:tc>
      </w:tr>
      <w:tr w:rsidR="007D2830" w:rsidRPr="00614958" w:rsidTr="00DB213C">
        <w:trPr>
          <w:gridAfter w:val="3"/>
          <w:wAfter w:w="73" w:type="dxa"/>
        </w:trPr>
        <w:tc>
          <w:tcPr>
            <w:tcW w:w="10454" w:type="dxa"/>
            <w:gridSpan w:val="48"/>
          </w:tcPr>
          <w:p w:rsidR="007D2830" w:rsidRPr="00810A5D" w:rsidRDefault="007D2830" w:rsidP="00423148">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               </w:t>
            </w:r>
            <w:r w:rsidR="00211BF0" w:rsidRPr="00810A5D">
              <w:rPr>
                <w:rFonts w:ascii="Times New Roman" w:hAnsi="Times New Roman" w:cs="Times New Roman"/>
                <w:sz w:val="20"/>
                <w:szCs w:val="24"/>
                <w:lang w:val="sr-Cyrl-CS"/>
              </w:rPr>
              <w:t xml:space="preserve">          </w:t>
            </w:r>
            <w:r w:rsidRPr="00810A5D">
              <w:rPr>
                <w:rFonts w:ascii="Times New Roman" w:hAnsi="Times New Roman" w:cs="Times New Roman"/>
                <w:sz w:val="20"/>
                <w:szCs w:val="24"/>
                <w:lang w:val="sr-Cyrl-CS"/>
              </w:rPr>
              <w:t xml:space="preserve"> ПА 000</w:t>
            </w:r>
            <w:r w:rsidR="00423148">
              <w:rPr>
                <w:rFonts w:ascii="Times New Roman" w:hAnsi="Times New Roman" w:cs="Times New Roman"/>
                <w:sz w:val="20"/>
                <w:szCs w:val="24"/>
                <w:lang w:val="sr-Cyrl-CS"/>
              </w:rPr>
              <w:t>2</w:t>
            </w:r>
            <w:r w:rsidRPr="00810A5D">
              <w:rPr>
                <w:rFonts w:ascii="Times New Roman" w:hAnsi="Times New Roman" w:cs="Times New Roman"/>
                <w:sz w:val="20"/>
                <w:szCs w:val="24"/>
                <w:lang w:val="sr-Cyrl-CS"/>
              </w:rPr>
              <w:t xml:space="preserve">-ФУНКЦИОНИСАЊЕ </w:t>
            </w:r>
            <w:r w:rsidR="00423148">
              <w:rPr>
                <w:rFonts w:ascii="Times New Roman" w:hAnsi="Times New Roman" w:cs="Times New Roman"/>
                <w:sz w:val="20"/>
                <w:szCs w:val="24"/>
                <w:lang w:val="sr-Cyrl-CS"/>
              </w:rPr>
              <w:t>ИЗВРШНИХ ОРГАНА</w:t>
            </w:r>
          </w:p>
        </w:tc>
      </w:tr>
      <w:tr w:rsidR="00346B12" w:rsidRPr="00614958" w:rsidTr="00BD6745">
        <w:trPr>
          <w:gridAfter w:val="3"/>
          <w:wAfter w:w="73" w:type="dxa"/>
        </w:trPr>
        <w:tc>
          <w:tcPr>
            <w:tcW w:w="400" w:type="dxa"/>
          </w:tcPr>
          <w:p w:rsidR="00346B12" w:rsidRPr="00024596" w:rsidRDefault="00346B12" w:rsidP="00B06DC3">
            <w:pPr>
              <w:pStyle w:val="ListParagraph"/>
              <w:ind w:left="0"/>
              <w:jc w:val="both"/>
              <w:rPr>
                <w:rFonts w:ascii="Times New Roman" w:hAnsi="Times New Roman" w:cs="Times New Roman"/>
                <w:sz w:val="16"/>
                <w:szCs w:val="16"/>
                <w:lang w:val="sr-Cyrl-CS"/>
              </w:rPr>
            </w:pPr>
            <w:r w:rsidRPr="00024596">
              <w:rPr>
                <w:rFonts w:ascii="Times New Roman" w:hAnsi="Times New Roman" w:cs="Times New Roman"/>
                <w:sz w:val="16"/>
                <w:szCs w:val="16"/>
                <w:lang w:val="sr-Cyrl-CS"/>
              </w:rPr>
              <w:t>2.</w:t>
            </w:r>
          </w:p>
        </w:tc>
        <w:tc>
          <w:tcPr>
            <w:tcW w:w="573" w:type="dxa"/>
            <w:gridSpan w:val="12"/>
          </w:tcPr>
          <w:p w:rsidR="00346B12" w:rsidRPr="00024596" w:rsidRDefault="00346B12" w:rsidP="003C3E9F">
            <w:pPr>
              <w:pStyle w:val="ListParagraph"/>
              <w:ind w:left="0"/>
              <w:jc w:val="both"/>
              <w:rPr>
                <w:rFonts w:ascii="Times New Roman" w:hAnsi="Times New Roman" w:cs="Times New Roman"/>
                <w:sz w:val="18"/>
                <w:szCs w:val="18"/>
                <w:lang w:val="sr-Cyrl-CS"/>
              </w:rPr>
            </w:pPr>
            <w:r w:rsidRPr="00024596">
              <w:rPr>
                <w:rFonts w:ascii="Times New Roman" w:hAnsi="Times New Roman" w:cs="Times New Roman"/>
                <w:sz w:val="18"/>
                <w:szCs w:val="18"/>
                <w:lang w:val="sr-Cyrl-CS"/>
              </w:rPr>
              <w:t>2.01</w:t>
            </w:r>
          </w:p>
        </w:tc>
        <w:tc>
          <w:tcPr>
            <w:tcW w:w="555" w:type="dxa"/>
            <w:gridSpan w:val="5"/>
          </w:tcPr>
          <w:p w:rsidR="00346B12" w:rsidRPr="00024596" w:rsidRDefault="00346B12" w:rsidP="00D231EE">
            <w:pPr>
              <w:pStyle w:val="ListParagraph"/>
              <w:ind w:left="0"/>
              <w:jc w:val="center"/>
              <w:rPr>
                <w:rFonts w:ascii="Times New Roman" w:hAnsi="Times New Roman" w:cs="Times New Roman"/>
                <w:sz w:val="24"/>
                <w:szCs w:val="24"/>
                <w:lang w:val="sr-Cyrl-CS"/>
              </w:rPr>
            </w:pPr>
            <w:r w:rsidRPr="00024596">
              <w:rPr>
                <w:rFonts w:ascii="Times New Roman" w:hAnsi="Times New Roman" w:cs="Times New Roman"/>
                <w:sz w:val="16"/>
                <w:szCs w:val="16"/>
                <w:lang w:val="sr-Cyrl-CS"/>
              </w:rPr>
              <w:t>111</w:t>
            </w:r>
          </w:p>
        </w:tc>
        <w:tc>
          <w:tcPr>
            <w:tcW w:w="633" w:type="dxa"/>
            <w:gridSpan w:val="3"/>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730" w:type="dxa"/>
            <w:gridSpan w:val="7"/>
          </w:tcPr>
          <w:p w:rsidR="00346B12" w:rsidRPr="00024596"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484EC6" w:rsidRDefault="00346B12" w:rsidP="00D231EE">
            <w:pPr>
              <w:pStyle w:val="ListParagraph"/>
              <w:ind w:left="0"/>
              <w:rPr>
                <w:rFonts w:ascii="Times New Roman" w:hAnsi="Times New Roman" w:cs="Times New Roman"/>
                <w:b/>
                <w:sz w:val="18"/>
                <w:szCs w:val="18"/>
                <w:lang w:val="sr-Cyrl-CS"/>
              </w:rPr>
            </w:pPr>
            <w:r w:rsidRPr="00484EC6">
              <w:rPr>
                <w:rFonts w:ascii="Times New Roman" w:hAnsi="Times New Roman" w:cs="Times New Roman"/>
                <w:b/>
                <w:sz w:val="18"/>
                <w:szCs w:val="18"/>
                <w:lang w:val="sr-Cyrl-CS"/>
              </w:rPr>
              <w:t>Извршни и законодавни органи</w:t>
            </w:r>
          </w:p>
        </w:tc>
        <w:tc>
          <w:tcPr>
            <w:tcW w:w="1198" w:type="dxa"/>
            <w:gridSpan w:val="4"/>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024596" w:rsidRDefault="00346B12" w:rsidP="008E1165">
            <w:pPr>
              <w:pStyle w:val="ListParagraph"/>
              <w:ind w:left="0"/>
              <w:jc w:val="right"/>
              <w:rPr>
                <w:rFonts w:ascii="Times New Roman" w:hAnsi="Times New Roman" w:cs="Times New Roman"/>
                <w:sz w:val="18"/>
                <w:szCs w:val="18"/>
                <w:lang w:val="sr-Cyrl-CS"/>
              </w:rPr>
            </w:pP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14</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411</w:t>
            </w:r>
          </w:p>
        </w:tc>
        <w:tc>
          <w:tcPr>
            <w:tcW w:w="3162" w:type="dxa"/>
            <w:gridSpan w:val="3"/>
          </w:tcPr>
          <w:p w:rsidR="00346B12" w:rsidRPr="00024596" w:rsidRDefault="00346B12" w:rsidP="008E1165">
            <w:pPr>
              <w:pStyle w:val="ListParagraph"/>
              <w:ind w:left="0"/>
              <w:rPr>
                <w:rFonts w:ascii="Times New Roman" w:hAnsi="Times New Roman" w:cs="Times New Roman"/>
                <w:sz w:val="18"/>
                <w:szCs w:val="18"/>
              </w:rPr>
            </w:pPr>
            <w:r w:rsidRPr="00024596">
              <w:rPr>
                <w:rFonts w:ascii="Times New Roman" w:hAnsi="Times New Roman" w:cs="Times New Roman"/>
                <w:sz w:val="18"/>
                <w:szCs w:val="18"/>
                <w:lang w:val="sr-Cyrl-CS"/>
              </w:rPr>
              <w:t>Плате, додаци и накнаде запосл</w:t>
            </w:r>
            <w:r w:rsidRPr="00024596">
              <w:rPr>
                <w:rFonts w:ascii="Times New Roman" w:hAnsi="Times New Roman" w:cs="Times New Roman"/>
                <w:sz w:val="18"/>
                <w:szCs w:val="18"/>
              </w:rPr>
              <w:t>.</w:t>
            </w:r>
          </w:p>
        </w:tc>
        <w:tc>
          <w:tcPr>
            <w:tcW w:w="1198" w:type="dxa"/>
            <w:gridSpan w:val="4"/>
          </w:tcPr>
          <w:p w:rsidR="00270D8B" w:rsidRPr="00024596" w:rsidRDefault="008512D6" w:rsidP="00270D8B">
            <w:pPr>
              <w:pStyle w:val="ListParagraph"/>
              <w:ind w:left="0"/>
              <w:jc w:val="right"/>
              <w:rPr>
                <w:rFonts w:ascii="Times New Roman" w:hAnsi="Times New Roman" w:cs="Times New Roman"/>
                <w:sz w:val="18"/>
                <w:szCs w:val="18"/>
              </w:rPr>
            </w:pPr>
            <w:r>
              <w:rPr>
                <w:rFonts w:ascii="Times New Roman" w:hAnsi="Times New Roman" w:cs="Times New Roman"/>
                <w:sz w:val="18"/>
                <w:szCs w:val="18"/>
              </w:rPr>
              <w:t>3.500.000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3.500.000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15</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412</w:t>
            </w:r>
          </w:p>
        </w:tc>
        <w:tc>
          <w:tcPr>
            <w:tcW w:w="3162" w:type="dxa"/>
            <w:gridSpan w:val="3"/>
          </w:tcPr>
          <w:p w:rsidR="00346B12" w:rsidRPr="00024596" w:rsidRDefault="00346B12" w:rsidP="00152AE8">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Социј. допр. на терет послодавца</w:t>
            </w:r>
          </w:p>
        </w:tc>
        <w:tc>
          <w:tcPr>
            <w:tcW w:w="1198" w:type="dxa"/>
            <w:gridSpan w:val="4"/>
          </w:tcPr>
          <w:p w:rsidR="00346B12" w:rsidRPr="00024596" w:rsidRDefault="008512D6"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670.000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7C74D4">
            <w:pPr>
              <w:pStyle w:val="ListParagraph"/>
              <w:ind w:left="0"/>
              <w:jc w:val="right"/>
              <w:rPr>
                <w:rFonts w:ascii="Times New Roman" w:hAnsi="Times New Roman" w:cs="Times New Roman"/>
                <w:sz w:val="18"/>
                <w:szCs w:val="18"/>
              </w:rPr>
            </w:pPr>
            <w:r>
              <w:rPr>
                <w:rFonts w:ascii="Times New Roman" w:hAnsi="Times New Roman" w:cs="Times New Roman"/>
                <w:sz w:val="18"/>
                <w:szCs w:val="18"/>
              </w:rPr>
              <w:t>670.000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414</w:t>
            </w:r>
          </w:p>
        </w:tc>
        <w:tc>
          <w:tcPr>
            <w:tcW w:w="3162" w:type="dxa"/>
            <w:gridSpan w:val="3"/>
          </w:tcPr>
          <w:p w:rsidR="00346B12" w:rsidRPr="00024596" w:rsidRDefault="00346B12" w:rsidP="00152AE8">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Социј. давања запосленима</w:t>
            </w:r>
          </w:p>
        </w:tc>
        <w:tc>
          <w:tcPr>
            <w:tcW w:w="1198" w:type="dxa"/>
            <w:gridSpan w:val="4"/>
          </w:tcPr>
          <w:p w:rsidR="00346B12" w:rsidRPr="00024596" w:rsidRDefault="008512D6"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17</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415</w:t>
            </w:r>
          </w:p>
        </w:tc>
        <w:tc>
          <w:tcPr>
            <w:tcW w:w="3162" w:type="dxa"/>
            <w:gridSpan w:val="3"/>
          </w:tcPr>
          <w:p w:rsidR="00346B12" w:rsidRPr="00024596" w:rsidRDefault="00346B12" w:rsidP="00152AE8">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Накнаде трошк. за запослене</w:t>
            </w:r>
          </w:p>
        </w:tc>
        <w:tc>
          <w:tcPr>
            <w:tcW w:w="1198" w:type="dxa"/>
            <w:gridSpan w:val="4"/>
          </w:tcPr>
          <w:p w:rsidR="00346B12" w:rsidRPr="00024596" w:rsidRDefault="008512D6"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18</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421</w:t>
            </w:r>
          </w:p>
        </w:tc>
        <w:tc>
          <w:tcPr>
            <w:tcW w:w="3162" w:type="dxa"/>
            <w:gridSpan w:val="3"/>
          </w:tcPr>
          <w:p w:rsidR="00346B12" w:rsidRPr="00024596" w:rsidRDefault="00346B12" w:rsidP="00F760DB">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Стални трошкови</w:t>
            </w:r>
          </w:p>
        </w:tc>
        <w:tc>
          <w:tcPr>
            <w:tcW w:w="1198" w:type="dxa"/>
            <w:gridSpan w:val="4"/>
          </w:tcPr>
          <w:p w:rsidR="00346B12" w:rsidRPr="00024596" w:rsidRDefault="008512D6"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19</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422</w:t>
            </w:r>
          </w:p>
        </w:tc>
        <w:tc>
          <w:tcPr>
            <w:tcW w:w="3162" w:type="dxa"/>
            <w:gridSpan w:val="3"/>
          </w:tcPr>
          <w:p w:rsidR="00346B12" w:rsidRPr="00024596" w:rsidRDefault="00346B12" w:rsidP="00F760DB">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Трошкови путовања</w:t>
            </w:r>
          </w:p>
        </w:tc>
        <w:tc>
          <w:tcPr>
            <w:tcW w:w="1198" w:type="dxa"/>
            <w:gridSpan w:val="4"/>
          </w:tcPr>
          <w:p w:rsidR="00346B12" w:rsidRPr="00024596" w:rsidRDefault="008512D6"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20</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423</w:t>
            </w:r>
          </w:p>
        </w:tc>
        <w:tc>
          <w:tcPr>
            <w:tcW w:w="3162" w:type="dxa"/>
            <w:gridSpan w:val="3"/>
          </w:tcPr>
          <w:p w:rsidR="00346B12" w:rsidRPr="00024596" w:rsidRDefault="00346B12" w:rsidP="00F760DB">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Услуге по уговору</w:t>
            </w:r>
          </w:p>
        </w:tc>
        <w:tc>
          <w:tcPr>
            <w:tcW w:w="1198" w:type="dxa"/>
            <w:gridSpan w:val="4"/>
          </w:tcPr>
          <w:p w:rsidR="00346B12" w:rsidRPr="00024596" w:rsidRDefault="008512D6" w:rsidP="00787E8C">
            <w:pPr>
              <w:pStyle w:val="ListParagraph"/>
              <w:ind w:left="0"/>
              <w:jc w:val="right"/>
              <w:rPr>
                <w:rFonts w:ascii="Times New Roman" w:hAnsi="Times New Roman" w:cs="Times New Roman"/>
                <w:sz w:val="18"/>
                <w:szCs w:val="18"/>
              </w:rPr>
            </w:pPr>
            <w:r>
              <w:rPr>
                <w:rFonts w:ascii="Times New Roman" w:hAnsi="Times New Roman" w:cs="Times New Roman"/>
                <w:sz w:val="18"/>
                <w:szCs w:val="18"/>
              </w:rPr>
              <w:t>9.000.000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787E8C">
            <w:pPr>
              <w:pStyle w:val="ListParagraph"/>
              <w:ind w:left="0"/>
              <w:jc w:val="right"/>
              <w:rPr>
                <w:rFonts w:ascii="Times New Roman" w:hAnsi="Times New Roman" w:cs="Times New Roman"/>
                <w:sz w:val="18"/>
                <w:szCs w:val="18"/>
              </w:rPr>
            </w:pPr>
            <w:r>
              <w:rPr>
                <w:rFonts w:ascii="Times New Roman" w:hAnsi="Times New Roman" w:cs="Times New Roman"/>
                <w:sz w:val="18"/>
                <w:szCs w:val="18"/>
              </w:rPr>
              <w:t>9.000.000</w:t>
            </w:r>
          </w:p>
        </w:tc>
      </w:tr>
      <w:tr w:rsidR="00346B12" w:rsidRPr="00614958" w:rsidTr="00BD6745">
        <w:trPr>
          <w:gridAfter w:val="3"/>
          <w:wAfter w:w="73" w:type="dxa"/>
          <w:trHeight w:val="215"/>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21</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426</w:t>
            </w:r>
          </w:p>
        </w:tc>
        <w:tc>
          <w:tcPr>
            <w:tcW w:w="3162" w:type="dxa"/>
            <w:gridSpan w:val="3"/>
          </w:tcPr>
          <w:p w:rsidR="00346B12" w:rsidRPr="00024596" w:rsidRDefault="00346B12" w:rsidP="00F760DB">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Материјал</w:t>
            </w:r>
          </w:p>
        </w:tc>
        <w:tc>
          <w:tcPr>
            <w:tcW w:w="1198" w:type="dxa"/>
            <w:gridSpan w:val="4"/>
          </w:tcPr>
          <w:p w:rsidR="00346B12" w:rsidRPr="00134638" w:rsidRDefault="008512D6"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501A29" w:rsidRDefault="008512D6"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325F6C" w:rsidRDefault="00325F6C" w:rsidP="00A43E5D">
            <w:pPr>
              <w:pStyle w:val="ListParagraph"/>
              <w:ind w:left="0"/>
              <w:jc w:val="both"/>
              <w:rPr>
                <w:rFonts w:ascii="Times New Roman" w:hAnsi="Times New Roman" w:cs="Times New Roman"/>
                <w:sz w:val="18"/>
                <w:szCs w:val="18"/>
              </w:rPr>
            </w:pPr>
            <w:r>
              <w:rPr>
                <w:rFonts w:ascii="Times New Roman" w:hAnsi="Times New Roman" w:cs="Times New Roman"/>
                <w:sz w:val="18"/>
                <w:szCs w:val="18"/>
              </w:rPr>
              <w:t>2</w:t>
            </w:r>
            <w:r w:rsidR="00A43E5D">
              <w:rPr>
                <w:rFonts w:ascii="Times New Roman" w:hAnsi="Times New Roman" w:cs="Times New Roman"/>
                <w:sz w:val="18"/>
                <w:szCs w:val="18"/>
              </w:rPr>
              <w:t>2</w:t>
            </w:r>
          </w:p>
        </w:tc>
        <w:tc>
          <w:tcPr>
            <w:tcW w:w="730" w:type="dxa"/>
            <w:gridSpan w:val="7"/>
          </w:tcPr>
          <w:p w:rsidR="00346B12" w:rsidRPr="00024596" w:rsidRDefault="00346B12" w:rsidP="004E4D46">
            <w:pPr>
              <w:pStyle w:val="ListParagraph"/>
              <w:ind w:left="0"/>
              <w:jc w:val="center"/>
              <w:rPr>
                <w:rFonts w:ascii="Times New Roman" w:hAnsi="Times New Roman" w:cs="Times New Roman"/>
                <w:sz w:val="18"/>
                <w:szCs w:val="18"/>
                <w:lang w:val="sr-Cyrl-CS"/>
              </w:rPr>
            </w:pPr>
            <w:r w:rsidRPr="00024596">
              <w:rPr>
                <w:rFonts w:ascii="Times New Roman" w:hAnsi="Times New Roman" w:cs="Times New Roman"/>
                <w:sz w:val="18"/>
                <w:szCs w:val="18"/>
                <w:lang w:val="sr-Cyrl-CS"/>
              </w:rPr>
              <w:t>465</w:t>
            </w:r>
          </w:p>
        </w:tc>
        <w:tc>
          <w:tcPr>
            <w:tcW w:w="3162" w:type="dxa"/>
            <w:gridSpan w:val="3"/>
          </w:tcPr>
          <w:p w:rsidR="00346B12" w:rsidRPr="00024596" w:rsidRDefault="00346B12" w:rsidP="00F760DB">
            <w:pPr>
              <w:pStyle w:val="ListParagraph"/>
              <w:ind w:left="0"/>
              <w:rPr>
                <w:rFonts w:ascii="Times New Roman" w:hAnsi="Times New Roman" w:cs="Times New Roman"/>
                <w:sz w:val="18"/>
                <w:szCs w:val="18"/>
                <w:lang w:val="sr-Cyrl-CS"/>
              </w:rPr>
            </w:pPr>
            <w:r w:rsidRPr="00024596">
              <w:rPr>
                <w:rFonts w:ascii="Times New Roman" w:hAnsi="Times New Roman" w:cs="Times New Roman"/>
                <w:sz w:val="18"/>
                <w:szCs w:val="18"/>
                <w:lang w:val="sr-Cyrl-CS"/>
              </w:rPr>
              <w:t>Остале дотације и трансфери</w:t>
            </w:r>
          </w:p>
        </w:tc>
        <w:tc>
          <w:tcPr>
            <w:tcW w:w="1198" w:type="dxa"/>
            <w:gridSpan w:val="4"/>
          </w:tcPr>
          <w:p w:rsidR="00346B12" w:rsidRPr="00024596" w:rsidRDefault="008512D6"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380.000</w:t>
            </w:r>
          </w:p>
        </w:tc>
        <w:tc>
          <w:tcPr>
            <w:tcW w:w="1104" w:type="dxa"/>
            <w:gridSpan w:val="8"/>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8512D6"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380.000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730" w:type="dxa"/>
            <w:gridSpan w:val="7"/>
          </w:tcPr>
          <w:p w:rsidR="00346B12" w:rsidRPr="00024596" w:rsidRDefault="00346B12" w:rsidP="004E4D46">
            <w:pPr>
              <w:pStyle w:val="ListParagraph"/>
              <w:ind w:left="0"/>
              <w:jc w:val="center"/>
              <w:rPr>
                <w:rFonts w:ascii="Times New Roman" w:hAnsi="Times New Roman" w:cs="Times New Roman"/>
                <w:sz w:val="24"/>
                <w:szCs w:val="24"/>
                <w:lang w:val="sr-Cyrl-CS"/>
              </w:rPr>
            </w:pPr>
          </w:p>
        </w:tc>
        <w:tc>
          <w:tcPr>
            <w:tcW w:w="3162" w:type="dxa"/>
            <w:gridSpan w:val="3"/>
          </w:tcPr>
          <w:p w:rsidR="00346B12" w:rsidRPr="00792BA1" w:rsidRDefault="00346B12" w:rsidP="00F760DB">
            <w:pPr>
              <w:pStyle w:val="ListParagraph"/>
              <w:ind w:left="0"/>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функц. класиф. 111</w:t>
            </w:r>
          </w:p>
        </w:tc>
        <w:tc>
          <w:tcPr>
            <w:tcW w:w="1198" w:type="dxa"/>
            <w:gridSpan w:val="4"/>
          </w:tcPr>
          <w:p w:rsidR="00346B12" w:rsidRPr="00D80601" w:rsidRDefault="00D80601" w:rsidP="00D80601">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c>
          <w:tcPr>
            <w:tcW w:w="1104" w:type="dxa"/>
            <w:gridSpan w:val="8"/>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D80601" w:rsidRDefault="00D80601"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730" w:type="dxa"/>
            <w:gridSpan w:val="7"/>
          </w:tcPr>
          <w:p w:rsidR="00346B12" w:rsidRPr="00024596" w:rsidRDefault="00346B12" w:rsidP="004E4D46">
            <w:pPr>
              <w:pStyle w:val="ListParagraph"/>
              <w:ind w:left="0"/>
              <w:jc w:val="center"/>
              <w:rPr>
                <w:rFonts w:ascii="Times New Roman" w:hAnsi="Times New Roman" w:cs="Times New Roman"/>
                <w:sz w:val="24"/>
                <w:szCs w:val="24"/>
                <w:lang w:val="sr-Cyrl-CS"/>
              </w:rPr>
            </w:pPr>
          </w:p>
        </w:tc>
        <w:tc>
          <w:tcPr>
            <w:tcW w:w="3162" w:type="dxa"/>
            <w:gridSpan w:val="3"/>
          </w:tcPr>
          <w:p w:rsidR="00346B12" w:rsidRPr="00792BA1" w:rsidRDefault="00346B12" w:rsidP="00F760DB">
            <w:pPr>
              <w:pStyle w:val="ListParagraph"/>
              <w:ind w:left="0"/>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Приходи из буџета 01</w:t>
            </w:r>
          </w:p>
        </w:tc>
        <w:tc>
          <w:tcPr>
            <w:tcW w:w="1198" w:type="dxa"/>
            <w:gridSpan w:val="4"/>
          </w:tcPr>
          <w:p w:rsidR="00346B12" w:rsidRPr="009E057C" w:rsidRDefault="009E057C" w:rsidP="001563AE">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c>
          <w:tcPr>
            <w:tcW w:w="1104" w:type="dxa"/>
            <w:gridSpan w:val="8"/>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9E057C" w:rsidRDefault="009E057C"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730" w:type="dxa"/>
            <w:gridSpan w:val="7"/>
          </w:tcPr>
          <w:p w:rsidR="00346B12" w:rsidRPr="00024596" w:rsidRDefault="00346B12" w:rsidP="004E4D46">
            <w:pPr>
              <w:pStyle w:val="ListParagraph"/>
              <w:ind w:left="0"/>
              <w:jc w:val="center"/>
              <w:rPr>
                <w:rFonts w:ascii="Times New Roman" w:hAnsi="Times New Roman" w:cs="Times New Roman"/>
                <w:sz w:val="24"/>
                <w:szCs w:val="24"/>
                <w:lang w:val="sr-Cyrl-CS"/>
              </w:rPr>
            </w:pPr>
          </w:p>
        </w:tc>
        <w:tc>
          <w:tcPr>
            <w:tcW w:w="3162" w:type="dxa"/>
            <w:gridSpan w:val="3"/>
          </w:tcPr>
          <w:p w:rsidR="00346B12" w:rsidRPr="00792BA1" w:rsidRDefault="00346B12" w:rsidP="00C54485">
            <w:pPr>
              <w:pStyle w:val="ListParagraph"/>
              <w:ind w:left="0"/>
              <w:rPr>
                <w:rFonts w:ascii="Times New Roman" w:hAnsi="Times New Roman" w:cs="Times New Roman"/>
                <w:b/>
                <w:sz w:val="18"/>
                <w:szCs w:val="18"/>
              </w:rPr>
            </w:pPr>
            <w:r w:rsidRPr="00792BA1">
              <w:rPr>
                <w:rFonts w:ascii="Times New Roman" w:hAnsi="Times New Roman" w:cs="Times New Roman"/>
                <w:b/>
                <w:sz w:val="18"/>
                <w:szCs w:val="18"/>
                <w:lang w:val="sr-Cyrl-CS"/>
              </w:rPr>
              <w:t>Укупно за ПА 000</w:t>
            </w:r>
            <w:r w:rsidR="00C54485" w:rsidRPr="00792BA1">
              <w:rPr>
                <w:rFonts w:ascii="Times New Roman" w:hAnsi="Times New Roman" w:cs="Times New Roman"/>
                <w:b/>
                <w:sz w:val="18"/>
                <w:szCs w:val="18"/>
                <w:lang w:val="sr-Cyrl-CS"/>
              </w:rPr>
              <w:t>2</w:t>
            </w:r>
            <w:r w:rsidRPr="00792BA1">
              <w:rPr>
                <w:rFonts w:ascii="Times New Roman" w:hAnsi="Times New Roman" w:cs="Times New Roman"/>
                <w:b/>
                <w:sz w:val="18"/>
                <w:szCs w:val="18"/>
                <w:lang w:val="sr-Cyrl-CS"/>
              </w:rPr>
              <w:t>(01)</w:t>
            </w:r>
          </w:p>
        </w:tc>
        <w:tc>
          <w:tcPr>
            <w:tcW w:w="1198" w:type="dxa"/>
            <w:gridSpan w:val="4"/>
          </w:tcPr>
          <w:p w:rsidR="00346B12" w:rsidRPr="009E057C" w:rsidRDefault="009E057C" w:rsidP="001563AE">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c>
          <w:tcPr>
            <w:tcW w:w="1104" w:type="dxa"/>
            <w:gridSpan w:val="8"/>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9E057C" w:rsidRDefault="009E057C"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r>
      <w:tr w:rsidR="00346B12" w:rsidRPr="00614958" w:rsidTr="00BD6745">
        <w:trPr>
          <w:gridAfter w:val="3"/>
          <w:wAfter w:w="73" w:type="dxa"/>
        </w:trPr>
        <w:tc>
          <w:tcPr>
            <w:tcW w:w="400" w:type="dxa"/>
          </w:tcPr>
          <w:p w:rsidR="00346B12" w:rsidRPr="00024596" w:rsidRDefault="00346B12" w:rsidP="00870727">
            <w:pPr>
              <w:pStyle w:val="ListParagraph"/>
              <w:ind w:left="0"/>
              <w:rPr>
                <w:rFonts w:ascii="Times New Roman" w:hAnsi="Times New Roman" w:cs="Times New Roman"/>
                <w:sz w:val="16"/>
                <w:szCs w:val="16"/>
                <w:lang w:val="sr-Cyrl-CS"/>
              </w:rPr>
            </w:pPr>
          </w:p>
        </w:tc>
        <w:tc>
          <w:tcPr>
            <w:tcW w:w="573" w:type="dxa"/>
            <w:gridSpan w:val="12"/>
          </w:tcPr>
          <w:p w:rsidR="00346B12" w:rsidRPr="00024596"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633" w:type="dxa"/>
            <w:gridSpan w:val="3"/>
          </w:tcPr>
          <w:p w:rsidR="00346B12" w:rsidRPr="00024596" w:rsidRDefault="00346B12" w:rsidP="00564111">
            <w:pPr>
              <w:pStyle w:val="ListParagraph"/>
              <w:ind w:left="0"/>
              <w:jc w:val="both"/>
              <w:rPr>
                <w:rFonts w:ascii="Times New Roman" w:hAnsi="Times New Roman" w:cs="Times New Roman"/>
                <w:sz w:val="24"/>
                <w:szCs w:val="24"/>
                <w:lang w:val="sr-Cyrl-CS"/>
              </w:rPr>
            </w:pPr>
          </w:p>
        </w:tc>
        <w:tc>
          <w:tcPr>
            <w:tcW w:w="730" w:type="dxa"/>
            <w:gridSpan w:val="7"/>
          </w:tcPr>
          <w:p w:rsidR="00346B12" w:rsidRPr="00024596" w:rsidRDefault="00346B12" w:rsidP="004E4D46">
            <w:pPr>
              <w:pStyle w:val="ListParagraph"/>
              <w:ind w:left="0"/>
              <w:jc w:val="center"/>
              <w:rPr>
                <w:rFonts w:ascii="Times New Roman" w:hAnsi="Times New Roman" w:cs="Times New Roman"/>
                <w:sz w:val="24"/>
                <w:szCs w:val="24"/>
                <w:lang w:val="sr-Cyrl-CS"/>
              </w:rPr>
            </w:pPr>
          </w:p>
        </w:tc>
        <w:tc>
          <w:tcPr>
            <w:tcW w:w="3162" w:type="dxa"/>
            <w:gridSpan w:val="3"/>
          </w:tcPr>
          <w:p w:rsidR="00346B12" w:rsidRPr="00792BA1" w:rsidRDefault="00346B12" w:rsidP="00C54485">
            <w:pPr>
              <w:pStyle w:val="ListParagraph"/>
              <w:ind w:left="0"/>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ПРОГРАМ 1</w:t>
            </w:r>
            <w:r w:rsidR="00C54485" w:rsidRPr="00792BA1">
              <w:rPr>
                <w:rFonts w:ascii="Times New Roman" w:hAnsi="Times New Roman" w:cs="Times New Roman"/>
                <w:b/>
                <w:sz w:val="18"/>
                <w:szCs w:val="18"/>
                <w:lang w:val="sr-Cyrl-CS"/>
              </w:rPr>
              <w:t>6</w:t>
            </w:r>
            <w:r w:rsidRPr="00792BA1">
              <w:rPr>
                <w:rFonts w:ascii="Times New Roman" w:hAnsi="Times New Roman" w:cs="Times New Roman"/>
                <w:b/>
                <w:sz w:val="18"/>
                <w:szCs w:val="18"/>
                <w:lang w:val="sr-Cyrl-CS"/>
              </w:rPr>
              <w:t xml:space="preserve"> (01)</w:t>
            </w:r>
          </w:p>
        </w:tc>
        <w:tc>
          <w:tcPr>
            <w:tcW w:w="1198" w:type="dxa"/>
            <w:gridSpan w:val="4"/>
          </w:tcPr>
          <w:p w:rsidR="00346B12" w:rsidRPr="009E057C" w:rsidRDefault="009E057C" w:rsidP="001563AE">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c>
          <w:tcPr>
            <w:tcW w:w="1104" w:type="dxa"/>
            <w:gridSpan w:val="8"/>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024596"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9E057C" w:rsidRDefault="009E057C"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16.200.000</w:t>
            </w:r>
          </w:p>
        </w:tc>
      </w:tr>
      <w:tr w:rsidR="00810A5D" w:rsidRPr="009D6F02" w:rsidTr="00BD6745">
        <w:trPr>
          <w:gridAfter w:val="3"/>
          <w:wAfter w:w="73" w:type="dxa"/>
        </w:trPr>
        <w:tc>
          <w:tcPr>
            <w:tcW w:w="400" w:type="dxa"/>
          </w:tcPr>
          <w:p w:rsidR="00810A5D" w:rsidRPr="00614958" w:rsidRDefault="00810A5D" w:rsidP="004E4D46">
            <w:pPr>
              <w:pStyle w:val="ListParagraph"/>
              <w:ind w:left="0"/>
              <w:jc w:val="center"/>
              <w:rPr>
                <w:rFonts w:ascii="Times New Roman" w:hAnsi="Times New Roman" w:cs="Times New Roman"/>
                <w:color w:val="FF0000"/>
                <w:sz w:val="24"/>
                <w:szCs w:val="24"/>
                <w:lang w:val="sr-Cyrl-CS"/>
              </w:rPr>
            </w:pPr>
          </w:p>
        </w:tc>
        <w:tc>
          <w:tcPr>
            <w:tcW w:w="573" w:type="dxa"/>
            <w:gridSpan w:val="12"/>
          </w:tcPr>
          <w:p w:rsidR="00810A5D" w:rsidRPr="00AD7274" w:rsidRDefault="00810A5D" w:rsidP="004E4D46">
            <w:pPr>
              <w:pStyle w:val="ListParagraph"/>
              <w:ind w:left="0"/>
              <w:jc w:val="center"/>
              <w:rPr>
                <w:rFonts w:ascii="Times New Roman" w:hAnsi="Times New Roman" w:cs="Times New Roman"/>
                <w:color w:val="FF0000"/>
                <w:sz w:val="24"/>
                <w:szCs w:val="24"/>
                <w:highlight w:val="yellow"/>
                <w:lang w:val="sr-Cyrl-CS"/>
              </w:rPr>
            </w:pPr>
          </w:p>
        </w:tc>
        <w:tc>
          <w:tcPr>
            <w:tcW w:w="555" w:type="dxa"/>
            <w:gridSpan w:val="5"/>
          </w:tcPr>
          <w:p w:rsidR="00810A5D" w:rsidRPr="00AD7274" w:rsidRDefault="00810A5D" w:rsidP="004E4D46">
            <w:pPr>
              <w:pStyle w:val="ListParagraph"/>
              <w:ind w:left="0"/>
              <w:jc w:val="center"/>
              <w:rPr>
                <w:rFonts w:ascii="Times New Roman" w:hAnsi="Times New Roman" w:cs="Times New Roman"/>
                <w:color w:val="FF0000"/>
                <w:sz w:val="24"/>
                <w:szCs w:val="24"/>
                <w:highlight w:val="yellow"/>
                <w:lang w:val="sr-Cyrl-CS"/>
              </w:rPr>
            </w:pPr>
          </w:p>
        </w:tc>
        <w:tc>
          <w:tcPr>
            <w:tcW w:w="633" w:type="dxa"/>
            <w:gridSpan w:val="3"/>
          </w:tcPr>
          <w:p w:rsidR="00810A5D" w:rsidRPr="00AD7274" w:rsidRDefault="00810A5D" w:rsidP="004E4D46">
            <w:pPr>
              <w:pStyle w:val="ListParagraph"/>
              <w:ind w:left="0"/>
              <w:jc w:val="center"/>
              <w:rPr>
                <w:rFonts w:ascii="Times New Roman" w:hAnsi="Times New Roman" w:cs="Times New Roman"/>
                <w:color w:val="FF0000"/>
                <w:sz w:val="24"/>
                <w:szCs w:val="24"/>
                <w:highlight w:val="yellow"/>
                <w:lang w:val="sr-Cyrl-CS"/>
              </w:rPr>
            </w:pPr>
          </w:p>
        </w:tc>
        <w:tc>
          <w:tcPr>
            <w:tcW w:w="730" w:type="dxa"/>
            <w:gridSpan w:val="7"/>
          </w:tcPr>
          <w:p w:rsidR="00810A5D" w:rsidRPr="009D6F02" w:rsidRDefault="00810A5D" w:rsidP="004E4D46">
            <w:pPr>
              <w:pStyle w:val="ListParagraph"/>
              <w:ind w:left="0"/>
              <w:jc w:val="center"/>
              <w:rPr>
                <w:rFonts w:ascii="Times New Roman" w:hAnsi="Times New Roman" w:cs="Times New Roman"/>
                <w:sz w:val="24"/>
                <w:szCs w:val="24"/>
                <w:lang w:val="sr-Cyrl-CS"/>
              </w:rPr>
            </w:pPr>
          </w:p>
        </w:tc>
        <w:tc>
          <w:tcPr>
            <w:tcW w:w="3162" w:type="dxa"/>
            <w:gridSpan w:val="3"/>
          </w:tcPr>
          <w:p w:rsidR="00810A5D" w:rsidRPr="009D6F02" w:rsidRDefault="00810A5D" w:rsidP="00F760DB">
            <w:pPr>
              <w:pStyle w:val="ListParagraph"/>
              <w:ind w:left="0"/>
              <w:rPr>
                <w:rFonts w:ascii="Times New Roman" w:hAnsi="Times New Roman" w:cs="Times New Roman"/>
                <w:b/>
                <w:i/>
                <w:sz w:val="18"/>
                <w:szCs w:val="18"/>
                <w:lang w:val="sr-Cyrl-CS"/>
              </w:rPr>
            </w:pPr>
            <w:r w:rsidRPr="00810A5D">
              <w:rPr>
                <w:rFonts w:ascii="Times New Roman" w:hAnsi="Times New Roman" w:cs="Times New Roman"/>
                <w:b/>
                <w:sz w:val="20"/>
                <w:szCs w:val="18"/>
                <w:lang w:val="sr-Cyrl-CS"/>
              </w:rPr>
              <w:t>ОПШТИНСКО ВЕЋЕ</w:t>
            </w:r>
          </w:p>
        </w:tc>
        <w:tc>
          <w:tcPr>
            <w:tcW w:w="1198" w:type="dxa"/>
            <w:gridSpan w:val="4"/>
          </w:tcPr>
          <w:p w:rsidR="00810A5D" w:rsidRPr="009D6F02" w:rsidRDefault="00810A5D" w:rsidP="008E1165">
            <w:pPr>
              <w:pStyle w:val="ListParagraph"/>
              <w:ind w:left="0"/>
              <w:jc w:val="right"/>
              <w:rPr>
                <w:rFonts w:ascii="Times New Roman" w:hAnsi="Times New Roman" w:cs="Times New Roman"/>
                <w:sz w:val="18"/>
                <w:szCs w:val="18"/>
                <w:lang w:val="sr-Cyrl-CS"/>
              </w:rPr>
            </w:pPr>
          </w:p>
        </w:tc>
        <w:tc>
          <w:tcPr>
            <w:tcW w:w="1104" w:type="dxa"/>
            <w:gridSpan w:val="8"/>
            <w:tcBorders>
              <w:right w:val="single" w:sz="4" w:space="0" w:color="auto"/>
            </w:tcBorders>
          </w:tcPr>
          <w:p w:rsidR="00810A5D" w:rsidRPr="009D6F02" w:rsidRDefault="00810A5D" w:rsidP="008E1165">
            <w:pPr>
              <w:pStyle w:val="ListParagraph"/>
              <w:ind w:left="0"/>
              <w:jc w:val="right"/>
              <w:rPr>
                <w:rFonts w:ascii="Times New Roman" w:hAnsi="Times New Roman" w:cs="Times New Roman"/>
                <w:sz w:val="18"/>
                <w:szCs w:val="18"/>
                <w:lang w:val="sr-Cyrl-CS"/>
              </w:rPr>
            </w:pPr>
          </w:p>
        </w:tc>
        <w:tc>
          <w:tcPr>
            <w:tcW w:w="995" w:type="dxa"/>
            <w:gridSpan w:val="2"/>
            <w:tcBorders>
              <w:left w:val="single" w:sz="4" w:space="0" w:color="auto"/>
            </w:tcBorders>
          </w:tcPr>
          <w:p w:rsidR="00810A5D" w:rsidRPr="009D6F02" w:rsidRDefault="00810A5D" w:rsidP="008E1165">
            <w:pPr>
              <w:pStyle w:val="ListParagraph"/>
              <w:ind w:left="0"/>
              <w:jc w:val="right"/>
              <w:rPr>
                <w:rFonts w:ascii="Times New Roman" w:hAnsi="Times New Roman" w:cs="Times New Roman"/>
                <w:sz w:val="18"/>
                <w:szCs w:val="18"/>
                <w:lang w:val="sr-Cyrl-CS"/>
              </w:rPr>
            </w:pPr>
          </w:p>
        </w:tc>
        <w:tc>
          <w:tcPr>
            <w:tcW w:w="1104" w:type="dxa"/>
            <w:gridSpan w:val="3"/>
          </w:tcPr>
          <w:p w:rsidR="00810A5D" w:rsidRPr="009D6F02" w:rsidRDefault="00810A5D" w:rsidP="008E1165">
            <w:pPr>
              <w:pStyle w:val="ListParagraph"/>
              <w:ind w:left="0"/>
              <w:jc w:val="right"/>
              <w:rPr>
                <w:rFonts w:ascii="Times New Roman" w:hAnsi="Times New Roman" w:cs="Times New Roman"/>
                <w:sz w:val="18"/>
                <w:szCs w:val="18"/>
                <w:lang w:val="sr-Cyrl-CS"/>
              </w:rPr>
            </w:pPr>
          </w:p>
        </w:tc>
      </w:tr>
      <w:tr w:rsidR="008272A2" w:rsidRPr="009D6F02" w:rsidTr="00DB213C">
        <w:trPr>
          <w:gridAfter w:val="3"/>
          <w:wAfter w:w="73" w:type="dxa"/>
        </w:trPr>
        <w:tc>
          <w:tcPr>
            <w:tcW w:w="10454" w:type="dxa"/>
            <w:gridSpan w:val="48"/>
          </w:tcPr>
          <w:p w:rsidR="008272A2" w:rsidRPr="00810A5D" w:rsidRDefault="008272A2" w:rsidP="005117E5">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Шифра  </w:t>
            </w:r>
            <w:r w:rsidR="005117E5">
              <w:rPr>
                <w:rFonts w:ascii="Times New Roman" w:hAnsi="Times New Roman" w:cs="Times New Roman"/>
                <w:sz w:val="20"/>
                <w:szCs w:val="24"/>
                <w:lang w:val="sr-Cyrl-CS"/>
              </w:rPr>
              <w:t>2101</w:t>
            </w:r>
            <w:r w:rsidRPr="00810A5D">
              <w:rPr>
                <w:rFonts w:ascii="Times New Roman" w:hAnsi="Times New Roman" w:cs="Times New Roman"/>
                <w:sz w:val="20"/>
                <w:szCs w:val="24"/>
                <w:lang w:val="sr-Cyrl-CS"/>
              </w:rPr>
              <w:t xml:space="preserve">    ПРОГРАМ 1</w:t>
            </w:r>
            <w:r w:rsidR="005117E5">
              <w:rPr>
                <w:rFonts w:ascii="Times New Roman" w:hAnsi="Times New Roman" w:cs="Times New Roman"/>
                <w:sz w:val="20"/>
                <w:szCs w:val="24"/>
                <w:lang w:val="sr-Cyrl-CS"/>
              </w:rPr>
              <w:t>6</w:t>
            </w:r>
            <w:r w:rsidRPr="00810A5D">
              <w:rPr>
                <w:rFonts w:ascii="Times New Roman" w:hAnsi="Times New Roman" w:cs="Times New Roman"/>
                <w:sz w:val="20"/>
                <w:szCs w:val="24"/>
                <w:lang w:val="sr-Cyrl-CS"/>
              </w:rPr>
              <w:t>-</w:t>
            </w:r>
            <w:r w:rsidR="005117E5">
              <w:rPr>
                <w:rFonts w:ascii="Times New Roman" w:hAnsi="Times New Roman" w:cs="Times New Roman"/>
                <w:sz w:val="20"/>
                <w:szCs w:val="24"/>
                <w:lang w:val="sr-Cyrl-CS"/>
              </w:rPr>
              <w:t>ПОЛИТИЧКИ СИСТЕМ ЛОКАЛНЕ САМОУПРАВЕ</w:t>
            </w:r>
          </w:p>
        </w:tc>
      </w:tr>
      <w:tr w:rsidR="008272A2" w:rsidRPr="009D6F02" w:rsidTr="00DB213C">
        <w:trPr>
          <w:gridAfter w:val="3"/>
          <w:wAfter w:w="73" w:type="dxa"/>
        </w:trPr>
        <w:tc>
          <w:tcPr>
            <w:tcW w:w="10454" w:type="dxa"/>
            <w:gridSpan w:val="48"/>
          </w:tcPr>
          <w:p w:rsidR="008272A2" w:rsidRPr="00810A5D" w:rsidRDefault="008272A2" w:rsidP="005117E5">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               </w:t>
            </w:r>
            <w:r w:rsidR="00625D52" w:rsidRPr="00810A5D">
              <w:rPr>
                <w:rFonts w:ascii="Times New Roman" w:hAnsi="Times New Roman" w:cs="Times New Roman"/>
                <w:sz w:val="20"/>
                <w:szCs w:val="24"/>
                <w:lang w:val="sr-Cyrl-CS"/>
              </w:rPr>
              <w:t xml:space="preserve">            ПА-</w:t>
            </w:r>
            <w:r w:rsidRPr="00810A5D">
              <w:rPr>
                <w:rFonts w:ascii="Times New Roman" w:hAnsi="Times New Roman" w:cs="Times New Roman"/>
                <w:sz w:val="20"/>
                <w:szCs w:val="24"/>
                <w:lang w:val="sr-Cyrl-CS"/>
              </w:rPr>
              <w:t xml:space="preserve"> 000</w:t>
            </w:r>
            <w:r w:rsidR="005117E5">
              <w:rPr>
                <w:rFonts w:ascii="Times New Roman" w:hAnsi="Times New Roman" w:cs="Times New Roman"/>
                <w:sz w:val="20"/>
                <w:szCs w:val="24"/>
                <w:lang w:val="sr-Cyrl-CS"/>
              </w:rPr>
              <w:t>2</w:t>
            </w:r>
            <w:r w:rsidRPr="00810A5D">
              <w:rPr>
                <w:rFonts w:ascii="Times New Roman" w:hAnsi="Times New Roman" w:cs="Times New Roman"/>
                <w:sz w:val="20"/>
                <w:szCs w:val="24"/>
                <w:lang w:val="sr-Cyrl-CS"/>
              </w:rPr>
              <w:t xml:space="preserve">-ФУНКЦИОНИСАЊЕ </w:t>
            </w:r>
            <w:r w:rsidR="005117E5">
              <w:rPr>
                <w:rFonts w:ascii="Times New Roman" w:hAnsi="Times New Roman" w:cs="Times New Roman"/>
                <w:sz w:val="20"/>
                <w:szCs w:val="24"/>
                <w:lang w:val="sr-Cyrl-CS"/>
              </w:rPr>
              <w:t>ИЗВРШНИХ ОРГАНА</w:t>
            </w:r>
          </w:p>
        </w:tc>
      </w:tr>
      <w:tr w:rsidR="00346B12" w:rsidRPr="009D6F02" w:rsidTr="00BD6745">
        <w:trPr>
          <w:gridAfter w:val="3"/>
          <w:wAfter w:w="73" w:type="dxa"/>
          <w:trHeight w:val="275"/>
        </w:trPr>
        <w:tc>
          <w:tcPr>
            <w:tcW w:w="407" w:type="dxa"/>
            <w:gridSpan w:val="2"/>
          </w:tcPr>
          <w:p w:rsidR="00346B12" w:rsidRPr="009D6F0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AD26B3" w:rsidRDefault="00AD26B3" w:rsidP="00310EEC">
            <w:pPr>
              <w:pStyle w:val="ListParagraph"/>
              <w:ind w:left="0"/>
              <w:rPr>
                <w:rFonts w:ascii="Times New Roman" w:hAnsi="Times New Roman" w:cs="Times New Roman"/>
                <w:sz w:val="18"/>
                <w:szCs w:val="18"/>
              </w:rPr>
            </w:pPr>
            <w:r>
              <w:rPr>
                <w:rFonts w:ascii="Times New Roman" w:hAnsi="Times New Roman" w:cs="Times New Roman"/>
                <w:sz w:val="18"/>
                <w:szCs w:val="18"/>
              </w:rPr>
              <w:t>2.02</w:t>
            </w:r>
          </w:p>
        </w:tc>
        <w:tc>
          <w:tcPr>
            <w:tcW w:w="555" w:type="dxa"/>
            <w:gridSpan w:val="5"/>
          </w:tcPr>
          <w:p w:rsidR="00346B12" w:rsidRPr="009D6F02" w:rsidRDefault="00346B12" w:rsidP="00564111">
            <w:pPr>
              <w:pStyle w:val="ListParagraph"/>
              <w:ind w:left="0"/>
              <w:jc w:val="both"/>
              <w:rPr>
                <w:rFonts w:ascii="Times New Roman" w:hAnsi="Times New Roman" w:cs="Times New Roman"/>
                <w:sz w:val="16"/>
                <w:szCs w:val="16"/>
                <w:lang w:val="sr-Cyrl-CS"/>
              </w:rPr>
            </w:pPr>
            <w:r w:rsidRPr="009D6F02">
              <w:rPr>
                <w:rFonts w:ascii="Times New Roman" w:hAnsi="Times New Roman" w:cs="Times New Roman"/>
                <w:sz w:val="16"/>
                <w:szCs w:val="16"/>
                <w:lang w:val="sr-Cyrl-CS"/>
              </w:rPr>
              <w:t>111</w:t>
            </w:r>
          </w:p>
        </w:tc>
        <w:tc>
          <w:tcPr>
            <w:tcW w:w="633" w:type="dxa"/>
            <w:gridSpan w:val="3"/>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9D6F02" w:rsidRDefault="00346B12" w:rsidP="004E4D46">
            <w:pPr>
              <w:pStyle w:val="ListParagraph"/>
              <w:ind w:left="0"/>
              <w:jc w:val="center"/>
              <w:rPr>
                <w:rFonts w:ascii="Times New Roman" w:hAnsi="Times New Roman" w:cs="Times New Roman"/>
                <w:sz w:val="24"/>
                <w:szCs w:val="24"/>
                <w:lang w:val="sr-Cyrl-CS"/>
              </w:rPr>
            </w:pPr>
          </w:p>
        </w:tc>
        <w:tc>
          <w:tcPr>
            <w:tcW w:w="3162" w:type="dxa"/>
            <w:gridSpan w:val="3"/>
          </w:tcPr>
          <w:p w:rsidR="00346B12" w:rsidRPr="009D6F02" w:rsidRDefault="00346B12" w:rsidP="00F31C88">
            <w:pPr>
              <w:pStyle w:val="ListParagraph"/>
              <w:ind w:left="0"/>
              <w:rPr>
                <w:rFonts w:ascii="Times New Roman" w:hAnsi="Times New Roman" w:cs="Times New Roman"/>
                <w:b/>
                <w:sz w:val="18"/>
                <w:szCs w:val="18"/>
                <w:lang w:val="sr-Cyrl-CS"/>
              </w:rPr>
            </w:pPr>
            <w:r w:rsidRPr="009D6F02">
              <w:rPr>
                <w:rFonts w:ascii="Times New Roman" w:hAnsi="Times New Roman" w:cs="Times New Roman"/>
                <w:b/>
                <w:sz w:val="18"/>
                <w:szCs w:val="18"/>
                <w:lang w:val="sr-Cyrl-CS"/>
              </w:rPr>
              <w:t>Извршни и законодавни органи</w:t>
            </w:r>
          </w:p>
        </w:tc>
        <w:tc>
          <w:tcPr>
            <w:tcW w:w="1198" w:type="dxa"/>
            <w:gridSpan w:val="4"/>
          </w:tcPr>
          <w:p w:rsidR="00346B12" w:rsidRPr="009D6F02" w:rsidRDefault="00346B12" w:rsidP="008E1165">
            <w:pPr>
              <w:pStyle w:val="ListParagraph"/>
              <w:ind w:left="0"/>
              <w:jc w:val="right"/>
              <w:rPr>
                <w:rFonts w:ascii="Times New Roman" w:hAnsi="Times New Roman" w:cs="Times New Roman"/>
                <w:sz w:val="18"/>
                <w:szCs w:val="18"/>
              </w:rPr>
            </w:pP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9D6F02" w:rsidRDefault="00346B12" w:rsidP="006E31AB">
            <w:pPr>
              <w:pStyle w:val="ListParagraph"/>
              <w:ind w:left="0"/>
              <w:jc w:val="right"/>
              <w:rPr>
                <w:rFonts w:ascii="Times New Roman" w:hAnsi="Times New Roman" w:cs="Times New Roman"/>
                <w:sz w:val="18"/>
                <w:szCs w:val="18"/>
              </w:rPr>
            </w:pPr>
          </w:p>
        </w:tc>
      </w:tr>
      <w:tr w:rsidR="00346B12" w:rsidRPr="009D6F02" w:rsidTr="00BD6745">
        <w:trPr>
          <w:gridAfter w:val="3"/>
          <w:wAfter w:w="73" w:type="dxa"/>
          <w:trHeight w:val="180"/>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16"/>
                <w:szCs w:val="16"/>
                <w:lang w:val="sr-Cyrl-CS"/>
              </w:rPr>
            </w:pPr>
          </w:p>
        </w:tc>
        <w:tc>
          <w:tcPr>
            <w:tcW w:w="633" w:type="dxa"/>
            <w:gridSpan w:val="3"/>
          </w:tcPr>
          <w:p w:rsidR="00346B12" w:rsidRPr="00325F6C" w:rsidRDefault="00A43E5D" w:rsidP="003F2B94">
            <w:pPr>
              <w:pStyle w:val="ListParagraph"/>
              <w:ind w:left="0"/>
              <w:jc w:val="both"/>
              <w:rPr>
                <w:rFonts w:ascii="Times New Roman" w:hAnsi="Times New Roman" w:cs="Times New Roman"/>
                <w:sz w:val="18"/>
                <w:szCs w:val="18"/>
              </w:rPr>
            </w:pPr>
            <w:r>
              <w:rPr>
                <w:rFonts w:ascii="Times New Roman" w:hAnsi="Times New Roman" w:cs="Times New Roman"/>
                <w:sz w:val="18"/>
                <w:szCs w:val="18"/>
              </w:rPr>
              <w:t>23</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lang w:val="sr-Cyrl-CS"/>
              </w:rPr>
            </w:pPr>
            <w:r w:rsidRPr="009D6F02">
              <w:rPr>
                <w:rFonts w:ascii="Times New Roman" w:hAnsi="Times New Roman" w:cs="Times New Roman"/>
                <w:sz w:val="18"/>
                <w:szCs w:val="18"/>
                <w:lang w:val="sr-Cyrl-CS"/>
              </w:rPr>
              <w:t>411</w:t>
            </w:r>
          </w:p>
        </w:tc>
        <w:tc>
          <w:tcPr>
            <w:tcW w:w="3162" w:type="dxa"/>
            <w:gridSpan w:val="3"/>
          </w:tcPr>
          <w:p w:rsidR="00346B12" w:rsidRPr="009D6F02" w:rsidRDefault="00346B12" w:rsidP="00C73DF6">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Плате, додаци и накнаде запос.</w:t>
            </w:r>
          </w:p>
        </w:tc>
        <w:tc>
          <w:tcPr>
            <w:tcW w:w="1198" w:type="dxa"/>
            <w:gridSpan w:val="4"/>
          </w:tcPr>
          <w:p w:rsidR="00346B12" w:rsidRPr="009D6F02" w:rsidRDefault="00A70EBA" w:rsidP="00C8077E">
            <w:pPr>
              <w:pStyle w:val="ListParagraph"/>
              <w:ind w:left="0"/>
              <w:jc w:val="right"/>
              <w:rPr>
                <w:rFonts w:ascii="Times New Roman" w:hAnsi="Times New Roman" w:cs="Times New Roman"/>
                <w:sz w:val="18"/>
                <w:szCs w:val="18"/>
              </w:rPr>
            </w:pPr>
            <w:r>
              <w:rPr>
                <w:rFonts w:ascii="Times New Roman" w:hAnsi="Times New Roman" w:cs="Times New Roman"/>
                <w:sz w:val="18"/>
                <w:szCs w:val="18"/>
              </w:rPr>
              <w:t>2.310.000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7558A2" w:rsidRDefault="007558A2" w:rsidP="00C8077E">
            <w:pPr>
              <w:pStyle w:val="ListParagraph"/>
              <w:ind w:left="0"/>
              <w:jc w:val="right"/>
              <w:rPr>
                <w:rFonts w:ascii="Times New Roman" w:hAnsi="Times New Roman" w:cs="Times New Roman"/>
                <w:sz w:val="18"/>
                <w:szCs w:val="18"/>
              </w:rPr>
            </w:pPr>
            <w:r>
              <w:rPr>
                <w:rFonts w:ascii="Times New Roman" w:hAnsi="Times New Roman" w:cs="Times New Roman"/>
                <w:sz w:val="18"/>
                <w:szCs w:val="18"/>
              </w:rPr>
              <w:t>2.310.000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24</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lang w:val="sr-Cyrl-CS"/>
              </w:rPr>
            </w:pPr>
            <w:r w:rsidRPr="009D6F02">
              <w:rPr>
                <w:rFonts w:ascii="Times New Roman" w:hAnsi="Times New Roman" w:cs="Times New Roman"/>
                <w:sz w:val="18"/>
                <w:szCs w:val="18"/>
                <w:lang w:val="sr-Cyrl-CS"/>
              </w:rPr>
              <w:t>412</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Социј. допр. на терет послодавца</w:t>
            </w:r>
          </w:p>
        </w:tc>
        <w:tc>
          <w:tcPr>
            <w:tcW w:w="1198" w:type="dxa"/>
            <w:gridSpan w:val="4"/>
          </w:tcPr>
          <w:p w:rsidR="00346B12" w:rsidRPr="009D6F02" w:rsidRDefault="00A70EBA" w:rsidP="00C8077E">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C8077E">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25</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rPr>
            </w:pPr>
            <w:r w:rsidRPr="009D6F02">
              <w:rPr>
                <w:rFonts w:ascii="Times New Roman" w:hAnsi="Times New Roman" w:cs="Times New Roman"/>
                <w:sz w:val="18"/>
                <w:szCs w:val="18"/>
              </w:rPr>
              <w:t>414</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Социј. давања запосленима</w:t>
            </w:r>
          </w:p>
        </w:tc>
        <w:tc>
          <w:tcPr>
            <w:tcW w:w="1198" w:type="dxa"/>
            <w:gridSpan w:val="4"/>
          </w:tcPr>
          <w:p w:rsidR="00346B12" w:rsidRPr="004A0264" w:rsidRDefault="00A70EB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26</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rPr>
            </w:pPr>
            <w:r w:rsidRPr="009D6F02">
              <w:rPr>
                <w:rFonts w:ascii="Times New Roman" w:hAnsi="Times New Roman" w:cs="Times New Roman"/>
                <w:sz w:val="18"/>
                <w:szCs w:val="18"/>
              </w:rPr>
              <w:t>421</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Стални трошкови</w:t>
            </w:r>
          </w:p>
        </w:tc>
        <w:tc>
          <w:tcPr>
            <w:tcW w:w="1198" w:type="dxa"/>
            <w:gridSpan w:val="4"/>
          </w:tcPr>
          <w:p w:rsidR="00346B12" w:rsidRPr="00205F95" w:rsidRDefault="00A70EB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27</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rPr>
            </w:pPr>
            <w:r w:rsidRPr="009D6F02">
              <w:rPr>
                <w:rFonts w:ascii="Times New Roman" w:hAnsi="Times New Roman" w:cs="Times New Roman"/>
                <w:sz w:val="18"/>
                <w:szCs w:val="18"/>
              </w:rPr>
              <w:t>422</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Трошкови путовања</w:t>
            </w:r>
          </w:p>
        </w:tc>
        <w:tc>
          <w:tcPr>
            <w:tcW w:w="1198" w:type="dxa"/>
            <w:gridSpan w:val="4"/>
          </w:tcPr>
          <w:p w:rsidR="00346B12" w:rsidRPr="00205F95" w:rsidRDefault="00A70EB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28</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rPr>
            </w:pPr>
            <w:r w:rsidRPr="009D6F02">
              <w:rPr>
                <w:rFonts w:ascii="Times New Roman" w:hAnsi="Times New Roman" w:cs="Times New Roman"/>
                <w:sz w:val="18"/>
                <w:szCs w:val="18"/>
              </w:rPr>
              <w:t>423</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Услуге по уговору</w:t>
            </w:r>
          </w:p>
        </w:tc>
        <w:tc>
          <w:tcPr>
            <w:tcW w:w="1198" w:type="dxa"/>
            <w:gridSpan w:val="4"/>
          </w:tcPr>
          <w:p w:rsidR="00346B12" w:rsidRPr="00205F95" w:rsidRDefault="00A70EB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29</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rPr>
            </w:pPr>
            <w:r w:rsidRPr="009D6F02">
              <w:rPr>
                <w:rFonts w:ascii="Times New Roman" w:hAnsi="Times New Roman" w:cs="Times New Roman"/>
                <w:sz w:val="18"/>
                <w:szCs w:val="18"/>
              </w:rPr>
              <w:t>426</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Материјал</w:t>
            </w:r>
          </w:p>
        </w:tc>
        <w:tc>
          <w:tcPr>
            <w:tcW w:w="1198" w:type="dxa"/>
            <w:gridSpan w:val="4"/>
          </w:tcPr>
          <w:p w:rsidR="00346B12" w:rsidRPr="00205F95" w:rsidRDefault="00A70EB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6E31A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325F6C" w:rsidRDefault="00A43E5D"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30</w:t>
            </w:r>
          </w:p>
        </w:tc>
        <w:tc>
          <w:tcPr>
            <w:tcW w:w="730" w:type="dxa"/>
            <w:gridSpan w:val="7"/>
          </w:tcPr>
          <w:p w:rsidR="00346B12" w:rsidRPr="009D6F02" w:rsidRDefault="00346B12" w:rsidP="004E4D46">
            <w:pPr>
              <w:pStyle w:val="ListParagraph"/>
              <w:ind w:left="0"/>
              <w:jc w:val="center"/>
              <w:rPr>
                <w:rFonts w:ascii="Times New Roman" w:hAnsi="Times New Roman" w:cs="Times New Roman"/>
                <w:sz w:val="18"/>
                <w:szCs w:val="18"/>
              </w:rPr>
            </w:pPr>
            <w:r w:rsidRPr="009D6F02">
              <w:rPr>
                <w:rFonts w:ascii="Times New Roman" w:hAnsi="Times New Roman" w:cs="Times New Roman"/>
                <w:sz w:val="18"/>
                <w:szCs w:val="18"/>
              </w:rPr>
              <w:t>465</w:t>
            </w:r>
          </w:p>
        </w:tc>
        <w:tc>
          <w:tcPr>
            <w:tcW w:w="3162" w:type="dxa"/>
            <w:gridSpan w:val="3"/>
          </w:tcPr>
          <w:p w:rsidR="00346B12" w:rsidRPr="009D6F02" w:rsidRDefault="00346B12" w:rsidP="00F31C88">
            <w:pPr>
              <w:pStyle w:val="ListParagraph"/>
              <w:ind w:left="0"/>
              <w:rPr>
                <w:rFonts w:ascii="Times New Roman" w:hAnsi="Times New Roman" w:cs="Times New Roman"/>
                <w:sz w:val="18"/>
                <w:szCs w:val="18"/>
                <w:lang w:val="sr-Cyrl-CS"/>
              </w:rPr>
            </w:pPr>
            <w:r w:rsidRPr="009D6F02">
              <w:rPr>
                <w:rFonts w:ascii="Times New Roman" w:hAnsi="Times New Roman" w:cs="Times New Roman"/>
                <w:sz w:val="18"/>
                <w:szCs w:val="18"/>
                <w:lang w:val="sr-Cyrl-CS"/>
              </w:rPr>
              <w:t>Остале дотације и трансфери</w:t>
            </w:r>
          </w:p>
        </w:tc>
        <w:tc>
          <w:tcPr>
            <w:tcW w:w="1198" w:type="dxa"/>
            <w:gridSpan w:val="4"/>
          </w:tcPr>
          <w:p w:rsidR="00346B12" w:rsidRPr="00205F95" w:rsidRDefault="00A70EBA" w:rsidP="004A026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260.000</w:t>
            </w:r>
          </w:p>
        </w:tc>
        <w:tc>
          <w:tcPr>
            <w:tcW w:w="1104" w:type="dxa"/>
            <w:gridSpan w:val="8"/>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sz w:val="18"/>
                <w:szCs w:val="18"/>
                <w:lang w:val="sr-Cyrl-CS"/>
              </w:rPr>
            </w:pPr>
          </w:p>
        </w:tc>
        <w:tc>
          <w:tcPr>
            <w:tcW w:w="1104" w:type="dxa"/>
            <w:gridSpan w:val="3"/>
          </w:tcPr>
          <w:p w:rsidR="00346B12" w:rsidRPr="00DC51AD" w:rsidRDefault="007558A2" w:rsidP="004A026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260.000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9D6F02" w:rsidRDefault="00346B12" w:rsidP="004E4D46">
            <w:pPr>
              <w:pStyle w:val="ListParagraph"/>
              <w:ind w:left="0"/>
              <w:jc w:val="center"/>
              <w:rPr>
                <w:rFonts w:ascii="Times New Roman" w:hAnsi="Times New Roman" w:cs="Times New Roman"/>
                <w:sz w:val="24"/>
                <w:szCs w:val="24"/>
              </w:rPr>
            </w:pPr>
          </w:p>
        </w:tc>
        <w:tc>
          <w:tcPr>
            <w:tcW w:w="3162" w:type="dxa"/>
            <w:gridSpan w:val="3"/>
          </w:tcPr>
          <w:p w:rsidR="00346B12" w:rsidRPr="00792BA1" w:rsidRDefault="00346B12" w:rsidP="00DF4655">
            <w:pPr>
              <w:pStyle w:val="ListParagraph"/>
              <w:ind w:left="0"/>
              <w:rPr>
                <w:rFonts w:ascii="Times New Roman" w:hAnsi="Times New Roman" w:cs="Times New Roman"/>
                <w:b/>
                <w:sz w:val="18"/>
                <w:szCs w:val="18"/>
              </w:rPr>
            </w:pPr>
            <w:r w:rsidRPr="00792BA1">
              <w:rPr>
                <w:rFonts w:ascii="Times New Roman" w:hAnsi="Times New Roman" w:cs="Times New Roman"/>
                <w:b/>
                <w:sz w:val="18"/>
                <w:szCs w:val="18"/>
                <w:lang w:val="sr-Cyrl-CS"/>
              </w:rPr>
              <w:t>Укупно за функц. класиф. 111</w:t>
            </w:r>
          </w:p>
        </w:tc>
        <w:tc>
          <w:tcPr>
            <w:tcW w:w="1198" w:type="dxa"/>
            <w:gridSpan w:val="4"/>
          </w:tcPr>
          <w:p w:rsidR="00346B12" w:rsidRPr="005375DB" w:rsidRDefault="007558A2" w:rsidP="005375DB">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c>
          <w:tcPr>
            <w:tcW w:w="1104" w:type="dxa"/>
            <w:gridSpan w:val="8"/>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DC51AD" w:rsidRDefault="007558A2" w:rsidP="006E31AB">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9D6F02" w:rsidRDefault="00346B12" w:rsidP="004E4D46">
            <w:pPr>
              <w:pStyle w:val="ListParagraph"/>
              <w:ind w:left="0"/>
              <w:jc w:val="center"/>
              <w:rPr>
                <w:rFonts w:ascii="Times New Roman" w:hAnsi="Times New Roman" w:cs="Times New Roman"/>
                <w:sz w:val="24"/>
                <w:szCs w:val="24"/>
              </w:rPr>
            </w:pPr>
          </w:p>
        </w:tc>
        <w:tc>
          <w:tcPr>
            <w:tcW w:w="3162" w:type="dxa"/>
            <w:gridSpan w:val="3"/>
          </w:tcPr>
          <w:p w:rsidR="00346B12" w:rsidRPr="00792BA1" w:rsidRDefault="00346B12" w:rsidP="006E31AB">
            <w:pPr>
              <w:pStyle w:val="ListParagraph"/>
              <w:ind w:left="0"/>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Приходи из буџета 01</w:t>
            </w:r>
          </w:p>
        </w:tc>
        <w:tc>
          <w:tcPr>
            <w:tcW w:w="1198" w:type="dxa"/>
            <w:gridSpan w:val="4"/>
          </w:tcPr>
          <w:p w:rsidR="00346B12" w:rsidRPr="00EA22CC" w:rsidRDefault="00EA22CC"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c>
          <w:tcPr>
            <w:tcW w:w="1104" w:type="dxa"/>
            <w:gridSpan w:val="8"/>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EA22CC" w:rsidRDefault="00EA22CC" w:rsidP="006E31AB">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9D6F02" w:rsidRDefault="00346B12" w:rsidP="004E4D46">
            <w:pPr>
              <w:pStyle w:val="ListParagraph"/>
              <w:ind w:left="0"/>
              <w:jc w:val="center"/>
              <w:rPr>
                <w:rFonts w:ascii="Times New Roman" w:hAnsi="Times New Roman" w:cs="Times New Roman"/>
                <w:sz w:val="24"/>
                <w:szCs w:val="24"/>
              </w:rPr>
            </w:pPr>
          </w:p>
        </w:tc>
        <w:tc>
          <w:tcPr>
            <w:tcW w:w="3162" w:type="dxa"/>
            <w:gridSpan w:val="3"/>
          </w:tcPr>
          <w:p w:rsidR="00346B12" w:rsidRPr="00792BA1" w:rsidRDefault="00346B12" w:rsidP="005117E5">
            <w:pPr>
              <w:pStyle w:val="ListParagraph"/>
              <w:ind w:left="0"/>
              <w:rPr>
                <w:rFonts w:ascii="Times New Roman" w:hAnsi="Times New Roman" w:cs="Times New Roman"/>
                <w:b/>
                <w:sz w:val="18"/>
                <w:szCs w:val="18"/>
              </w:rPr>
            </w:pPr>
            <w:r w:rsidRPr="00792BA1">
              <w:rPr>
                <w:rFonts w:ascii="Times New Roman" w:hAnsi="Times New Roman" w:cs="Times New Roman"/>
                <w:b/>
                <w:sz w:val="18"/>
                <w:szCs w:val="18"/>
                <w:lang w:val="sr-Cyrl-CS"/>
              </w:rPr>
              <w:t>Укупно за ПА 000</w:t>
            </w:r>
            <w:r w:rsidR="005117E5" w:rsidRPr="00792BA1">
              <w:rPr>
                <w:rFonts w:ascii="Times New Roman" w:hAnsi="Times New Roman" w:cs="Times New Roman"/>
                <w:b/>
                <w:sz w:val="18"/>
                <w:szCs w:val="18"/>
                <w:lang w:val="sr-Cyrl-CS"/>
              </w:rPr>
              <w:t>2</w:t>
            </w:r>
            <w:r w:rsidRPr="00792BA1">
              <w:rPr>
                <w:rFonts w:ascii="Times New Roman" w:hAnsi="Times New Roman" w:cs="Times New Roman"/>
                <w:b/>
                <w:sz w:val="18"/>
                <w:szCs w:val="18"/>
                <w:lang w:val="sr-Cyrl-CS"/>
              </w:rPr>
              <w:t xml:space="preserve"> (01)</w:t>
            </w:r>
          </w:p>
        </w:tc>
        <w:tc>
          <w:tcPr>
            <w:tcW w:w="1198" w:type="dxa"/>
            <w:gridSpan w:val="4"/>
          </w:tcPr>
          <w:p w:rsidR="00346B12" w:rsidRPr="00EA22CC" w:rsidRDefault="00EA22CC"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c>
          <w:tcPr>
            <w:tcW w:w="1104" w:type="dxa"/>
            <w:gridSpan w:val="8"/>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EA22CC" w:rsidRDefault="00EA22CC" w:rsidP="006E31AB">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9D6F02" w:rsidRDefault="00346B12" w:rsidP="004E4D46">
            <w:pPr>
              <w:pStyle w:val="ListParagraph"/>
              <w:ind w:left="0"/>
              <w:jc w:val="center"/>
              <w:rPr>
                <w:rFonts w:ascii="Times New Roman" w:hAnsi="Times New Roman" w:cs="Times New Roman"/>
                <w:sz w:val="24"/>
                <w:szCs w:val="24"/>
              </w:rPr>
            </w:pPr>
          </w:p>
        </w:tc>
        <w:tc>
          <w:tcPr>
            <w:tcW w:w="3162" w:type="dxa"/>
            <w:gridSpan w:val="3"/>
          </w:tcPr>
          <w:p w:rsidR="00346B12" w:rsidRPr="00792BA1" w:rsidRDefault="00346B12" w:rsidP="005117E5">
            <w:pPr>
              <w:pStyle w:val="ListParagraph"/>
              <w:ind w:left="0"/>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ПРОГРАМ 1</w:t>
            </w:r>
            <w:r w:rsidR="005117E5" w:rsidRPr="00792BA1">
              <w:rPr>
                <w:rFonts w:ascii="Times New Roman" w:hAnsi="Times New Roman" w:cs="Times New Roman"/>
                <w:b/>
                <w:sz w:val="18"/>
                <w:szCs w:val="18"/>
                <w:lang w:val="sr-Cyrl-CS"/>
              </w:rPr>
              <w:t>6</w:t>
            </w:r>
            <w:r w:rsidRPr="00792BA1">
              <w:rPr>
                <w:rFonts w:ascii="Times New Roman" w:hAnsi="Times New Roman" w:cs="Times New Roman"/>
                <w:b/>
                <w:sz w:val="18"/>
                <w:szCs w:val="18"/>
                <w:lang w:val="sr-Cyrl-CS"/>
              </w:rPr>
              <w:t xml:space="preserve"> (01)</w:t>
            </w:r>
          </w:p>
        </w:tc>
        <w:tc>
          <w:tcPr>
            <w:tcW w:w="1198" w:type="dxa"/>
            <w:gridSpan w:val="4"/>
          </w:tcPr>
          <w:p w:rsidR="00346B12" w:rsidRPr="00EA22CC" w:rsidRDefault="00EA22CC"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c>
          <w:tcPr>
            <w:tcW w:w="1104" w:type="dxa"/>
            <w:gridSpan w:val="8"/>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EA22CC" w:rsidRDefault="00EA22CC" w:rsidP="006E31AB">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r>
      <w:tr w:rsidR="00346B12" w:rsidRPr="009D6F02" w:rsidTr="00BD6745">
        <w:trPr>
          <w:gridAfter w:val="3"/>
          <w:wAfter w:w="73" w:type="dxa"/>
        </w:trPr>
        <w:tc>
          <w:tcPr>
            <w:tcW w:w="407" w:type="dxa"/>
            <w:gridSpan w:val="2"/>
          </w:tcPr>
          <w:p w:rsidR="00346B12" w:rsidRPr="00614958" w:rsidRDefault="00346B12" w:rsidP="00870727">
            <w:pPr>
              <w:pStyle w:val="ListParagraph"/>
              <w:ind w:left="0"/>
              <w:rPr>
                <w:rFonts w:ascii="Times New Roman" w:hAnsi="Times New Roman" w:cs="Times New Roman"/>
                <w:color w:val="FF0000"/>
                <w:sz w:val="16"/>
                <w:szCs w:val="16"/>
                <w:lang w:val="sr-Cyrl-CS"/>
              </w:rPr>
            </w:pPr>
          </w:p>
        </w:tc>
        <w:tc>
          <w:tcPr>
            <w:tcW w:w="566" w:type="dxa"/>
            <w:gridSpan w:val="11"/>
          </w:tcPr>
          <w:p w:rsidR="00346B12" w:rsidRPr="00614958" w:rsidRDefault="00346B12" w:rsidP="00870727">
            <w:pPr>
              <w:pStyle w:val="ListParagraph"/>
              <w:ind w:left="0"/>
              <w:rPr>
                <w:rFonts w:ascii="Times New Roman" w:hAnsi="Times New Roman" w:cs="Times New Roman"/>
                <w:color w:val="FF0000"/>
                <w:sz w:val="18"/>
                <w:szCs w:val="18"/>
                <w:lang w:val="sr-Cyrl-CS"/>
              </w:rPr>
            </w:pPr>
          </w:p>
        </w:tc>
        <w:tc>
          <w:tcPr>
            <w:tcW w:w="555" w:type="dxa"/>
            <w:gridSpan w:val="5"/>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633" w:type="dxa"/>
            <w:gridSpan w:val="3"/>
          </w:tcPr>
          <w:p w:rsidR="00346B12" w:rsidRPr="00614958"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9D6F02" w:rsidRDefault="00346B12" w:rsidP="004E4D46">
            <w:pPr>
              <w:pStyle w:val="ListParagraph"/>
              <w:ind w:left="0"/>
              <w:jc w:val="center"/>
              <w:rPr>
                <w:rFonts w:ascii="Times New Roman" w:hAnsi="Times New Roman" w:cs="Times New Roman"/>
                <w:sz w:val="24"/>
                <w:szCs w:val="24"/>
              </w:rPr>
            </w:pPr>
          </w:p>
        </w:tc>
        <w:tc>
          <w:tcPr>
            <w:tcW w:w="3162" w:type="dxa"/>
            <w:gridSpan w:val="3"/>
          </w:tcPr>
          <w:p w:rsidR="00346B12" w:rsidRPr="00792BA1" w:rsidRDefault="00346B12" w:rsidP="00332D37">
            <w:pPr>
              <w:pStyle w:val="ListParagraph"/>
              <w:ind w:left="0"/>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раздео 2</w:t>
            </w:r>
          </w:p>
        </w:tc>
        <w:tc>
          <w:tcPr>
            <w:tcW w:w="1198" w:type="dxa"/>
            <w:gridSpan w:val="4"/>
          </w:tcPr>
          <w:p w:rsidR="00346B12" w:rsidRPr="00EA22CC" w:rsidRDefault="00EA22CC" w:rsidP="00031CC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c>
          <w:tcPr>
            <w:tcW w:w="1104" w:type="dxa"/>
            <w:gridSpan w:val="8"/>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995" w:type="dxa"/>
            <w:gridSpan w:val="2"/>
          </w:tcPr>
          <w:p w:rsidR="00346B12" w:rsidRPr="009D6F02" w:rsidRDefault="00346B12" w:rsidP="008E1165">
            <w:pPr>
              <w:pStyle w:val="ListParagraph"/>
              <w:ind w:left="0"/>
              <w:jc w:val="right"/>
              <w:rPr>
                <w:rFonts w:ascii="Times New Roman" w:hAnsi="Times New Roman" w:cs="Times New Roman"/>
                <w:b/>
                <w:sz w:val="18"/>
                <w:szCs w:val="18"/>
                <w:lang w:val="sr-Cyrl-CS"/>
              </w:rPr>
            </w:pPr>
          </w:p>
        </w:tc>
        <w:tc>
          <w:tcPr>
            <w:tcW w:w="1104" w:type="dxa"/>
            <w:gridSpan w:val="3"/>
          </w:tcPr>
          <w:p w:rsidR="00346B12" w:rsidRPr="00EA22CC" w:rsidRDefault="00EA22CC" w:rsidP="00E0568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8.670.000</w:t>
            </w:r>
          </w:p>
        </w:tc>
      </w:tr>
      <w:tr w:rsidR="00332D37" w:rsidRPr="009D6F02" w:rsidTr="00DB213C">
        <w:trPr>
          <w:gridAfter w:val="3"/>
          <w:wAfter w:w="73" w:type="dxa"/>
          <w:trHeight w:val="252"/>
        </w:trPr>
        <w:tc>
          <w:tcPr>
            <w:tcW w:w="10454" w:type="dxa"/>
            <w:gridSpan w:val="48"/>
            <w:tcBorders>
              <w:bottom w:val="single" w:sz="4" w:space="0" w:color="auto"/>
            </w:tcBorders>
            <w:vAlign w:val="center"/>
          </w:tcPr>
          <w:p w:rsidR="00332D37" w:rsidRDefault="008A6A5A" w:rsidP="008A6A5A">
            <w:pPr>
              <w:pStyle w:val="ListParagraph"/>
              <w:spacing w:line="276" w:lineRule="auto"/>
              <w:ind w:left="0"/>
              <w:rPr>
                <w:rFonts w:ascii="Times New Roman" w:hAnsi="Times New Roman" w:cs="Times New Roman"/>
                <w:b/>
                <w:sz w:val="18"/>
                <w:szCs w:val="18"/>
              </w:rPr>
            </w:pPr>
            <w:r>
              <w:rPr>
                <w:rFonts w:ascii="Times New Roman" w:hAnsi="Times New Roman" w:cs="Times New Roman"/>
                <w:b/>
                <w:sz w:val="18"/>
                <w:szCs w:val="18"/>
              </w:rPr>
              <w:t xml:space="preserve">                                                        </w:t>
            </w:r>
            <w:r w:rsidR="00332D37">
              <w:rPr>
                <w:rFonts w:ascii="Times New Roman" w:hAnsi="Times New Roman" w:cs="Times New Roman"/>
                <w:b/>
                <w:sz w:val="18"/>
                <w:szCs w:val="18"/>
                <w:lang w:val="sr-Cyrl-CS"/>
              </w:rPr>
              <w:t>ОПШТИНСКО  ПРАВОБРАНИЛАШТВО</w:t>
            </w:r>
          </w:p>
        </w:tc>
      </w:tr>
      <w:tr w:rsidR="00332D37" w:rsidRPr="009D6F02" w:rsidTr="00DB213C">
        <w:trPr>
          <w:gridAfter w:val="3"/>
          <w:wAfter w:w="73" w:type="dxa"/>
        </w:trPr>
        <w:tc>
          <w:tcPr>
            <w:tcW w:w="10454" w:type="dxa"/>
            <w:gridSpan w:val="48"/>
            <w:tcBorders>
              <w:top w:val="single" w:sz="4" w:space="0" w:color="auto"/>
              <w:bottom w:val="single" w:sz="4" w:space="0" w:color="auto"/>
            </w:tcBorders>
          </w:tcPr>
          <w:p w:rsidR="00332D37" w:rsidRPr="00A71782" w:rsidRDefault="00332D37" w:rsidP="00803676">
            <w:pPr>
              <w:pStyle w:val="ListParagraph"/>
              <w:ind w:left="0"/>
              <w:jc w:val="both"/>
              <w:rPr>
                <w:rFonts w:ascii="Times New Roman" w:hAnsi="Times New Roman" w:cs="Times New Roman"/>
                <w:sz w:val="20"/>
                <w:szCs w:val="24"/>
              </w:rPr>
            </w:pPr>
            <w:r w:rsidRPr="00A71782">
              <w:rPr>
                <w:rFonts w:ascii="Times New Roman" w:hAnsi="Times New Roman" w:cs="Times New Roman"/>
                <w:sz w:val="20"/>
                <w:szCs w:val="24"/>
                <w:lang w:val="sr-Cyrl-CS"/>
              </w:rPr>
              <w:t>Шифра 0602   ПРОГРАМ 15-</w:t>
            </w:r>
            <w:r w:rsidR="00B64ED8">
              <w:rPr>
                <w:rFonts w:ascii="Times New Roman" w:hAnsi="Times New Roman" w:cs="Times New Roman"/>
                <w:sz w:val="20"/>
                <w:szCs w:val="24"/>
                <w:lang w:val="sr-Cyrl-CS"/>
              </w:rPr>
              <w:t xml:space="preserve"> ОПШТЕ  УСЛУГЕ </w:t>
            </w:r>
            <w:r w:rsidR="00803676">
              <w:rPr>
                <w:rFonts w:ascii="Times New Roman" w:hAnsi="Times New Roman" w:cs="Times New Roman"/>
                <w:sz w:val="20"/>
                <w:szCs w:val="24"/>
                <w:lang w:val="sr-Cyrl-CS"/>
              </w:rPr>
              <w:t>ЛОКАЛНЕ САМОУПРАВЕ</w:t>
            </w:r>
          </w:p>
        </w:tc>
      </w:tr>
      <w:tr w:rsidR="00332D37" w:rsidRPr="009D6F02" w:rsidTr="00DB213C">
        <w:trPr>
          <w:gridAfter w:val="3"/>
          <w:wAfter w:w="73" w:type="dxa"/>
        </w:trPr>
        <w:tc>
          <w:tcPr>
            <w:tcW w:w="10454" w:type="dxa"/>
            <w:gridSpan w:val="48"/>
            <w:tcBorders>
              <w:top w:val="single" w:sz="4" w:space="0" w:color="auto"/>
              <w:bottom w:val="single" w:sz="4" w:space="0" w:color="auto"/>
            </w:tcBorders>
          </w:tcPr>
          <w:p w:rsidR="00332D37" w:rsidRPr="00A71782" w:rsidRDefault="00332D37" w:rsidP="00B64ED8">
            <w:pPr>
              <w:pStyle w:val="ListParagraph"/>
              <w:ind w:left="0"/>
              <w:jc w:val="both"/>
              <w:rPr>
                <w:rFonts w:ascii="Times New Roman" w:hAnsi="Times New Roman" w:cs="Times New Roman"/>
                <w:sz w:val="20"/>
                <w:szCs w:val="24"/>
                <w:lang w:val="sr-Cyrl-CS"/>
              </w:rPr>
            </w:pPr>
            <w:r w:rsidRPr="00A71782">
              <w:rPr>
                <w:rFonts w:ascii="Times New Roman" w:hAnsi="Times New Roman" w:cs="Times New Roman"/>
                <w:sz w:val="20"/>
                <w:szCs w:val="24"/>
                <w:lang w:val="sr-Cyrl-CS"/>
              </w:rPr>
              <w:t xml:space="preserve">                         ПА  0</w:t>
            </w:r>
            <w:r w:rsidR="00B64ED8">
              <w:rPr>
                <w:rFonts w:ascii="Times New Roman" w:hAnsi="Times New Roman" w:cs="Times New Roman"/>
                <w:sz w:val="20"/>
                <w:szCs w:val="24"/>
                <w:lang w:val="sr-Cyrl-CS"/>
              </w:rPr>
              <w:t>0</w:t>
            </w:r>
            <w:r w:rsidRPr="00A71782">
              <w:rPr>
                <w:rFonts w:ascii="Times New Roman" w:hAnsi="Times New Roman" w:cs="Times New Roman"/>
                <w:sz w:val="20"/>
                <w:szCs w:val="24"/>
                <w:lang w:val="sr-Cyrl-CS"/>
              </w:rPr>
              <w:t>0</w:t>
            </w:r>
            <w:r w:rsidR="00B64ED8">
              <w:rPr>
                <w:rFonts w:ascii="Times New Roman" w:hAnsi="Times New Roman" w:cs="Times New Roman"/>
                <w:sz w:val="20"/>
                <w:szCs w:val="24"/>
                <w:lang w:val="sr-Cyrl-CS"/>
              </w:rPr>
              <w:t>4</w:t>
            </w:r>
            <w:r w:rsidRPr="00A71782">
              <w:rPr>
                <w:rFonts w:ascii="Times New Roman" w:hAnsi="Times New Roman" w:cs="Times New Roman"/>
                <w:sz w:val="20"/>
                <w:szCs w:val="24"/>
                <w:lang w:val="sr-Cyrl-CS"/>
              </w:rPr>
              <w:t>- ОПШТИНСКО  ПРАВОБРАНИЛАШТВО</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r w:rsidRPr="00EF7988">
              <w:rPr>
                <w:rFonts w:ascii="Times New Roman" w:hAnsi="Times New Roman" w:cs="Times New Roman"/>
                <w:color w:val="000000" w:themeColor="text1"/>
                <w:sz w:val="16"/>
                <w:szCs w:val="16"/>
                <w:lang w:val="sr-Cyrl-CS"/>
              </w:rPr>
              <w:t>3</w:t>
            </w:r>
          </w:p>
        </w:tc>
        <w:tc>
          <w:tcPr>
            <w:tcW w:w="575" w:type="dxa"/>
            <w:gridSpan w:val="12"/>
            <w:tcBorders>
              <w:top w:val="single" w:sz="4" w:space="0" w:color="auto"/>
              <w:bottom w:val="single" w:sz="4" w:space="0" w:color="auto"/>
              <w:right w:val="single" w:sz="4" w:space="0" w:color="auto"/>
            </w:tcBorders>
          </w:tcPr>
          <w:p w:rsidR="00B64ED8" w:rsidRPr="00EF7988" w:rsidRDefault="00EF7988" w:rsidP="00F51D96">
            <w:pPr>
              <w:pStyle w:val="ListParagraph"/>
              <w:ind w:left="0"/>
              <w:rPr>
                <w:rFonts w:ascii="Times New Roman" w:hAnsi="Times New Roman" w:cs="Times New Roman"/>
                <w:color w:val="000000" w:themeColor="text1"/>
                <w:sz w:val="16"/>
                <w:szCs w:val="16"/>
                <w:lang w:val="sr-Cyrl-CS"/>
              </w:rPr>
            </w:pPr>
            <w:r w:rsidRPr="00EF7988">
              <w:rPr>
                <w:rFonts w:ascii="Times New Roman" w:hAnsi="Times New Roman" w:cs="Times New Roman"/>
                <w:color w:val="000000" w:themeColor="text1"/>
                <w:sz w:val="16"/>
                <w:szCs w:val="16"/>
                <w:lang w:val="sr-Cyrl-CS"/>
              </w:rPr>
              <w:t>3.01</w:t>
            </w: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r w:rsidRPr="00EF7988">
              <w:rPr>
                <w:rFonts w:ascii="Times New Roman" w:hAnsi="Times New Roman" w:cs="Times New Roman"/>
                <w:color w:val="000000" w:themeColor="text1"/>
                <w:sz w:val="16"/>
                <w:szCs w:val="16"/>
                <w:lang w:val="sr-Cyrl-CS"/>
              </w:rPr>
              <w:t>330</w:t>
            </w:r>
          </w:p>
        </w:tc>
        <w:tc>
          <w:tcPr>
            <w:tcW w:w="642"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3162" w:type="dxa"/>
            <w:gridSpan w:val="3"/>
            <w:tcBorders>
              <w:top w:val="single" w:sz="4" w:space="0" w:color="auto"/>
              <w:bottom w:val="single" w:sz="4" w:space="0" w:color="auto"/>
              <w:right w:val="single" w:sz="4" w:space="0" w:color="auto"/>
            </w:tcBorders>
          </w:tcPr>
          <w:p w:rsidR="00B64ED8" w:rsidRPr="00AB4624" w:rsidRDefault="00B64ED8" w:rsidP="00F51D96">
            <w:pPr>
              <w:pStyle w:val="ListParagraph"/>
              <w:ind w:left="0"/>
              <w:rPr>
                <w:rFonts w:ascii="Times New Roman" w:hAnsi="Times New Roman" w:cs="Times New Roman"/>
                <w:b/>
                <w:color w:val="000000" w:themeColor="text1"/>
                <w:sz w:val="18"/>
                <w:szCs w:val="18"/>
                <w:lang w:val="sr-Cyrl-CS"/>
              </w:rPr>
            </w:pPr>
            <w:r w:rsidRPr="00AB4624">
              <w:rPr>
                <w:rFonts w:ascii="Times New Roman" w:hAnsi="Times New Roman" w:cs="Times New Roman"/>
                <w:b/>
                <w:color w:val="000000" w:themeColor="text1"/>
                <w:sz w:val="18"/>
                <w:szCs w:val="18"/>
                <w:lang w:val="sr-Cyrl-CS"/>
              </w:rPr>
              <w:t>Општински   правобранилац</w:t>
            </w:r>
          </w:p>
        </w:tc>
        <w:tc>
          <w:tcPr>
            <w:tcW w:w="1270" w:type="dxa"/>
            <w:gridSpan w:val="5"/>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31</w:t>
            </w: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18"/>
                <w:szCs w:val="24"/>
                <w:lang w:val="sr-Cyrl-CS"/>
              </w:rPr>
            </w:pPr>
            <w:r w:rsidRPr="00EF7988">
              <w:rPr>
                <w:rFonts w:ascii="Times New Roman" w:hAnsi="Times New Roman" w:cs="Times New Roman"/>
                <w:color w:val="000000" w:themeColor="text1"/>
                <w:sz w:val="18"/>
                <w:szCs w:val="24"/>
                <w:lang w:val="sr-Cyrl-CS"/>
              </w:rPr>
              <w:t>411</w:t>
            </w:r>
          </w:p>
        </w:tc>
        <w:tc>
          <w:tcPr>
            <w:tcW w:w="3162" w:type="dxa"/>
            <w:gridSpan w:val="3"/>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Плате, додаци и накнаде запослених</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960.000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960.000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32</w:t>
            </w: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18"/>
                <w:szCs w:val="24"/>
                <w:lang w:val="sr-Cyrl-CS"/>
              </w:rPr>
            </w:pPr>
            <w:r w:rsidRPr="00EF7988">
              <w:rPr>
                <w:rFonts w:ascii="Times New Roman" w:hAnsi="Times New Roman" w:cs="Times New Roman"/>
                <w:color w:val="000000" w:themeColor="text1"/>
                <w:sz w:val="18"/>
                <w:szCs w:val="24"/>
                <w:lang w:val="sr-Cyrl-CS"/>
              </w:rPr>
              <w:t>412</w:t>
            </w:r>
          </w:p>
        </w:tc>
        <w:tc>
          <w:tcPr>
            <w:tcW w:w="3162" w:type="dxa"/>
            <w:gridSpan w:val="3"/>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Социјални доприноси</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170.000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170.000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33</w:t>
            </w: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18"/>
                <w:szCs w:val="24"/>
                <w:lang w:val="sr-Cyrl-CS"/>
              </w:rPr>
            </w:pPr>
            <w:r w:rsidRPr="00EF7988">
              <w:rPr>
                <w:rFonts w:ascii="Times New Roman" w:hAnsi="Times New Roman" w:cs="Times New Roman"/>
                <w:color w:val="000000" w:themeColor="text1"/>
                <w:sz w:val="18"/>
                <w:szCs w:val="24"/>
                <w:lang w:val="sr-Cyrl-CS"/>
              </w:rPr>
              <w:t>414</w:t>
            </w:r>
          </w:p>
        </w:tc>
        <w:tc>
          <w:tcPr>
            <w:tcW w:w="3162" w:type="dxa"/>
            <w:gridSpan w:val="3"/>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Социјална давања запосленима</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832F97"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832F97" w:rsidRPr="00EF7988" w:rsidRDefault="00832F97"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832F97" w:rsidRPr="00EF7988" w:rsidRDefault="00832F97"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832F97" w:rsidRPr="00EF7988" w:rsidRDefault="00832F97"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832F97"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34</w:t>
            </w:r>
          </w:p>
        </w:tc>
        <w:tc>
          <w:tcPr>
            <w:tcW w:w="721" w:type="dxa"/>
            <w:gridSpan w:val="6"/>
            <w:tcBorders>
              <w:top w:val="single" w:sz="4" w:space="0" w:color="auto"/>
              <w:bottom w:val="single" w:sz="4" w:space="0" w:color="auto"/>
              <w:right w:val="single" w:sz="4" w:space="0" w:color="auto"/>
            </w:tcBorders>
          </w:tcPr>
          <w:p w:rsidR="00832F97" w:rsidRPr="00832F97" w:rsidRDefault="00832F97" w:rsidP="00F51D96">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415</w:t>
            </w:r>
          </w:p>
        </w:tc>
        <w:tc>
          <w:tcPr>
            <w:tcW w:w="3162" w:type="dxa"/>
            <w:gridSpan w:val="3"/>
            <w:tcBorders>
              <w:top w:val="single" w:sz="4" w:space="0" w:color="auto"/>
              <w:bottom w:val="single" w:sz="4" w:space="0" w:color="auto"/>
              <w:right w:val="single" w:sz="4" w:space="0" w:color="auto"/>
            </w:tcBorders>
          </w:tcPr>
          <w:p w:rsidR="00832F97" w:rsidRPr="00EF7988" w:rsidRDefault="00832F97" w:rsidP="00F51D96">
            <w:pPr>
              <w:pStyle w:val="ListParagraph"/>
              <w:ind w:left="0"/>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Накнаде трошкова за запослене</w:t>
            </w:r>
          </w:p>
        </w:tc>
        <w:tc>
          <w:tcPr>
            <w:tcW w:w="1270" w:type="dxa"/>
            <w:gridSpan w:val="5"/>
            <w:tcBorders>
              <w:top w:val="single" w:sz="4" w:space="0" w:color="auto"/>
              <w:bottom w:val="single" w:sz="4" w:space="0" w:color="auto"/>
              <w:right w:val="single" w:sz="4" w:space="0" w:color="auto"/>
            </w:tcBorders>
          </w:tcPr>
          <w:p w:rsidR="00832F97" w:rsidRPr="00C313FB"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051" w:type="dxa"/>
            <w:gridSpan w:val="8"/>
            <w:tcBorders>
              <w:top w:val="single" w:sz="4" w:space="0" w:color="auto"/>
              <w:bottom w:val="single" w:sz="4" w:space="0" w:color="auto"/>
              <w:right w:val="single" w:sz="4" w:space="0" w:color="auto"/>
            </w:tcBorders>
          </w:tcPr>
          <w:p w:rsidR="00832F97" w:rsidRPr="00B64ED8" w:rsidRDefault="00832F97"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832F97" w:rsidRPr="00B64ED8" w:rsidRDefault="00832F97"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832F97"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w:t>
            </w: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18"/>
                <w:szCs w:val="24"/>
                <w:lang w:val="sr-Cyrl-CS"/>
              </w:rPr>
            </w:pPr>
            <w:r w:rsidRPr="00EF7988">
              <w:rPr>
                <w:rFonts w:ascii="Times New Roman" w:hAnsi="Times New Roman" w:cs="Times New Roman"/>
                <w:color w:val="000000" w:themeColor="text1"/>
                <w:sz w:val="18"/>
                <w:szCs w:val="24"/>
                <w:lang w:val="sr-Cyrl-CS"/>
              </w:rPr>
              <w:t>421</w:t>
            </w:r>
          </w:p>
        </w:tc>
        <w:tc>
          <w:tcPr>
            <w:tcW w:w="3162" w:type="dxa"/>
            <w:gridSpan w:val="3"/>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Стални трошкови</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36</w:t>
            </w: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18"/>
                <w:szCs w:val="24"/>
                <w:lang w:val="sr-Cyrl-CS"/>
              </w:rPr>
            </w:pPr>
            <w:r w:rsidRPr="00EF7988">
              <w:rPr>
                <w:rFonts w:ascii="Times New Roman" w:hAnsi="Times New Roman" w:cs="Times New Roman"/>
                <w:color w:val="000000" w:themeColor="text1"/>
                <w:sz w:val="18"/>
                <w:szCs w:val="24"/>
                <w:lang w:val="sr-Cyrl-CS"/>
              </w:rPr>
              <w:t>422</w:t>
            </w:r>
          </w:p>
        </w:tc>
        <w:tc>
          <w:tcPr>
            <w:tcW w:w="3162" w:type="dxa"/>
            <w:gridSpan w:val="3"/>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Трошкови путовања</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p>
        </w:tc>
        <w:tc>
          <w:tcPr>
            <w:tcW w:w="546" w:type="dxa"/>
            <w:gridSpan w:val="4"/>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0B5101" w:rsidRDefault="00A43E5D" w:rsidP="00F51D96">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37</w:t>
            </w:r>
          </w:p>
        </w:tc>
        <w:tc>
          <w:tcPr>
            <w:tcW w:w="721" w:type="dxa"/>
            <w:gridSpan w:val="6"/>
            <w:tcBorders>
              <w:top w:val="single" w:sz="4" w:space="0" w:color="auto"/>
              <w:bottom w:val="single" w:sz="4" w:space="0" w:color="auto"/>
              <w:right w:val="single" w:sz="4" w:space="0" w:color="auto"/>
            </w:tcBorders>
          </w:tcPr>
          <w:p w:rsidR="00B64ED8" w:rsidRPr="00EF7988" w:rsidRDefault="00B64ED8" w:rsidP="00F51D96">
            <w:pPr>
              <w:pStyle w:val="ListParagraph"/>
              <w:ind w:left="0"/>
              <w:jc w:val="both"/>
              <w:rPr>
                <w:rFonts w:ascii="Times New Roman" w:hAnsi="Times New Roman" w:cs="Times New Roman"/>
                <w:color w:val="000000" w:themeColor="text1"/>
                <w:sz w:val="18"/>
                <w:szCs w:val="24"/>
                <w:lang w:val="sr-Cyrl-CS"/>
              </w:rPr>
            </w:pPr>
            <w:r w:rsidRPr="00EF7988">
              <w:rPr>
                <w:rFonts w:ascii="Times New Roman" w:hAnsi="Times New Roman" w:cs="Times New Roman"/>
                <w:color w:val="000000" w:themeColor="text1"/>
                <w:sz w:val="18"/>
                <w:szCs w:val="24"/>
                <w:lang w:val="sr-Cyrl-CS"/>
              </w:rPr>
              <w:t>423</w:t>
            </w:r>
          </w:p>
        </w:tc>
        <w:tc>
          <w:tcPr>
            <w:tcW w:w="3162" w:type="dxa"/>
            <w:gridSpan w:val="3"/>
            <w:tcBorders>
              <w:top w:val="single" w:sz="4" w:space="0" w:color="auto"/>
              <w:bottom w:val="single" w:sz="4" w:space="0" w:color="auto"/>
              <w:right w:val="single" w:sz="4" w:space="0" w:color="auto"/>
            </w:tcBorders>
          </w:tcPr>
          <w:p w:rsidR="00B64ED8" w:rsidRPr="00EF7988" w:rsidRDefault="00B64ED8" w:rsidP="00F51D96">
            <w:pPr>
              <w:pStyle w:val="ListParagraph"/>
              <w:ind w:left="0"/>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Услуге по уговору</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rPr>
                <w:rFonts w:ascii="Times New Roman" w:hAnsi="Times New Roman" w:cs="Times New Roman"/>
                <w:color w:val="FF0000"/>
                <w:sz w:val="16"/>
                <w:szCs w:val="16"/>
                <w:lang w:val="sr-Cyrl-CS"/>
              </w:rPr>
            </w:pPr>
          </w:p>
        </w:tc>
        <w:tc>
          <w:tcPr>
            <w:tcW w:w="575" w:type="dxa"/>
            <w:gridSpan w:val="12"/>
            <w:tcBorders>
              <w:top w:val="single" w:sz="4" w:space="0" w:color="auto"/>
              <w:bottom w:val="single" w:sz="4" w:space="0" w:color="auto"/>
              <w:right w:val="single" w:sz="4" w:space="0" w:color="auto"/>
            </w:tcBorders>
          </w:tcPr>
          <w:p w:rsidR="00B64ED8" w:rsidRPr="00B64ED8" w:rsidRDefault="00B64ED8" w:rsidP="00F51D96">
            <w:pPr>
              <w:pStyle w:val="ListParagraph"/>
              <w:ind w:left="0"/>
              <w:rPr>
                <w:rFonts w:ascii="Times New Roman" w:hAnsi="Times New Roman" w:cs="Times New Roman"/>
                <w:color w:val="FF0000"/>
                <w:sz w:val="16"/>
                <w:szCs w:val="16"/>
                <w:lang w:val="sr-Cyrl-CS"/>
              </w:rPr>
            </w:pPr>
          </w:p>
        </w:tc>
        <w:tc>
          <w:tcPr>
            <w:tcW w:w="546" w:type="dxa"/>
            <w:gridSpan w:val="4"/>
            <w:tcBorders>
              <w:top w:val="single" w:sz="4" w:space="0" w:color="auto"/>
              <w:bottom w:val="single" w:sz="4" w:space="0" w:color="auto"/>
              <w:right w:val="single" w:sz="4" w:space="0" w:color="auto"/>
            </w:tcBorders>
          </w:tcPr>
          <w:p w:rsidR="00B64ED8" w:rsidRPr="00B64ED8" w:rsidRDefault="00B64ED8" w:rsidP="00F51D96">
            <w:pPr>
              <w:pStyle w:val="ListParagraph"/>
              <w:ind w:left="0"/>
              <w:jc w:val="both"/>
              <w:rPr>
                <w:rFonts w:ascii="Times New Roman" w:hAnsi="Times New Roman" w:cs="Times New Roman"/>
                <w:color w:val="FF0000"/>
                <w:sz w:val="24"/>
                <w:szCs w:val="24"/>
                <w:lang w:val="sr-Cyrl-CS"/>
              </w:rPr>
            </w:pPr>
          </w:p>
        </w:tc>
        <w:tc>
          <w:tcPr>
            <w:tcW w:w="642" w:type="dxa"/>
            <w:gridSpan w:val="4"/>
            <w:tcBorders>
              <w:top w:val="single" w:sz="4" w:space="0" w:color="auto"/>
              <w:bottom w:val="single" w:sz="4" w:space="0" w:color="auto"/>
              <w:right w:val="single" w:sz="4" w:space="0" w:color="auto"/>
            </w:tcBorders>
          </w:tcPr>
          <w:p w:rsidR="00B64ED8" w:rsidRPr="00325F6C" w:rsidRDefault="00A43E5D" w:rsidP="00F51D96">
            <w:pPr>
              <w:pStyle w:val="ListParagraph"/>
              <w:ind w:left="0"/>
              <w:jc w:val="both"/>
              <w:rPr>
                <w:rFonts w:ascii="Times New Roman" w:hAnsi="Times New Roman" w:cs="Times New Roman"/>
                <w:sz w:val="18"/>
                <w:szCs w:val="18"/>
              </w:rPr>
            </w:pPr>
            <w:r>
              <w:rPr>
                <w:rFonts w:ascii="Times New Roman" w:hAnsi="Times New Roman" w:cs="Times New Roman"/>
                <w:sz w:val="18"/>
                <w:szCs w:val="18"/>
              </w:rPr>
              <w:t>38</w:t>
            </w:r>
          </w:p>
        </w:tc>
        <w:tc>
          <w:tcPr>
            <w:tcW w:w="721" w:type="dxa"/>
            <w:gridSpan w:val="6"/>
            <w:tcBorders>
              <w:top w:val="single" w:sz="4" w:space="0" w:color="auto"/>
              <w:bottom w:val="single" w:sz="4" w:space="0" w:color="auto"/>
              <w:right w:val="single" w:sz="4" w:space="0" w:color="auto"/>
            </w:tcBorders>
          </w:tcPr>
          <w:p w:rsidR="00B64ED8" w:rsidRPr="00EF7988" w:rsidRDefault="00EF7988" w:rsidP="00F51D96">
            <w:pPr>
              <w:pStyle w:val="ListParagraph"/>
              <w:ind w:left="0"/>
              <w:jc w:val="both"/>
              <w:rPr>
                <w:rFonts w:ascii="Times New Roman" w:hAnsi="Times New Roman" w:cs="Times New Roman"/>
                <w:color w:val="000000" w:themeColor="text1"/>
                <w:sz w:val="18"/>
                <w:szCs w:val="18"/>
                <w:lang w:val="sr-Cyrl-CS"/>
              </w:rPr>
            </w:pPr>
            <w:r w:rsidRPr="00EF7988">
              <w:rPr>
                <w:rFonts w:ascii="Times New Roman" w:hAnsi="Times New Roman" w:cs="Times New Roman"/>
                <w:color w:val="000000" w:themeColor="text1"/>
                <w:sz w:val="18"/>
                <w:szCs w:val="18"/>
                <w:lang w:val="sr-Cyrl-CS"/>
              </w:rPr>
              <w:t>426</w:t>
            </w:r>
          </w:p>
        </w:tc>
        <w:tc>
          <w:tcPr>
            <w:tcW w:w="3162" w:type="dxa"/>
            <w:gridSpan w:val="3"/>
            <w:tcBorders>
              <w:top w:val="single" w:sz="4" w:space="0" w:color="auto"/>
              <w:bottom w:val="single" w:sz="4" w:space="0" w:color="auto"/>
              <w:right w:val="single" w:sz="4" w:space="0" w:color="auto"/>
            </w:tcBorders>
          </w:tcPr>
          <w:p w:rsidR="00B64ED8" w:rsidRPr="00D640FC" w:rsidRDefault="00D640FC" w:rsidP="00F51D96">
            <w:pPr>
              <w:pStyle w:val="ListParagraph"/>
              <w:ind w:left="0"/>
              <w:rPr>
                <w:rFonts w:ascii="Times New Roman" w:hAnsi="Times New Roman" w:cs="Times New Roman"/>
                <w:sz w:val="18"/>
                <w:szCs w:val="18"/>
                <w:lang w:val="sr-Cyrl-CS"/>
              </w:rPr>
            </w:pPr>
            <w:r w:rsidRPr="00D640FC">
              <w:rPr>
                <w:rFonts w:ascii="Times New Roman" w:hAnsi="Times New Roman" w:cs="Times New Roman"/>
                <w:sz w:val="18"/>
                <w:szCs w:val="18"/>
                <w:lang w:val="sr-Cyrl-CS"/>
              </w:rPr>
              <w:t>Материјал</w:t>
            </w:r>
          </w:p>
        </w:tc>
        <w:tc>
          <w:tcPr>
            <w:tcW w:w="1270" w:type="dxa"/>
            <w:gridSpan w:val="5"/>
            <w:tcBorders>
              <w:top w:val="single" w:sz="4" w:space="0" w:color="auto"/>
              <w:bottom w:val="single" w:sz="4" w:space="0" w:color="auto"/>
              <w:right w:val="single" w:sz="4" w:space="0" w:color="auto"/>
            </w:tcBorders>
          </w:tcPr>
          <w:p w:rsidR="00B64ED8" w:rsidRPr="00231E95" w:rsidRDefault="007558A2" w:rsidP="00F51D96">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051" w:type="dxa"/>
            <w:gridSpan w:val="8"/>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984" w:type="dxa"/>
            <w:gridSpan w:val="2"/>
            <w:tcBorders>
              <w:top w:val="single" w:sz="4" w:space="0" w:color="auto"/>
              <w:bottom w:val="single" w:sz="4" w:space="0" w:color="auto"/>
              <w:right w:val="single" w:sz="4" w:space="0" w:color="auto"/>
            </w:tcBorders>
          </w:tcPr>
          <w:p w:rsidR="00B64ED8" w:rsidRPr="00B64ED8" w:rsidRDefault="00B64ED8" w:rsidP="00F51D96">
            <w:pPr>
              <w:pStyle w:val="ListParagraph"/>
              <w:ind w:left="0"/>
              <w:jc w:val="right"/>
              <w:rPr>
                <w:rFonts w:ascii="Times New Roman" w:hAnsi="Times New Roman" w:cs="Times New Roman"/>
                <w:color w:val="FF0000"/>
                <w:sz w:val="18"/>
                <w:szCs w:val="18"/>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B64ED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B64ED8" w:rsidRPr="00A71782" w:rsidRDefault="00B64ED8" w:rsidP="00B64ED8">
            <w:pPr>
              <w:pStyle w:val="ListParagraph"/>
              <w:ind w:left="0"/>
              <w:jc w:val="both"/>
              <w:rPr>
                <w:rFonts w:ascii="Times New Roman" w:hAnsi="Times New Roman" w:cs="Times New Roman"/>
                <w:sz w:val="20"/>
                <w:szCs w:val="24"/>
                <w:lang w:val="sr-Cyrl-CS"/>
              </w:rPr>
            </w:pPr>
          </w:p>
        </w:tc>
        <w:tc>
          <w:tcPr>
            <w:tcW w:w="575" w:type="dxa"/>
            <w:gridSpan w:val="12"/>
            <w:tcBorders>
              <w:top w:val="single" w:sz="4" w:space="0" w:color="auto"/>
              <w:bottom w:val="single" w:sz="4" w:space="0" w:color="auto"/>
              <w:right w:val="single" w:sz="4" w:space="0" w:color="auto"/>
            </w:tcBorders>
          </w:tcPr>
          <w:p w:rsidR="00B64ED8" w:rsidRPr="00A71782" w:rsidRDefault="00B64ED8" w:rsidP="00B64ED8">
            <w:pPr>
              <w:pStyle w:val="ListParagraph"/>
              <w:ind w:left="0"/>
              <w:jc w:val="both"/>
              <w:rPr>
                <w:rFonts w:ascii="Times New Roman" w:hAnsi="Times New Roman" w:cs="Times New Roman"/>
                <w:sz w:val="20"/>
                <w:szCs w:val="24"/>
                <w:lang w:val="sr-Cyrl-CS"/>
              </w:rPr>
            </w:pPr>
          </w:p>
        </w:tc>
        <w:tc>
          <w:tcPr>
            <w:tcW w:w="546" w:type="dxa"/>
            <w:gridSpan w:val="4"/>
            <w:tcBorders>
              <w:top w:val="single" w:sz="4" w:space="0" w:color="auto"/>
              <w:bottom w:val="single" w:sz="4" w:space="0" w:color="auto"/>
              <w:right w:val="single" w:sz="4" w:space="0" w:color="auto"/>
            </w:tcBorders>
          </w:tcPr>
          <w:p w:rsidR="00B64ED8" w:rsidRPr="00A71782" w:rsidRDefault="00B64ED8" w:rsidP="00B64ED8">
            <w:pPr>
              <w:pStyle w:val="ListParagraph"/>
              <w:ind w:left="0"/>
              <w:jc w:val="both"/>
              <w:rPr>
                <w:rFonts w:ascii="Times New Roman" w:hAnsi="Times New Roman" w:cs="Times New Roman"/>
                <w:sz w:val="20"/>
                <w:szCs w:val="24"/>
                <w:lang w:val="sr-Cyrl-CS"/>
              </w:rPr>
            </w:pPr>
          </w:p>
        </w:tc>
        <w:tc>
          <w:tcPr>
            <w:tcW w:w="642" w:type="dxa"/>
            <w:gridSpan w:val="4"/>
            <w:tcBorders>
              <w:top w:val="single" w:sz="4" w:space="0" w:color="auto"/>
              <w:bottom w:val="single" w:sz="4" w:space="0" w:color="auto"/>
              <w:right w:val="single" w:sz="4" w:space="0" w:color="auto"/>
            </w:tcBorders>
          </w:tcPr>
          <w:p w:rsidR="00B64ED8" w:rsidRPr="00325F6C" w:rsidRDefault="00A43E5D" w:rsidP="00B64ED8">
            <w:pPr>
              <w:pStyle w:val="ListParagraph"/>
              <w:ind w:left="0"/>
              <w:jc w:val="both"/>
              <w:rPr>
                <w:rFonts w:ascii="Times New Roman" w:hAnsi="Times New Roman" w:cs="Times New Roman"/>
                <w:sz w:val="18"/>
                <w:szCs w:val="18"/>
              </w:rPr>
            </w:pPr>
            <w:r>
              <w:rPr>
                <w:rFonts w:ascii="Times New Roman" w:hAnsi="Times New Roman" w:cs="Times New Roman"/>
                <w:sz w:val="18"/>
                <w:szCs w:val="18"/>
              </w:rPr>
              <w:t>39</w:t>
            </w:r>
          </w:p>
        </w:tc>
        <w:tc>
          <w:tcPr>
            <w:tcW w:w="721" w:type="dxa"/>
            <w:gridSpan w:val="6"/>
            <w:tcBorders>
              <w:top w:val="single" w:sz="4" w:space="0" w:color="auto"/>
              <w:bottom w:val="single" w:sz="4" w:space="0" w:color="auto"/>
              <w:right w:val="single" w:sz="4" w:space="0" w:color="auto"/>
            </w:tcBorders>
          </w:tcPr>
          <w:p w:rsidR="00B64ED8" w:rsidRPr="00EF7988" w:rsidRDefault="00EF7988" w:rsidP="00B64ED8">
            <w:pPr>
              <w:pStyle w:val="ListParagraph"/>
              <w:ind w:left="0"/>
              <w:jc w:val="both"/>
              <w:rPr>
                <w:rFonts w:ascii="Times New Roman" w:hAnsi="Times New Roman" w:cs="Times New Roman"/>
                <w:sz w:val="18"/>
                <w:szCs w:val="18"/>
                <w:lang w:val="sr-Cyrl-CS"/>
              </w:rPr>
            </w:pPr>
            <w:r w:rsidRPr="00EF7988">
              <w:rPr>
                <w:rFonts w:ascii="Times New Roman" w:hAnsi="Times New Roman" w:cs="Times New Roman"/>
                <w:sz w:val="18"/>
                <w:szCs w:val="18"/>
                <w:lang w:val="sr-Cyrl-CS"/>
              </w:rPr>
              <w:t>465</w:t>
            </w:r>
          </w:p>
        </w:tc>
        <w:tc>
          <w:tcPr>
            <w:tcW w:w="3162" w:type="dxa"/>
            <w:gridSpan w:val="3"/>
            <w:tcBorders>
              <w:top w:val="single" w:sz="4" w:space="0" w:color="auto"/>
              <w:bottom w:val="single" w:sz="4" w:space="0" w:color="auto"/>
              <w:right w:val="single" w:sz="4" w:space="0" w:color="auto"/>
            </w:tcBorders>
          </w:tcPr>
          <w:p w:rsidR="00B64ED8" w:rsidRPr="00D640FC" w:rsidRDefault="00D640FC" w:rsidP="00B64ED8">
            <w:pPr>
              <w:pStyle w:val="ListParagraph"/>
              <w:ind w:left="0"/>
              <w:jc w:val="both"/>
              <w:rPr>
                <w:rFonts w:ascii="Times New Roman" w:hAnsi="Times New Roman" w:cs="Times New Roman"/>
                <w:sz w:val="18"/>
                <w:szCs w:val="18"/>
                <w:lang w:val="sr-Cyrl-CS"/>
              </w:rPr>
            </w:pPr>
            <w:r w:rsidRPr="00D640FC">
              <w:rPr>
                <w:rFonts w:ascii="Times New Roman" w:hAnsi="Times New Roman" w:cs="Times New Roman"/>
                <w:sz w:val="18"/>
                <w:szCs w:val="18"/>
                <w:lang w:val="sr-Cyrl-CS"/>
              </w:rPr>
              <w:t>Остале датације и трансфери</w:t>
            </w:r>
          </w:p>
        </w:tc>
        <w:tc>
          <w:tcPr>
            <w:tcW w:w="1270" w:type="dxa"/>
            <w:gridSpan w:val="5"/>
            <w:tcBorders>
              <w:top w:val="single" w:sz="4" w:space="0" w:color="auto"/>
              <w:bottom w:val="single" w:sz="4" w:space="0" w:color="auto"/>
              <w:right w:val="single" w:sz="4" w:space="0" w:color="auto"/>
            </w:tcBorders>
          </w:tcPr>
          <w:p w:rsidR="00B64ED8" w:rsidRPr="00231E95" w:rsidRDefault="007558A2" w:rsidP="00231E9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051" w:type="dxa"/>
            <w:gridSpan w:val="8"/>
            <w:tcBorders>
              <w:top w:val="single" w:sz="4" w:space="0" w:color="auto"/>
              <w:bottom w:val="single" w:sz="4" w:space="0" w:color="auto"/>
              <w:right w:val="single" w:sz="4" w:space="0" w:color="auto"/>
            </w:tcBorders>
          </w:tcPr>
          <w:p w:rsidR="00B64ED8" w:rsidRPr="00A71782" w:rsidRDefault="00B64ED8" w:rsidP="00B64ED8">
            <w:pPr>
              <w:pStyle w:val="ListParagraph"/>
              <w:ind w:left="0"/>
              <w:jc w:val="both"/>
              <w:rPr>
                <w:rFonts w:ascii="Times New Roman" w:hAnsi="Times New Roman" w:cs="Times New Roman"/>
                <w:sz w:val="20"/>
                <w:szCs w:val="24"/>
                <w:lang w:val="sr-Cyrl-CS"/>
              </w:rPr>
            </w:pPr>
          </w:p>
        </w:tc>
        <w:tc>
          <w:tcPr>
            <w:tcW w:w="984" w:type="dxa"/>
            <w:gridSpan w:val="2"/>
            <w:tcBorders>
              <w:top w:val="single" w:sz="4" w:space="0" w:color="auto"/>
              <w:bottom w:val="single" w:sz="4" w:space="0" w:color="auto"/>
              <w:right w:val="single" w:sz="4" w:space="0" w:color="auto"/>
            </w:tcBorders>
          </w:tcPr>
          <w:p w:rsidR="00B64ED8" w:rsidRPr="00A71782" w:rsidRDefault="00B64ED8" w:rsidP="00B64ED8">
            <w:pPr>
              <w:pStyle w:val="ListParagraph"/>
              <w:ind w:left="0"/>
              <w:jc w:val="both"/>
              <w:rPr>
                <w:rFonts w:ascii="Times New Roman" w:hAnsi="Times New Roman" w:cs="Times New Roman"/>
                <w:sz w:val="20"/>
                <w:szCs w:val="24"/>
                <w:lang w:val="sr-Cyrl-CS"/>
              </w:rPr>
            </w:pPr>
          </w:p>
        </w:tc>
        <w:tc>
          <w:tcPr>
            <w:tcW w:w="1096" w:type="dxa"/>
            <w:gridSpan w:val="2"/>
            <w:tcBorders>
              <w:top w:val="single" w:sz="4" w:space="0" w:color="auto"/>
              <w:left w:val="single" w:sz="4" w:space="0" w:color="auto"/>
              <w:bottom w:val="single" w:sz="4" w:space="0" w:color="auto"/>
            </w:tcBorders>
          </w:tcPr>
          <w:p w:rsidR="00B64ED8" w:rsidRPr="008C3571" w:rsidRDefault="007558A2"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EF798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75" w:type="dxa"/>
            <w:gridSpan w:val="1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46"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642"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721" w:type="dxa"/>
            <w:gridSpan w:val="6"/>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3162" w:type="dxa"/>
            <w:gridSpan w:val="3"/>
            <w:tcBorders>
              <w:top w:val="single" w:sz="4" w:space="0" w:color="auto"/>
              <w:bottom w:val="single" w:sz="4" w:space="0" w:color="auto"/>
              <w:right w:val="single" w:sz="4" w:space="0" w:color="auto"/>
            </w:tcBorders>
          </w:tcPr>
          <w:p w:rsidR="00EF7988" w:rsidRPr="00792BA1" w:rsidRDefault="003B4392" w:rsidP="00B64ED8">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функц. класиф. 330</w:t>
            </w:r>
          </w:p>
        </w:tc>
        <w:tc>
          <w:tcPr>
            <w:tcW w:w="1270" w:type="dxa"/>
            <w:gridSpan w:val="5"/>
            <w:tcBorders>
              <w:top w:val="single" w:sz="4" w:space="0" w:color="auto"/>
              <w:bottom w:val="single" w:sz="4" w:space="0" w:color="auto"/>
              <w:right w:val="single" w:sz="4" w:space="0" w:color="auto"/>
            </w:tcBorders>
          </w:tcPr>
          <w:p w:rsidR="00EF7988" w:rsidRPr="007558A2" w:rsidRDefault="007558A2" w:rsidP="009B64B1">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1.750.000</w:t>
            </w:r>
          </w:p>
        </w:tc>
        <w:tc>
          <w:tcPr>
            <w:tcW w:w="1051" w:type="dxa"/>
            <w:gridSpan w:val="8"/>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984"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1096" w:type="dxa"/>
            <w:gridSpan w:val="2"/>
            <w:tcBorders>
              <w:top w:val="single" w:sz="4" w:space="0" w:color="auto"/>
              <w:left w:val="single" w:sz="4" w:space="0" w:color="auto"/>
              <w:bottom w:val="single" w:sz="4" w:space="0" w:color="auto"/>
            </w:tcBorders>
          </w:tcPr>
          <w:p w:rsidR="00EF7988" w:rsidRPr="007558A2" w:rsidRDefault="007558A2" w:rsidP="00027A58">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1.750.000</w:t>
            </w:r>
          </w:p>
        </w:tc>
      </w:tr>
      <w:tr w:rsidR="00EF798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75" w:type="dxa"/>
            <w:gridSpan w:val="1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46"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642"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721" w:type="dxa"/>
            <w:gridSpan w:val="6"/>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3162" w:type="dxa"/>
            <w:gridSpan w:val="3"/>
            <w:tcBorders>
              <w:top w:val="single" w:sz="4" w:space="0" w:color="auto"/>
              <w:bottom w:val="single" w:sz="4" w:space="0" w:color="auto"/>
              <w:right w:val="single" w:sz="4" w:space="0" w:color="auto"/>
            </w:tcBorders>
          </w:tcPr>
          <w:p w:rsidR="00EF7988" w:rsidRPr="00792BA1" w:rsidRDefault="003B4392" w:rsidP="00B64ED8">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Приходи из буџета (01)</w:t>
            </w:r>
          </w:p>
        </w:tc>
        <w:tc>
          <w:tcPr>
            <w:tcW w:w="1270" w:type="dxa"/>
            <w:gridSpan w:val="5"/>
            <w:tcBorders>
              <w:top w:val="single" w:sz="4" w:space="0" w:color="auto"/>
              <w:bottom w:val="single" w:sz="4" w:space="0" w:color="auto"/>
              <w:right w:val="single" w:sz="4" w:space="0" w:color="auto"/>
            </w:tcBorders>
          </w:tcPr>
          <w:p w:rsidR="00EF7988" w:rsidRPr="00D80873"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c>
          <w:tcPr>
            <w:tcW w:w="1051" w:type="dxa"/>
            <w:gridSpan w:val="8"/>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984"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1096" w:type="dxa"/>
            <w:gridSpan w:val="2"/>
            <w:tcBorders>
              <w:top w:val="single" w:sz="4" w:space="0" w:color="auto"/>
              <w:left w:val="single" w:sz="4" w:space="0" w:color="auto"/>
              <w:bottom w:val="single" w:sz="4" w:space="0" w:color="auto"/>
            </w:tcBorders>
          </w:tcPr>
          <w:p w:rsidR="00EF7988" w:rsidRPr="00D80873"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r>
      <w:tr w:rsidR="00EF798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75" w:type="dxa"/>
            <w:gridSpan w:val="1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46"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642"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721" w:type="dxa"/>
            <w:gridSpan w:val="6"/>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3162" w:type="dxa"/>
            <w:gridSpan w:val="3"/>
            <w:tcBorders>
              <w:top w:val="single" w:sz="4" w:space="0" w:color="auto"/>
              <w:bottom w:val="single" w:sz="4" w:space="0" w:color="auto"/>
              <w:right w:val="single" w:sz="4" w:space="0" w:color="auto"/>
            </w:tcBorders>
          </w:tcPr>
          <w:p w:rsidR="00EF7988" w:rsidRPr="00792BA1" w:rsidRDefault="003B4392" w:rsidP="00B64ED8">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ПА 0004 (01)</w:t>
            </w:r>
          </w:p>
        </w:tc>
        <w:tc>
          <w:tcPr>
            <w:tcW w:w="1270" w:type="dxa"/>
            <w:gridSpan w:val="5"/>
            <w:tcBorders>
              <w:top w:val="single" w:sz="4" w:space="0" w:color="auto"/>
              <w:bottom w:val="single" w:sz="4" w:space="0" w:color="auto"/>
              <w:right w:val="single" w:sz="4" w:space="0" w:color="auto"/>
            </w:tcBorders>
          </w:tcPr>
          <w:p w:rsidR="00EF7988" w:rsidRPr="00D80873"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c>
          <w:tcPr>
            <w:tcW w:w="1051" w:type="dxa"/>
            <w:gridSpan w:val="8"/>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984"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1096" w:type="dxa"/>
            <w:gridSpan w:val="2"/>
            <w:tcBorders>
              <w:top w:val="single" w:sz="4" w:space="0" w:color="auto"/>
              <w:left w:val="single" w:sz="4" w:space="0" w:color="auto"/>
              <w:bottom w:val="single" w:sz="4" w:space="0" w:color="auto"/>
            </w:tcBorders>
          </w:tcPr>
          <w:p w:rsidR="00EF7988" w:rsidRPr="00D80873"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r>
      <w:tr w:rsidR="00EF7988"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75" w:type="dxa"/>
            <w:gridSpan w:val="1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546"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642" w:type="dxa"/>
            <w:gridSpan w:val="4"/>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721" w:type="dxa"/>
            <w:gridSpan w:val="6"/>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3162" w:type="dxa"/>
            <w:gridSpan w:val="3"/>
            <w:tcBorders>
              <w:top w:val="single" w:sz="4" w:space="0" w:color="auto"/>
              <w:bottom w:val="single" w:sz="4" w:space="0" w:color="auto"/>
              <w:right w:val="single" w:sz="4" w:space="0" w:color="auto"/>
            </w:tcBorders>
          </w:tcPr>
          <w:p w:rsidR="00EF7988" w:rsidRPr="00792BA1" w:rsidRDefault="003B4392" w:rsidP="00B64ED8">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ПРОГРАМ 15 (01)</w:t>
            </w:r>
          </w:p>
        </w:tc>
        <w:tc>
          <w:tcPr>
            <w:tcW w:w="1270" w:type="dxa"/>
            <w:gridSpan w:val="5"/>
            <w:tcBorders>
              <w:top w:val="single" w:sz="4" w:space="0" w:color="auto"/>
              <w:bottom w:val="single" w:sz="4" w:space="0" w:color="auto"/>
              <w:right w:val="single" w:sz="4" w:space="0" w:color="auto"/>
            </w:tcBorders>
          </w:tcPr>
          <w:p w:rsidR="00EF7988" w:rsidRPr="00D80873"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c>
          <w:tcPr>
            <w:tcW w:w="1051" w:type="dxa"/>
            <w:gridSpan w:val="8"/>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984" w:type="dxa"/>
            <w:gridSpan w:val="2"/>
            <w:tcBorders>
              <w:top w:val="single" w:sz="4" w:space="0" w:color="auto"/>
              <w:bottom w:val="single" w:sz="4" w:space="0" w:color="auto"/>
              <w:right w:val="single" w:sz="4" w:space="0" w:color="auto"/>
            </w:tcBorders>
          </w:tcPr>
          <w:p w:rsidR="00EF7988" w:rsidRPr="00A71782" w:rsidRDefault="00EF7988" w:rsidP="00B64ED8">
            <w:pPr>
              <w:pStyle w:val="ListParagraph"/>
              <w:ind w:left="0"/>
              <w:jc w:val="both"/>
              <w:rPr>
                <w:rFonts w:ascii="Times New Roman" w:hAnsi="Times New Roman" w:cs="Times New Roman"/>
                <w:sz w:val="20"/>
                <w:szCs w:val="24"/>
                <w:lang w:val="sr-Cyrl-CS"/>
              </w:rPr>
            </w:pPr>
          </w:p>
        </w:tc>
        <w:tc>
          <w:tcPr>
            <w:tcW w:w="1096" w:type="dxa"/>
            <w:gridSpan w:val="2"/>
            <w:tcBorders>
              <w:top w:val="single" w:sz="4" w:space="0" w:color="auto"/>
              <w:left w:val="single" w:sz="4" w:space="0" w:color="auto"/>
              <w:bottom w:val="single" w:sz="4" w:space="0" w:color="auto"/>
            </w:tcBorders>
          </w:tcPr>
          <w:p w:rsidR="00EF7988" w:rsidRPr="00D80873"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r>
      <w:tr w:rsidR="003B4392" w:rsidRPr="009D6F02" w:rsidTr="00BD6745">
        <w:trPr>
          <w:gridAfter w:val="3"/>
          <w:wAfter w:w="73" w:type="dxa"/>
          <w:trHeight w:val="222"/>
        </w:trPr>
        <w:tc>
          <w:tcPr>
            <w:tcW w:w="407" w:type="dxa"/>
            <w:gridSpan w:val="2"/>
            <w:tcBorders>
              <w:top w:val="single" w:sz="4" w:space="0" w:color="auto"/>
              <w:bottom w:val="single" w:sz="4" w:space="0" w:color="auto"/>
              <w:right w:val="single" w:sz="4" w:space="0" w:color="auto"/>
            </w:tcBorders>
          </w:tcPr>
          <w:p w:rsidR="003B4392" w:rsidRPr="00A71782" w:rsidRDefault="003B4392" w:rsidP="00B64ED8">
            <w:pPr>
              <w:pStyle w:val="ListParagraph"/>
              <w:ind w:left="0"/>
              <w:jc w:val="both"/>
              <w:rPr>
                <w:rFonts w:ascii="Times New Roman" w:hAnsi="Times New Roman" w:cs="Times New Roman"/>
                <w:sz w:val="20"/>
                <w:szCs w:val="24"/>
                <w:lang w:val="sr-Cyrl-CS"/>
              </w:rPr>
            </w:pPr>
          </w:p>
        </w:tc>
        <w:tc>
          <w:tcPr>
            <w:tcW w:w="575" w:type="dxa"/>
            <w:gridSpan w:val="12"/>
            <w:tcBorders>
              <w:top w:val="single" w:sz="4" w:space="0" w:color="auto"/>
              <w:bottom w:val="single" w:sz="4" w:space="0" w:color="auto"/>
              <w:right w:val="single" w:sz="4" w:space="0" w:color="auto"/>
            </w:tcBorders>
          </w:tcPr>
          <w:p w:rsidR="003B4392" w:rsidRPr="00A71782" w:rsidRDefault="003B4392" w:rsidP="00B64ED8">
            <w:pPr>
              <w:pStyle w:val="ListParagraph"/>
              <w:ind w:left="0"/>
              <w:jc w:val="both"/>
              <w:rPr>
                <w:rFonts w:ascii="Times New Roman" w:hAnsi="Times New Roman" w:cs="Times New Roman"/>
                <w:sz w:val="20"/>
                <w:szCs w:val="24"/>
                <w:lang w:val="sr-Cyrl-CS"/>
              </w:rPr>
            </w:pPr>
          </w:p>
        </w:tc>
        <w:tc>
          <w:tcPr>
            <w:tcW w:w="546" w:type="dxa"/>
            <w:gridSpan w:val="4"/>
            <w:tcBorders>
              <w:top w:val="single" w:sz="4" w:space="0" w:color="auto"/>
              <w:bottom w:val="single" w:sz="4" w:space="0" w:color="auto"/>
              <w:right w:val="single" w:sz="4" w:space="0" w:color="auto"/>
            </w:tcBorders>
          </w:tcPr>
          <w:p w:rsidR="003B4392" w:rsidRPr="00A71782" w:rsidRDefault="003B4392" w:rsidP="00B64ED8">
            <w:pPr>
              <w:pStyle w:val="ListParagraph"/>
              <w:ind w:left="0"/>
              <w:jc w:val="both"/>
              <w:rPr>
                <w:rFonts w:ascii="Times New Roman" w:hAnsi="Times New Roman" w:cs="Times New Roman"/>
                <w:sz w:val="20"/>
                <w:szCs w:val="24"/>
                <w:lang w:val="sr-Cyrl-CS"/>
              </w:rPr>
            </w:pPr>
          </w:p>
        </w:tc>
        <w:tc>
          <w:tcPr>
            <w:tcW w:w="642" w:type="dxa"/>
            <w:gridSpan w:val="4"/>
            <w:tcBorders>
              <w:top w:val="single" w:sz="4" w:space="0" w:color="auto"/>
              <w:bottom w:val="single" w:sz="4" w:space="0" w:color="auto"/>
              <w:right w:val="single" w:sz="4" w:space="0" w:color="auto"/>
            </w:tcBorders>
          </w:tcPr>
          <w:p w:rsidR="003B4392" w:rsidRPr="00A71782" w:rsidRDefault="003B4392" w:rsidP="00B64ED8">
            <w:pPr>
              <w:pStyle w:val="ListParagraph"/>
              <w:ind w:left="0"/>
              <w:jc w:val="both"/>
              <w:rPr>
                <w:rFonts w:ascii="Times New Roman" w:hAnsi="Times New Roman" w:cs="Times New Roman"/>
                <w:sz w:val="20"/>
                <w:szCs w:val="24"/>
                <w:lang w:val="sr-Cyrl-CS"/>
              </w:rPr>
            </w:pPr>
          </w:p>
        </w:tc>
        <w:tc>
          <w:tcPr>
            <w:tcW w:w="721" w:type="dxa"/>
            <w:gridSpan w:val="6"/>
            <w:tcBorders>
              <w:top w:val="single" w:sz="4" w:space="0" w:color="auto"/>
              <w:bottom w:val="single" w:sz="4" w:space="0" w:color="auto"/>
              <w:right w:val="single" w:sz="4" w:space="0" w:color="auto"/>
            </w:tcBorders>
          </w:tcPr>
          <w:p w:rsidR="003B4392" w:rsidRPr="00A71782" w:rsidRDefault="003B4392" w:rsidP="00B64ED8">
            <w:pPr>
              <w:pStyle w:val="ListParagraph"/>
              <w:ind w:left="0"/>
              <w:jc w:val="both"/>
              <w:rPr>
                <w:rFonts w:ascii="Times New Roman" w:hAnsi="Times New Roman" w:cs="Times New Roman"/>
                <w:sz w:val="20"/>
                <w:szCs w:val="24"/>
                <w:lang w:val="sr-Cyrl-CS"/>
              </w:rPr>
            </w:pPr>
          </w:p>
        </w:tc>
        <w:tc>
          <w:tcPr>
            <w:tcW w:w="3162" w:type="dxa"/>
            <w:gridSpan w:val="3"/>
            <w:tcBorders>
              <w:top w:val="single" w:sz="4" w:space="0" w:color="auto"/>
              <w:bottom w:val="single" w:sz="4" w:space="0" w:color="auto"/>
              <w:right w:val="single" w:sz="4" w:space="0" w:color="auto"/>
            </w:tcBorders>
          </w:tcPr>
          <w:p w:rsidR="003B4392" w:rsidRPr="00792BA1" w:rsidRDefault="003B4392" w:rsidP="00B64ED8">
            <w:pPr>
              <w:pStyle w:val="ListParagraph"/>
              <w:ind w:left="0"/>
              <w:jc w:val="both"/>
              <w:rPr>
                <w:rFonts w:ascii="Times New Roman" w:hAnsi="Times New Roman" w:cs="Times New Roman"/>
                <w:b/>
                <w:sz w:val="18"/>
                <w:szCs w:val="18"/>
                <w:lang w:val="sr-Cyrl-CS"/>
              </w:rPr>
            </w:pPr>
            <w:r w:rsidRPr="00792BA1">
              <w:rPr>
                <w:rFonts w:ascii="Times New Roman" w:hAnsi="Times New Roman" w:cs="Times New Roman"/>
                <w:b/>
                <w:sz w:val="18"/>
                <w:szCs w:val="18"/>
                <w:lang w:val="sr-Cyrl-CS"/>
              </w:rPr>
              <w:t>Укупно за раздео 3</w:t>
            </w:r>
          </w:p>
        </w:tc>
        <w:tc>
          <w:tcPr>
            <w:tcW w:w="1270" w:type="dxa"/>
            <w:gridSpan w:val="5"/>
            <w:tcBorders>
              <w:top w:val="single" w:sz="4" w:space="0" w:color="auto"/>
              <w:bottom w:val="single" w:sz="4" w:space="0" w:color="auto"/>
              <w:right w:val="single" w:sz="4" w:space="0" w:color="auto"/>
            </w:tcBorders>
          </w:tcPr>
          <w:p w:rsidR="003B4392" w:rsidRPr="00AA3F70"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c>
          <w:tcPr>
            <w:tcW w:w="1051" w:type="dxa"/>
            <w:gridSpan w:val="8"/>
            <w:tcBorders>
              <w:top w:val="single" w:sz="4" w:space="0" w:color="auto"/>
              <w:bottom w:val="single" w:sz="4" w:space="0" w:color="auto"/>
              <w:right w:val="single" w:sz="4" w:space="0" w:color="auto"/>
            </w:tcBorders>
          </w:tcPr>
          <w:p w:rsidR="003B4392" w:rsidRPr="00AA3F70" w:rsidRDefault="003B4392" w:rsidP="00AA3F70">
            <w:pPr>
              <w:pStyle w:val="ListParagraph"/>
              <w:ind w:left="0"/>
              <w:jc w:val="right"/>
              <w:rPr>
                <w:rFonts w:ascii="Times New Roman" w:hAnsi="Times New Roman" w:cs="Times New Roman"/>
                <w:b/>
                <w:sz w:val="18"/>
                <w:szCs w:val="18"/>
                <w:lang w:val="sr-Cyrl-CS"/>
              </w:rPr>
            </w:pPr>
          </w:p>
        </w:tc>
        <w:tc>
          <w:tcPr>
            <w:tcW w:w="984" w:type="dxa"/>
            <w:gridSpan w:val="2"/>
            <w:tcBorders>
              <w:top w:val="single" w:sz="4" w:space="0" w:color="auto"/>
              <w:bottom w:val="single" w:sz="4" w:space="0" w:color="auto"/>
              <w:right w:val="single" w:sz="4" w:space="0" w:color="auto"/>
            </w:tcBorders>
          </w:tcPr>
          <w:p w:rsidR="003B4392" w:rsidRPr="00AA3F70" w:rsidRDefault="003B4392" w:rsidP="00AA3F70">
            <w:pPr>
              <w:pStyle w:val="ListParagraph"/>
              <w:ind w:left="0"/>
              <w:jc w:val="right"/>
              <w:rPr>
                <w:rFonts w:ascii="Times New Roman" w:hAnsi="Times New Roman" w:cs="Times New Roman"/>
                <w:b/>
                <w:sz w:val="18"/>
                <w:szCs w:val="18"/>
                <w:lang w:val="sr-Cyrl-CS"/>
              </w:rPr>
            </w:pPr>
          </w:p>
        </w:tc>
        <w:tc>
          <w:tcPr>
            <w:tcW w:w="1096" w:type="dxa"/>
            <w:gridSpan w:val="2"/>
            <w:tcBorders>
              <w:top w:val="single" w:sz="4" w:space="0" w:color="auto"/>
              <w:left w:val="single" w:sz="4" w:space="0" w:color="auto"/>
              <w:bottom w:val="single" w:sz="4" w:space="0" w:color="auto"/>
            </w:tcBorders>
          </w:tcPr>
          <w:p w:rsidR="003B4392" w:rsidRPr="00AA3F70" w:rsidRDefault="00207321" w:rsidP="00027A58">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1.750.000</w:t>
            </w:r>
          </w:p>
        </w:tc>
      </w:tr>
      <w:tr w:rsidR="00B64ED8" w:rsidRPr="00614958" w:rsidTr="00DB213C">
        <w:trPr>
          <w:gridAfter w:val="3"/>
          <w:wAfter w:w="73" w:type="dxa"/>
        </w:trPr>
        <w:tc>
          <w:tcPr>
            <w:tcW w:w="10454" w:type="dxa"/>
            <w:gridSpan w:val="48"/>
            <w:tcBorders>
              <w:top w:val="single" w:sz="4" w:space="0" w:color="auto"/>
            </w:tcBorders>
          </w:tcPr>
          <w:p w:rsidR="00B64ED8" w:rsidRPr="00B70A22" w:rsidRDefault="00292F5A" w:rsidP="00292F5A">
            <w:pPr>
              <w:pStyle w:val="ListParagraph"/>
              <w:ind w:left="0"/>
              <w:rPr>
                <w:rFonts w:ascii="Times New Roman" w:hAnsi="Times New Roman" w:cs="Times New Roman"/>
                <w:sz w:val="18"/>
                <w:szCs w:val="18"/>
                <w:lang w:val="sr-Cyrl-CS"/>
              </w:rPr>
            </w:pPr>
            <w:r>
              <w:rPr>
                <w:rFonts w:ascii="Times New Roman" w:hAnsi="Times New Roman" w:cs="Times New Roman"/>
                <w:b/>
                <w:sz w:val="20"/>
                <w:szCs w:val="18"/>
              </w:rPr>
              <w:t xml:space="preserve">                                                           </w:t>
            </w:r>
            <w:r w:rsidR="00B64ED8" w:rsidRPr="00810A5D">
              <w:rPr>
                <w:rFonts w:ascii="Times New Roman" w:hAnsi="Times New Roman" w:cs="Times New Roman"/>
                <w:b/>
                <w:sz w:val="20"/>
                <w:szCs w:val="18"/>
                <w:lang w:val="sr-Cyrl-CS"/>
              </w:rPr>
              <w:t>ОПШТИНСКА УПРАВА</w:t>
            </w:r>
          </w:p>
        </w:tc>
      </w:tr>
      <w:tr w:rsidR="009E6638" w:rsidRPr="00614958" w:rsidTr="00DB213C">
        <w:trPr>
          <w:gridAfter w:val="3"/>
          <w:wAfter w:w="73" w:type="dxa"/>
        </w:trPr>
        <w:tc>
          <w:tcPr>
            <w:tcW w:w="10454" w:type="dxa"/>
            <w:gridSpan w:val="48"/>
          </w:tcPr>
          <w:p w:rsidR="009E6638" w:rsidRPr="00810A5D" w:rsidRDefault="00F07600" w:rsidP="00D05174">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Шифра</w:t>
            </w:r>
            <w:r w:rsidR="009E6638" w:rsidRPr="00810A5D">
              <w:rPr>
                <w:rFonts w:ascii="Times New Roman" w:hAnsi="Times New Roman" w:cs="Times New Roman"/>
                <w:sz w:val="20"/>
                <w:szCs w:val="24"/>
                <w:lang w:val="sr-Cyrl-CS"/>
              </w:rPr>
              <w:t xml:space="preserve"> 0602    ПРОГРАМ </w:t>
            </w:r>
            <w:r w:rsidRPr="00810A5D">
              <w:rPr>
                <w:rFonts w:ascii="Times New Roman" w:hAnsi="Times New Roman" w:cs="Times New Roman"/>
                <w:sz w:val="20"/>
                <w:szCs w:val="24"/>
                <w:lang w:val="sr-Cyrl-CS"/>
              </w:rPr>
              <w:t>15-</w:t>
            </w:r>
            <w:r w:rsidR="00F51D96">
              <w:rPr>
                <w:rFonts w:ascii="Times New Roman" w:hAnsi="Times New Roman" w:cs="Times New Roman"/>
                <w:sz w:val="20"/>
                <w:szCs w:val="24"/>
                <w:lang w:val="sr-Cyrl-CS"/>
              </w:rPr>
              <w:t>ОПШТЕ  УСЛУГЕ</w:t>
            </w:r>
            <w:r w:rsidR="00D05174">
              <w:rPr>
                <w:rFonts w:ascii="Times New Roman" w:hAnsi="Times New Roman" w:cs="Times New Roman"/>
                <w:sz w:val="20"/>
                <w:szCs w:val="24"/>
                <w:lang w:val="sr-Cyrl-CS"/>
              </w:rPr>
              <w:t xml:space="preserve"> ЛОКАЛНЕ САМО</w:t>
            </w:r>
            <w:r w:rsidR="00F51D96">
              <w:rPr>
                <w:rFonts w:ascii="Times New Roman" w:hAnsi="Times New Roman" w:cs="Times New Roman"/>
                <w:sz w:val="20"/>
                <w:szCs w:val="24"/>
                <w:lang w:val="sr-Cyrl-CS"/>
              </w:rPr>
              <w:t xml:space="preserve"> УПРАВЕ</w:t>
            </w:r>
          </w:p>
        </w:tc>
      </w:tr>
      <w:tr w:rsidR="009E6638" w:rsidRPr="00614958" w:rsidTr="00DB213C">
        <w:trPr>
          <w:gridAfter w:val="3"/>
          <w:wAfter w:w="73" w:type="dxa"/>
        </w:trPr>
        <w:tc>
          <w:tcPr>
            <w:tcW w:w="10454" w:type="dxa"/>
            <w:gridSpan w:val="48"/>
          </w:tcPr>
          <w:p w:rsidR="009E6638" w:rsidRPr="00810A5D" w:rsidRDefault="00625D52" w:rsidP="00F07600">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 xml:space="preserve">                          </w:t>
            </w:r>
            <w:r w:rsidR="009E6638" w:rsidRPr="00810A5D">
              <w:rPr>
                <w:rFonts w:ascii="Times New Roman" w:hAnsi="Times New Roman" w:cs="Times New Roman"/>
                <w:sz w:val="20"/>
                <w:szCs w:val="24"/>
                <w:lang w:val="sr-Cyrl-CS"/>
              </w:rPr>
              <w:t>ПА</w:t>
            </w:r>
            <w:r w:rsidR="00211BF0" w:rsidRPr="00810A5D">
              <w:rPr>
                <w:rFonts w:ascii="Times New Roman" w:hAnsi="Times New Roman" w:cs="Times New Roman"/>
                <w:sz w:val="20"/>
                <w:szCs w:val="24"/>
                <w:lang w:val="sr-Cyrl-CS"/>
              </w:rPr>
              <w:t xml:space="preserve"> </w:t>
            </w:r>
            <w:r w:rsidR="009E6638" w:rsidRPr="00810A5D">
              <w:rPr>
                <w:rFonts w:ascii="Times New Roman" w:hAnsi="Times New Roman" w:cs="Times New Roman"/>
                <w:sz w:val="20"/>
                <w:szCs w:val="24"/>
                <w:lang w:val="sr-Cyrl-CS"/>
              </w:rPr>
              <w:t>0001-ФУНКЦИОНИСАЊЕ ЛОКАЛНЕ САМОУПРАВЕ</w:t>
            </w:r>
          </w:p>
        </w:tc>
      </w:tr>
      <w:tr w:rsidR="00346B12" w:rsidRPr="00614958" w:rsidTr="00BD6745">
        <w:trPr>
          <w:gridAfter w:val="2"/>
          <w:wAfter w:w="47" w:type="dxa"/>
        </w:trPr>
        <w:tc>
          <w:tcPr>
            <w:tcW w:w="407" w:type="dxa"/>
            <w:gridSpan w:val="2"/>
          </w:tcPr>
          <w:p w:rsidR="00346B12" w:rsidRPr="00B70A22" w:rsidRDefault="00F51D96" w:rsidP="00870727">
            <w:pPr>
              <w:pStyle w:val="ListParagraph"/>
              <w:ind w:left="0"/>
              <w:rPr>
                <w:rFonts w:ascii="Times New Roman" w:hAnsi="Times New Roman" w:cs="Times New Roman"/>
                <w:sz w:val="16"/>
                <w:szCs w:val="16"/>
                <w:lang w:val="sr-Cyrl-CS"/>
              </w:rPr>
            </w:pPr>
            <w:r>
              <w:rPr>
                <w:rFonts w:ascii="Times New Roman" w:hAnsi="Times New Roman" w:cs="Times New Roman"/>
                <w:sz w:val="16"/>
                <w:szCs w:val="16"/>
                <w:lang w:val="sr-Cyrl-CS"/>
              </w:rPr>
              <w:t>4</w:t>
            </w:r>
          </w:p>
        </w:tc>
        <w:tc>
          <w:tcPr>
            <w:tcW w:w="566" w:type="dxa"/>
            <w:gridSpan w:val="11"/>
          </w:tcPr>
          <w:p w:rsidR="00346B12" w:rsidRPr="007F1C1E" w:rsidRDefault="00AD26B3" w:rsidP="00870727">
            <w:pPr>
              <w:pStyle w:val="ListParagraph"/>
              <w:ind w:left="0"/>
              <w:rPr>
                <w:rFonts w:ascii="Times New Roman" w:hAnsi="Times New Roman" w:cs="Times New Roman"/>
                <w:sz w:val="16"/>
                <w:szCs w:val="16"/>
                <w:lang w:val="sr-Cyrl-CS"/>
              </w:rPr>
            </w:pPr>
            <w:r w:rsidRPr="007F1C1E">
              <w:rPr>
                <w:rFonts w:ascii="Times New Roman" w:hAnsi="Times New Roman" w:cs="Times New Roman"/>
                <w:sz w:val="16"/>
                <w:szCs w:val="16"/>
              </w:rPr>
              <w:t>4</w:t>
            </w:r>
            <w:r w:rsidR="00346B12" w:rsidRPr="007F1C1E">
              <w:rPr>
                <w:rFonts w:ascii="Times New Roman" w:hAnsi="Times New Roman" w:cs="Times New Roman"/>
                <w:sz w:val="16"/>
                <w:szCs w:val="16"/>
                <w:lang w:val="sr-Cyrl-CS"/>
              </w:rPr>
              <w:t>.01</w:t>
            </w:r>
          </w:p>
        </w:tc>
        <w:tc>
          <w:tcPr>
            <w:tcW w:w="555" w:type="dxa"/>
            <w:gridSpan w:val="5"/>
          </w:tcPr>
          <w:p w:rsidR="00346B12" w:rsidRPr="007F1C1E" w:rsidRDefault="00346B12" w:rsidP="00564111">
            <w:pPr>
              <w:pStyle w:val="ListParagraph"/>
              <w:ind w:left="0"/>
              <w:jc w:val="both"/>
              <w:rPr>
                <w:rFonts w:ascii="Times New Roman" w:hAnsi="Times New Roman" w:cs="Times New Roman"/>
                <w:sz w:val="18"/>
                <w:szCs w:val="18"/>
                <w:lang w:val="sr-Cyrl-CS"/>
              </w:rPr>
            </w:pPr>
            <w:r w:rsidRPr="007F1C1E">
              <w:rPr>
                <w:rFonts w:ascii="Times New Roman" w:hAnsi="Times New Roman" w:cs="Times New Roman"/>
                <w:sz w:val="18"/>
                <w:szCs w:val="18"/>
                <w:lang w:val="sr-Cyrl-CS"/>
              </w:rPr>
              <w:t>133</w:t>
            </w:r>
          </w:p>
        </w:tc>
        <w:tc>
          <w:tcPr>
            <w:tcW w:w="690" w:type="dxa"/>
            <w:gridSpan w:val="6"/>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54" w:type="dxa"/>
            <w:gridSpan w:val="3"/>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3162" w:type="dxa"/>
            <w:gridSpan w:val="3"/>
          </w:tcPr>
          <w:p w:rsidR="00346B12" w:rsidRPr="00B70A22" w:rsidRDefault="004E4394" w:rsidP="00564111">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Остале опште услуге</w:t>
            </w:r>
          </w:p>
        </w:tc>
        <w:tc>
          <w:tcPr>
            <w:tcW w:w="1184" w:type="dxa"/>
            <w:gridSpan w:val="4"/>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B70A22" w:rsidRDefault="00346B12" w:rsidP="008E1165">
            <w:pPr>
              <w:pStyle w:val="ListParagraph"/>
              <w:ind w:left="0"/>
              <w:jc w:val="right"/>
              <w:rPr>
                <w:rFonts w:ascii="Times New Roman" w:hAnsi="Times New Roman" w:cs="Times New Roman"/>
                <w:sz w:val="18"/>
                <w:szCs w:val="18"/>
                <w:lang w:val="sr-Cyrl-CS"/>
              </w:rPr>
            </w:pPr>
          </w:p>
        </w:tc>
      </w:tr>
      <w:tr w:rsidR="00346B12" w:rsidRPr="00614958" w:rsidTr="00BD6745">
        <w:trPr>
          <w:gridAfter w:val="2"/>
          <w:wAfter w:w="47" w:type="dxa"/>
          <w:trHeight w:val="272"/>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DC6D0D"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40</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411</w:t>
            </w:r>
          </w:p>
        </w:tc>
        <w:tc>
          <w:tcPr>
            <w:tcW w:w="3162" w:type="dxa"/>
            <w:gridSpan w:val="3"/>
          </w:tcPr>
          <w:p w:rsidR="00346B12" w:rsidRPr="00B70A22" w:rsidRDefault="00346B12" w:rsidP="00B7531A">
            <w:pPr>
              <w:pStyle w:val="ListParagraph"/>
              <w:ind w:left="0"/>
              <w:rPr>
                <w:rFonts w:ascii="Times New Roman" w:hAnsi="Times New Roman" w:cs="Times New Roman"/>
                <w:sz w:val="18"/>
                <w:szCs w:val="18"/>
              </w:rPr>
            </w:pPr>
            <w:r w:rsidRPr="00B70A22">
              <w:rPr>
                <w:rFonts w:ascii="Times New Roman" w:hAnsi="Times New Roman" w:cs="Times New Roman"/>
                <w:sz w:val="18"/>
                <w:szCs w:val="18"/>
                <w:lang w:val="sr-Cyrl-CS"/>
              </w:rPr>
              <w:t>Плате, додаци и накнаде запосл</w:t>
            </w:r>
            <w:r w:rsidRPr="00B70A22">
              <w:rPr>
                <w:rFonts w:ascii="Times New Roman" w:hAnsi="Times New Roman" w:cs="Times New Roman"/>
                <w:sz w:val="18"/>
                <w:szCs w:val="18"/>
              </w:rPr>
              <w:t>.</w:t>
            </w:r>
          </w:p>
        </w:tc>
        <w:tc>
          <w:tcPr>
            <w:tcW w:w="1184" w:type="dxa"/>
            <w:gridSpan w:val="4"/>
          </w:tcPr>
          <w:p w:rsidR="00346B12" w:rsidRPr="00584158" w:rsidRDefault="00756832" w:rsidP="00F31C88">
            <w:pPr>
              <w:pStyle w:val="ListParagraph"/>
              <w:ind w:left="0"/>
              <w:jc w:val="right"/>
              <w:rPr>
                <w:rFonts w:ascii="Times New Roman" w:hAnsi="Times New Roman" w:cs="Times New Roman"/>
                <w:sz w:val="18"/>
                <w:szCs w:val="18"/>
              </w:rPr>
            </w:pPr>
            <w:r>
              <w:rPr>
                <w:rFonts w:ascii="Times New Roman" w:hAnsi="Times New Roman" w:cs="Times New Roman"/>
                <w:sz w:val="18"/>
                <w:szCs w:val="18"/>
              </w:rPr>
              <w:t>41.000.000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41.000.000</w:t>
            </w:r>
          </w:p>
        </w:tc>
      </w:tr>
      <w:tr w:rsidR="00346B12" w:rsidRPr="00614958" w:rsidTr="00BD6745">
        <w:trPr>
          <w:gridAfter w:val="2"/>
          <w:wAfter w:w="47" w:type="dxa"/>
          <w:trHeight w:val="272"/>
        </w:trPr>
        <w:tc>
          <w:tcPr>
            <w:tcW w:w="407" w:type="dxa"/>
            <w:gridSpan w:val="2"/>
          </w:tcPr>
          <w:p w:rsidR="00346B12" w:rsidRPr="00B70A22" w:rsidRDefault="00346B12" w:rsidP="00B7531A">
            <w:pPr>
              <w:pStyle w:val="ListParagraph"/>
              <w:ind w:left="0"/>
              <w:rPr>
                <w:rFonts w:ascii="Times New Roman" w:hAnsi="Times New Roman" w:cs="Times New Roman"/>
                <w:sz w:val="16"/>
                <w:szCs w:val="16"/>
              </w:rPr>
            </w:pPr>
          </w:p>
        </w:tc>
        <w:tc>
          <w:tcPr>
            <w:tcW w:w="566" w:type="dxa"/>
            <w:gridSpan w:val="11"/>
          </w:tcPr>
          <w:p w:rsidR="00346B12" w:rsidRPr="00B70A22" w:rsidRDefault="00346B12" w:rsidP="00B7531A">
            <w:pPr>
              <w:pStyle w:val="ListParagraph"/>
              <w:ind w:left="0"/>
              <w:rPr>
                <w:rFonts w:ascii="Times New Roman" w:hAnsi="Times New Roman" w:cs="Times New Roman"/>
                <w:sz w:val="18"/>
                <w:szCs w:val="18"/>
              </w:rPr>
            </w:pPr>
          </w:p>
        </w:tc>
        <w:tc>
          <w:tcPr>
            <w:tcW w:w="555" w:type="dxa"/>
            <w:gridSpan w:val="5"/>
          </w:tcPr>
          <w:p w:rsidR="00346B12" w:rsidRPr="00B70A22" w:rsidRDefault="00346B12" w:rsidP="00B7531A">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B7531A">
            <w:pPr>
              <w:pStyle w:val="ListParagraph"/>
              <w:ind w:left="0"/>
              <w:jc w:val="both"/>
              <w:rPr>
                <w:rFonts w:ascii="Times New Roman" w:hAnsi="Times New Roman" w:cs="Times New Roman"/>
                <w:sz w:val="18"/>
                <w:szCs w:val="18"/>
              </w:rPr>
            </w:pPr>
            <w:r>
              <w:rPr>
                <w:rFonts w:ascii="Times New Roman" w:hAnsi="Times New Roman" w:cs="Times New Roman"/>
                <w:sz w:val="18"/>
                <w:szCs w:val="18"/>
              </w:rPr>
              <w:t>41</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412</w:t>
            </w:r>
          </w:p>
        </w:tc>
        <w:tc>
          <w:tcPr>
            <w:tcW w:w="3162" w:type="dxa"/>
            <w:gridSpan w:val="3"/>
          </w:tcPr>
          <w:p w:rsidR="00346B12" w:rsidRPr="00B70A22" w:rsidRDefault="00346B12" w:rsidP="00B7531A">
            <w:pPr>
              <w:pStyle w:val="ListParagraph"/>
              <w:ind w:left="0"/>
              <w:rPr>
                <w:rFonts w:ascii="Times New Roman" w:hAnsi="Times New Roman" w:cs="Times New Roman"/>
                <w:sz w:val="18"/>
                <w:szCs w:val="18"/>
              </w:rPr>
            </w:pPr>
            <w:r w:rsidRPr="00B70A22">
              <w:rPr>
                <w:rFonts w:ascii="Times New Roman" w:hAnsi="Times New Roman" w:cs="Times New Roman"/>
                <w:sz w:val="18"/>
                <w:szCs w:val="18"/>
                <w:lang w:val="sr-Cyrl-CS"/>
              </w:rPr>
              <w:t>Социј</w:t>
            </w:r>
            <w:r w:rsidRPr="00B70A22">
              <w:rPr>
                <w:rFonts w:ascii="Times New Roman" w:hAnsi="Times New Roman" w:cs="Times New Roman"/>
                <w:sz w:val="18"/>
                <w:szCs w:val="18"/>
              </w:rPr>
              <w:t>.</w:t>
            </w:r>
            <w:r w:rsidRPr="00B70A22">
              <w:rPr>
                <w:rFonts w:ascii="Times New Roman" w:hAnsi="Times New Roman" w:cs="Times New Roman"/>
                <w:sz w:val="18"/>
                <w:szCs w:val="18"/>
                <w:lang w:val="sr-Cyrl-CS"/>
              </w:rPr>
              <w:t xml:space="preserve"> допр</w:t>
            </w:r>
            <w:r w:rsidRPr="00B70A22">
              <w:rPr>
                <w:rFonts w:ascii="Times New Roman" w:hAnsi="Times New Roman" w:cs="Times New Roman"/>
                <w:sz w:val="18"/>
                <w:szCs w:val="18"/>
              </w:rPr>
              <w:t>.</w:t>
            </w:r>
            <w:r w:rsidRPr="00B70A22">
              <w:rPr>
                <w:rFonts w:ascii="Times New Roman" w:hAnsi="Times New Roman" w:cs="Times New Roman"/>
                <w:sz w:val="18"/>
                <w:szCs w:val="18"/>
                <w:lang w:val="sr-Cyrl-CS"/>
              </w:rPr>
              <w:t xml:space="preserve"> на терет посл</w:t>
            </w:r>
            <w:r w:rsidRPr="00B70A22">
              <w:rPr>
                <w:rFonts w:ascii="Times New Roman" w:hAnsi="Times New Roman" w:cs="Times New Roman"/>
                <w:sz w:val="18"/>
                <w:szCs w:val="18"/>
              </w:rPr>
              <w:t>.</w:t>
            </w:r>
          </w:p>
        </w:tc>
        <w:tc>
          <w:tcPr>
            <w:tcW w:w="1184" w:type="dxa"/>
            <w:gridSpan w:val="4"/>
          </w:tcPr>
          <w:p w:rsidR="00346B12" w:rsidRPr="00584158" w:rsidRDefault="00756832" w:rsidP="00AD2C20">
            <w:pPr>
              <w:pStyle w:val="ListParagraph"/>
              <w:ind w:left="0"/>
              <w:jc w:val="right"/>
              <w:rPr>
                <w:rFonts w:ascii="Times New Roman" w:hAnsi="Times New Roman" w:cs="Times New Roman"/>
                <w:sz w:val="18"/>
                <w:szCs w:val="18"/>
              </w:rPr>
            </w:pPr>
            <w:r>
              <w:rPr>
                <w:rFonts w:ascii="Times New Roman" w:hAnsi="Times New Roman" w:cs="Times New Roman"/>
                <w:sz w:val="18"/>
                <w:szCs w:val="18"/>
              </w:rPr>
              <w:t>7.850.000</w:t>
            </w:r>
          </w:p>
        </w:tc>
        <w:tc>
          <w:tcPr>
            <w:tcW w:w="1137" w:type="dxa"/>
            <w:gridSpan w:val="9"/>
          </w:tcPr>
          <w:p w:rsidR="00346B12" w:rsidRPr="00B70A22" w:rsidRDefault="00346B12" w:rsidP="00B7531A">
            <w:pPr>
              <w:pStyle w:val="ListParagraph"/>
              <w:ind w:left="0"/>
              <w:jc w:val="center"/>
              <w:rPr>
                <w:rFonts w:ascii="Times New Roman" w:hAnsi="Times New Roman" w:cs="Times New Roman"/>
                <w:sz w:val="18"/>
                <w:szCs w:val="18"/>
              </w:rPr>
            </w:pPr>
          </w:p>
        </w:tc>
        <w:tc>
          <w:tcPr>
            <w:tcW w:w="995" w:type="dxa"/>
            <w:gridSpan w:val="2"/>
          </w:tcPr>
          <w:p w:rsidR="00346B12" w:rsidRPr="00B70A22" w:rsidRDefault="00346B12" w:rsidP="00B7531A">
            <w:pPr>
              <w:pStyle w:val="ListParagraph"/>
              <w:ind w:left="0"/>
              <w:jc w:val="center"/>
              <w:rPr>
                <w:rFonts w:ascii="Times New Roman" w:hAnsi="Times New Roman" w:cs="Times New Roman"/>
                <w:sz w:val="18"/>
                <w:szCs w:val="18"/>
              </w:rPr>
            </w:pPr>
          </w:p>
        </w:tc>
        <w:tc>
          <w:tcPr>
            <w:tcW w:w="1130" w:type="dxa"/>
            <w:gridSpan w:val="4"/>
          </w:tcPr>
          <w:p w:rsidR="00346B12" w:rsidRPr="008C3571" w:rsidRDefault="00756832" w:rsidP="00AD2C20">
            <w:pPr>
              <w:pStyle w:val="ListParagraph"/>
              <w:ind w:left="0"/>
              <w:jc w:val="right"/>
              <w:rPr>
                <w:rFonts w:ascii="Times New Roman" w:hAnsi="Times New Roman" w:cs="Times New Roman"/>
                <w:sz w:val="18"/>
                <w:szCs w:val="18"/>
              </w:rPr>
            </w:pPr>
            <w:r>
              <w:rPr>
                <w:rFonts w:ascii="Times New Roman" w:hAnsi="Times New Roman" w:cs="Times New Roman"/>
                <w:sz w:val="18"/>
                <w:szCs w:val="18"/>
              </w:rPr>
              <w:t>7.850.000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42</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414</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Социјална давања запосленима</w:t>
            </w:r>
          </w:p>
        </w:tc>
        <w:tc>
          <w:tcPr>
            <w:tcW w:w="1184" w:type="dxa"/>
            <w:gridSpan w:val="4"/>
          </w:tcPr>
          <w:p w:rsidR="00346B12" w:rsidRPr="00DA7CAD" w:rsidRDefault="00756832" w:rsidP="00AF4D5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AF4D5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43</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415</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Накнаде трошкова за запослене</w:t>
            </w:r>
          </w:p>
        </w:tc>
        <w:tc>
          <w:tcPr>
            <w:tcW w:w="1184" w:type="dxa"/>
            <w:gridSpan w:val="4"/>
          </w:tcPr>
          <w:p w:rsidR="00346B12" w:rsidRPr="00DA7CAD"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800.000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800.000</w:t>
            </w:r>
          </w:p>
        </w:tc>
      </w:tr>
      <w:tr w:rsidR="000C5C75" w:rsidRPr="00614958" w:rsidTr="00BD6745">
        <w:trPr>
          <w:gridAfter w:val="2"/>
          <w:wAfter w:w="47" w:type="dxa"/>
        </w:trPr>
        <w:tc>
          <w:tcPr>
            <w:tcW w:w="407" w:type="dxa"/>
            <w:gridSpan w:val="2"/>
          </w:tcPr>
          <w:p w:rsidR="000C5C75" w:rsidRPr="00B70A22" w:rsidRDefault="000C5C75" w:rsidP="00870727">
            <w:pPr>
              <w:pStyle w:val="ListParagraph"/>
              <w:ind w:left="0"/>
              <w:rPr>
                <w:rFonts w:ascii="Times New Roman" w:hAnsi="Times New Roman" w:cs="Times New Roman"/>
                <w:sz w:val="16"/>
                <w:szCs w:val="16"/>
                <w:lang w:val="sr-Cyrl-CS"/>
              </w:rPr>
            </w:pPr>
          </w:p>
        </w:tc>
        <w:tc>
          <w:tcPr>
            <w:tcW w:w="566" w:type="dxa"/>
            <w:gridSpan w:val="11"/>
          </w:tcPr>
          <w:p w:rsidR="000C5C75" w:rsidRPr="00B70A22" w:rsidRDefault="000C5C75" w:rsidP="00870727">
            <w:pPr>
              <w:pStyle w:val="ListParagraph"/>
              <w:ind w:left="0"/>
              <w:rPr>
                <w:rFonts w:ascii="Times New Roman" w:hAnsi="Times New Roman" w:cs="Times New Roman"/>
                <w:sz w:val="18"/>
                <w:szCs w:val="18"/>
                <w:lang w:val="sr-Cyrl-CS"/>
              </w:rPr>
            </w:pPr>
          </w:p>
        </w:tc>
        <w:tc>
          <w:tcPr>
            <w:tcW w:w="555" w:type="dxa"/>
            <w:gridSpan w:val="5"/>
          </w:tcPr>
          <w:p w:rsidR="000C5C75" w:rsidRPr="00B70A22" w:rsidRDefault="000C5C75" w:rsidP="00564111">
            <w:pPr>
              <w:pStyle w:val="ListParagraph"/>
              <w:ind w:left="0"/>
              <w:jc w:val="both"/>
              <w:rPr>
                <w:rFonts w:ascii="Times New Roman" w:hAnsi="Times New Roman" w:cs="Times New Roman"/>
                <w:sz w:val="24"/>
                <w:szCs w:val="24"/>
                <w:lang w:val="sr-Cyrl-CS"/>
              </w:rPr>
            </w:pPr>
          </w:p>
        </w:tc>
        <w:tc>
          <w:tcPr>
            <w:tcW w:w="690" w:type="dxa"/>
            <w:gridSpan w:val="6"/>
          </w:tcPr>
          <w:p w:rsidR="000C5C75"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44</w:t>
            </w:r>
          </w:p>
        </w:tc>
        <w:tc>
          <w:tcPr>
            <w:tcW w:w="654" w:type="dxa"/>
            <w:gridSpan w:val="3"/>
          </w:tcPr>
          <w:p w:rsidR="000C5C75" w:rsidRPr="00B70A22" w:rsidRDefault="000C5C75" w:rsidP="004E4D46">
            <w:pPr>
              <w:pStyle w:val="ListParagraph"/>
              <w:ind w:left="0"/>
              <w:jc w:val="center"/>
              <w:rPr>
                <w:rFonts w:ascii="Times New Roman" w:hAnsi="Times New Roman" w:cs="Times New Roman"/>
                <w:sz w:val="18"/>
                <w:szCs w:val="18"/>
              </w:rPr>
            </w:pPr>
            <w:r w:rsidRPr="00B70A22">
              <w:rPr>
                <w:rFonts w:ascii="Times New Roman" w:hAnsi="Times New Roman" w:cs="Times New Roman"/>
                <w:sz w:val="18"/>
                <w:szCs w:val="18"/>
              </w:rPr>
              <w:t>416</w:t>
            </w:r>
          </w:p>
        </w:tc>
        <w:tc>
          <w:tcPr>
            <w:tcW w:w="3162" w:type="dxa"/>
            <w:gridSpan w:val="3"/>
          </w:tcPr>
          <w:p w:rsidR="000C5C75" w:rsidRPr="0052509E" w:rsidRDefault="000C5C75" w:rsidP="0052509E">
            <w:pPr>
              <w:pStyle w:val="ListParagraph"/>
              <w:ind w:left="0"/>
              <w:rPr>
                <w:rFonts w:ascii="Times New Roman" w:hAnsi="Times New Roman" w:cs="Times New Roman"/>
                <w:sz w:val="18"/>
                <w:szCs w:val="18"/>
              </w:rPr>
            </w:pPr>
            <w:r w:rsidRPr="00B70A22">
              <w:rPr>
                <w:rFonts w:ascii="Times New Roman" w:hAnsi="Times New Roman" w:cs="Times New Roman"/>
                <w:sz w:val="18"/>
                <w:szCs w:val="18"/>
              </w:rPr>
              <w:t>Награде запосл</w:t>
            </w:r>
            <w:r w:rsidR="0052509E">
              <w:rPr>
                <w:rFonts w:ascii="Times New Roman" w:hAnsi="Times New Roman" w:cs="Times New Roman"/>
                <w:sz w:val="18"/>
                <w:szCs w:val="18"/>
              </w:rPr>
              <w:t>.</w:t>
            </w:r>
            <w:r w:rsidRPr="00B70A22">
              <w:rPr>
                <w:rFonts w:ascii="Times New Roman" w:hAnsi="Times New Roman" w:cs="Times New Roman"/>
                <w:sz w:val="18"/>
                <w:szCs w:val="18"/>
              </w:rPr>
              <w:t xml:space="preserve"> и остали посеб </w:t>
            </w:r>
            <w:r w:rsidR="0052509E">
              <w:rPr>
                <w:rFonts w:ascii="Times New Roman" w:hAnsi="Times New Roman" w:cs="Times New Roman"/>
                <w:sz w:val="18"/>
                <w:szCs w:val="18"/>
              </w:rPr>
              <w:t>.</w:t>
            </w:r>
            <w:r w:rsidRPr="00B70A22">
              <w:rPr>
                <w:rFonts w:ascii="Times New Roman" w:hAnsi="Times New Roman" w:cs="Times New Roman"/>
                <w:sz w:val="18"/>
                <w:szCs w:val="18"/>
              </w:rPr>
              <w:t xml:space="preserve"> рас</w:t>
            </w:r>
            <w:r w:rsidR="0052509E">
              <w:rPr>
                <w:rFonts w:ascii="Times New Roman" w:hAnsi="Times New Roman" w:cs="Times New Roman"/>
                <w:sz w:val="18"/>
                <w:szCs w:val="18"/>
              </w:rPr>
              <w:t>.</w:t>
            </w:r>
          </w:p>
        </w:tc>
        <w:tc>
          <w:tcPr>
            <w:tcW w:w="1184" w:type="dxa"/>
            <w:gridSpan w:val="4"/>
          </w:tcPr>
          <w:p w:rsidR="000C5C75" w:rsidRPr="006F2AFF"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37" w:type="dxa"/>
            <w:gridSpan w:val="9"/>
          </w:tcPr>
          <w:p w:rsidR="000C5C75" w:rsidRPr="00B70A22" w:rsidRDefault="000C5C75" w:rsidP="008E1165">
            <w:pPr>
              <w:pStyle w:val="ListParagraph"/>
              <w:ind w:left="0"/>
              <w:jc w:val="right"/>
              <w:rPr>
                <w:rFonts w:ascii="Times New Roman" w:hAnsi="Times New Roman" w:cs="Times New Roman"/>
                <w:sz w:val="18"/>
                <w:szCs w:val="18"/>
                <w:lang w:val="sr-Cyrl-CS"/>
              </w:rPr>
            </w:pPr>
          </w:p>
        </w:tc>
        <w:tc>
          <w:tcPr>
            <w:tcW w:w="995" w:type="dxa"/>
            <w:gridSpan w:val="2"/>
          </w:tcPr>
          <w:p w:rsidR="000C5C75" w:rsidRPr="00B70A22" w:rsidRDefault="000C5C75" w:rsidP="008E1165">
            <w:pPr>
              <w:pStyle w:val="ListParagraph"/>
              <w:ind w:left="0"/>
              <w:jc w:val="right"/>
              <w:rPr>
                <w:rFonts w:ascii="Times New Roman" w:hAnsi="Times New Roman" w:cs="Times New Roman"/>
                <w:sz w:val="18"/>
                <w:szCs w:val="18"/>
                <w:lang w:val="sr-Cyrl-CS"/>
              </w:rPr>
            </w:pPr>
          </w:p>
        </w:tc>
        <w:tc>
          <w:tcPr>
            <w:tcW w:w="1130" w:type="dxa"/>
            <w:gridSpan w:val="4"/>
          </w:tcPr>
          <w:p w:rsidR="000C5C75"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45</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421</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Стални трошкови</w:t>
            </w:r>
          </w:p>
        </w:tc>
        <w:tc>
          <w:tcPr>
            <w:tcW w:w="1184" w:type="dxa"/>
            <w:gridSpan w:val="4"/>
          </w:tcPr>
          <w:p w:rsidR="00346B12" w:rsidRPr="006F2AFF"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6.000.000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6.000.000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46</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422</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Трошкови путовања</w:t>
            </w:r>
          </w:p>
        </w:tc>
        <w:tc>
          <w:tcPr>
            <w:tcW w:w="1184" w:type="dxa"/>
            <w:gridSpan w:val="4"/>
          </w:tcPr>
          <w:p w:rsidR="00346B12" w:rsidRPr="006F2AFF"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47</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423</w:t>
            </w:r>
          </w:p>
        </w:tc>
        <w:tc>
          <w:tcPr>
            <w:tcW w:w="3162" w:type="dxa"/>
            <w:gridSpan w:val="3"/>
          </w:tcPr>
          <w:p w:rsidR="00346B12" w:rsidRDefault="00346B12" w:rsidP="005C51AC">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Услуге по уговору</w:t>
            </w:r>
            <w:r w:rsidR="005C51AC">
              <w:rPr>
                <w:rFonts w:ascii="Times New Roman" w:hAnsi="Times New Roman" w:cs="Times New Roman"/>
                <w:sz w:val="18"/>
                <w:szCs w:val="18"/>
                <w:lang w:val="sr-Cyrl-CS"/>
              </w:rPr>
              <w:t xml:space="preserve"> </w:t>
            </w:r>
          </w:p>
          <w:p w:rsidR="00D445BD" w:rsidRPr="00B70A22" w:rsidRDefault="00D445BD" w:rsidP="005C51AC">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 xml:space="preserve">(износ од 300.000 динара односи се на </w:t>
            </w:r>
            <w:r>
              <w:rPr>
                <w:rFonts w:ascii="Times New Roman" w:hAnsi="Times New Roman" w:cs="Times New Roman"/>
                <w:sz w:val="18"/>
                <w:szCs w:val="18"/>
                <w:lang w:val="sr-Cyrl-CS"/>
              </w:rPr>
              <w:lastRenderedPageBreak/>
              <w:t>услуге родно одговорног буџетирања)</w:t>
            </w:r>
          </w:p>
        </w:tc>
        <w:tc>
          <w:tcPr>
            <w:tcW w:w="1184" w:type="dxa"/>
            <w:gridSpan w:val="4"/>
          </w:tcPr>
          <w:p w:rsidR="00346B12" w:rsidRPr="00A03A99" w:rsidRDefault="00756832" w:rsidP="002001EF">
            <w:pPr>
              <w:pStyle w:val="ListParagraph"/>
              <w:ind w:left="0"/>
              <w:jc w:val="right"/>
              <w:rPr>
                <w:rFonts w:ascii="Times New Roman" w:hAnsi="Times New Roman" w:cs="Times New Roman"/>
                <w:sz w:val="18"/>
                <w:szCs w:val="18"/>
              </w:rPr>
            </w:pPr>
            <w:r>
              <w:rPr>
                <w:rFonts w:ascii="Times New Roman" w:hAnsi="Times New Roman" w:cs="Times New Roman"/>
                <w:sz w:val="18"/>
                <w:szCs w:val="18"/>
              </w:rPr>
              <w:lastRenderedPageBreak/>
              <w:t>10.000.000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2001EF">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48</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424</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Специјализоване услуге</w:t>
            </w:r>
          </w:p>
        </w:tc>
        <w:tc>
          <w:tcPr>
            <w:tcW w:w="1184" w:type="dxa"/>
            <w:gridSpan w:val="4"/>
          </w:tcPr>
          <w:p w:rsidR="00346B12" w:rsidRPr="00A03A99"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2.100.000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2.100.000</w:t>
            </w:r>
          </w:p>
        </w:tc>
      </w:tr>
      <w:tr w:rsidR="00346B12" w:rsidRPr="00614958" w:rsidTr="00D25644">
        <w:trPr>
          <w:gridAfter w:val="2"/>
          <w:wAfter w:w="47" w:type="dxa"/>
          <w:trHeight w:val="192"/>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49</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425</w:t>
            </w:r>
          </w:p>
        </w:tc>
        <w:tc>
          <w:tcPr>
            <w:tcW w:w="3162" w:type="dxa"/>
            <w:gridSpan w:val="3"/>
          </w:tcPr>
          <w:p w:rsidR="00C84503" w:rsidRPr="00B70A22" w:rsidRDefault="00346B12" w:rsidP="00AF4D55">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Текуће поправке и одржавање</w:t>
            </w:r>
            <w:r w:rsidR="0052446C">
              <w:rPr>
                <w:rFonts w:ascii="Times New Roman" w:hAnsi="Times New Roman" w:cs="Times New Roman"/>
                <w:sz w:val="18"/>
                <w:szCs w:val="18"/>
              </w:rPr>
              <w:t xml:space="preserve"> </w:t>
            </w:r>
          </w:p>
        </w:tc>
        <w:tc>
          <w:tcPr>
            <w:tcW w:w="1184" w:type="dxa"/>
            <w:gridSpan w:val="4"/>
          </w:tcPr>
          <w:p w:rsidR="00346B12" w:rsidRPr="00A03A99" w:rsidRDefault="00C05AF4" w:rsidP="00C05AF4">
            <w:pPr>
              <w:pStyle w:val="ListParagraph"/>
              <w:ind w:left="0"/>
              <w:jc w:val="right"/>
              <w:rPr>
                <w:rFonts w:ascii="Times New Roman" w:hAnsi="Times New Roman" w:cs="Times New Roman"/>
                <w:sz w:val="18"/>
                <w:szCs w:val="18"/>
              </w:rPr>
            </w:pPr>
            <w:r>
              <w:rPr>
                <w:rFonts w:ascii="Times New Roman" w:hAnsi="Times New Roman" w:cs="Times New Roman"/>
                <w:sz w:val="18"/>
                <w:szCs w:val="18"/>
              </w:rPr>
              <w:t>3</w:t>
            </w:r>
            <w:r w:rsidR="00756832">
              <w:rPr>
                <w:rFonts w:ascii="Times New Roman" w:hAnsi="Times New Roman" w:cs="Times New Roman"/>
                <w:sz w:val="18"/>
                <w:szCs w:val="18"/>
              </w:rPr>
              <w:t>.</w:t>
            </w:r>
            <w:r>
              <w:rPr>
                <w:rFonts w:ascii="Times New Roman" w:hAnsi="Times New Roman" w:cs="Times New Roman"/>
                <w:sz w:val="18"/>
                <w:szCs w:val="18"/>
              </w:rPr>
              <w:t>0</w:t>
            </w:r>
            <w:r w:rsidR="00756832">
              <w:rPr>
                <w:rFonts w:ascii="Times New Roman" w:hAnsi="Times New Roman" w:cs="Times New Roman"/>
                <w:sz w:val="18"/>
                <w:szCs w:val="18"/>
              </w:rPr>
              <w:t>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CD6C1F"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w:t>
            </w:r>
            <w:r w:rsidR="00756832">
              <w:rPr>
                <w:rFonts w:ascii="Times New Roman" w:hAnsi="Times New Roman" w:cs="Times New Roman"/>
                <w:sz w:val="18"/>
                <w:szCs w:val="18"/>
              </w:rPr>
              <w:t>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50</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426</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Материјал</w:t>
            </w:r>
          </w:p>
        </w:tc>
        <w:tc>
          <w:tcPr>
            <w:tcW w:w="1184" w:type="dxa"/>
            <w:gridSpan w:val="4"/>
          </w:tcPr>
          <w:p w:rsidR="00346B12" w:rsidRPr="00A03A99"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4.000.000</w:t>
            </w:r>
          </w:p>
        </w:tc>
      </w:tr>
      <w:tr w:rsidR="00346B12" w:rsidRPr="00614958" w:rsidTr="00BD6745">
        <w:trPr>
          <w:gridAfter w:val="2"/>
          <w:wAfter w:w="47" w:type="dxa"/>
          <w:trHeight w:val="133"/>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51</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465</w:t>
            </w:r>
          </w:p>
        </w:tc>
        <w:tc>
          <w:tcPr>
            <w:tcW w:w="3162" w:type="dxa"/>
            <w:gridSpan w:val="3"/>
          </w:tcPr>
          <w:p w:rsidR="00346B12" w:rsidRPr="00B70A22" w:rsidRDefault="00346B12" w:rsidP="005D3947">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Остале дотације и трансфери</w:t>
            </w:r>
          </w:p>
        </w:tc>
        <w:tc>
          <w:tcPr>
            <w:tcW w:w="1184" w:type="dxa"/>
            <w:gridSpan w:val="4"/>
          </w:tcPr>
          <w:p w:rsidR="00346B12" w:rsidRPr="00A03A99" w:rsidRDefault="00756832" w:rsidP="00AD2C20">
            <w:pPr>
              <w:pStyle w:val="ListParagraph"/>
              <w:ind w:left="0"/>
              <w:jc w:val="right"/>
              <w:rPr>
                <w:rFonts w:ascii="Times New Roman" w:hAnsi="Times New Roman" w:cs="Times New Roman"/>
                <w:sz w:val="18"/>
                <w:szCs w:val="18"/>
              </w:rPr>
            </w:pPr>
            <w:r>
              <w:rPr>
                <w:rFonts w:ascii="Times New Roman" w:hAnsi="Times New Roman" w:cs="Times New Roman"/>
                <w:sz w:val="18"/>
                <w:szCs w:val="18"/>
              </w:rPr>
              <w:t>3.600.000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756832" w:rsidP="00AD2C20">
            <w:pPr>
              <w:pStyle w:val="ListParagraph"/>
              <w:ind w:left="0"/>
              <w:jc w:val="right"/>
              <w:rPr>
                <w:rFonts w:ascii="Times New Roman" w:hAnsi="Times New Roman" w:cs="Times New Roman"/>
                <w:sz w:val="18"/>
                <w:szCs w:val="18"/>
              </w:rPr>
            </w:pPr>
            <w:r>
              <w:rPr>
                <w:rFonts w:ascii="Times New Roman" w:hAnsi="Times New Roman" w:cs="Times New Roman"/>
                <w:sz w:val="18"/>
                <w:szCs w:val="18"/>
              </w:rPr>
              <w:t>3.600.000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52</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482</w:t>
            </w:r>
          </w:p>
        </w:tc>
        <w:tc>
          <w:tcPr>
            <w:tcW w:w="3162" w:type="dxa"/>
            <w:gridSpan w:val="3"/>
          </w:tcPr>
          <w:p w:rsidR="00346B12" w:rsidRPr="00B70A22" w:rsidRDefault="00346B12" w:rsidP="005D3947">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Порези, обавезне таксе и казне</w:t>
            </w:r>
          </w:p>
        </w:tc>
        <w:tc>
          <w:tcPr>
            <w:tcW w:w="1184" w:type="dxa"/>
            <w:gridSpan w:val="4"/>
          </w:tcPr>
          <w:p w:rsidR="00346B12" w:rsidRPr="00A03A99"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250.000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4833B3" w:rsidRDefault="004833B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250.000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53</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483</w:t>
            </w:r>
          </w:p>
        </w:tc>
        <w:tc>
          <w:tcPr>
            <w:tcW w:w="3162" w:type="dxa"/>
            <w:gridSpan w:val="3"/>
          </w:tcPr>
          <w:p w:rsidR="00346B12" w:rsidRPr="00B70A22" w:rsidRDefault="00346B12" w:rsidP="005D3947">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Новчане казне и пенали</w:t>
            </w:r>
          </w:p>
        </w:tc>
        <w:tc>
          <w:tcPr>
            <w:tcW w:w="1184" w:type="dxa"/>
            <w:gridSpan w:val="4"/>
          </w:tcPr>
          <w:p w:rsidR="00346B12" w:rsidRPr="00A03A99"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4833B3" w:rsidRDefault="004833B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w:t>
            </w:r>
          </w:p>
        </w:tc>
      </w:tr>
      <w:tr w:rsidR="00AF4D55" w:rsidRPr="00614958" w:rsidTr="00BD6745">
        <w:trPr>
          <w:gridAfter w:val="2"/>
          <w:wAfter w:w="47" w:type="dxa"/>
        </w:trPr>
        <w:tc>
          <w:tcPr>
            <w:tcW w:w="407" w:type="dxa"/>
            <w:gridSpan w:val="2"/>
          </w:tcPr>
          <w:p w:rsidR="00AF4D55" w:rsidRPr="00B70A22" w:rsidRDefault="00AF4D55" w:rsidP="00870727">
            <w:pPr>
              <w:pStyle w:val="ListParagraph"/>
              <w:ind w:left="0"/>
              <w:rPr>
                <w:rFonts w:ascii="Times New Roman" w:hAnsi="Times New Roman" w:cs="Times New Roman"/>
                <w:sz w:val="16"/>
                <w:szCs w:val="16"/>
                <w:lang w:val="sr-Cyrl-CS"/>
              </w:rPr>
            </w:pPr>
          </w:p>
        </w:tc>
        <w:tc>
          <w:tcPr>
            <w:tcW w:w="566" w:type="dxa"/>
            <w:gridSpan w:val="11"/>
          </w:tcPr>
          <w:p w:rsidR="00AF4D55" w:rsidRPr="00B70A22" w:rsidRDefault="00AF4D55" w:rsidP="00870727">
            <w:pPr>
              <w:pStyle w:val="ListParagraph"/>
              <w:ind w:left="0"/>
              <w:rPr>
                <w:rFonts w:ascii="Times New Roman" w:hAnsi="Times New Roman" w:cs="Times New Roman"/>
                <w:sz w:val="18"/>
                <w:szCs w:val="18"/>
                <w:lang w:val="sr-Cyrl-CS"/>
              </w:rPr>
            </w:pPr>
          </w:p>
        </w:tc>
        <w:tc>
          <w:tcPr>
            <w:tcW w:w="555" w:type="dxa"/>
            <w:gridSpan w:val="5"/>
          </w:tcPr>
          <w:p w:rsidR="00AF4D55" w:rsidRPr="00B70A22" w:rsidRDefault="00AF4D55" w:rsidP="00564111">
            <w:pPr>
              <w:pStyle w:val="ListParagraph"/>
              <w:ind w:left="0"/>
              <w:jc w:val="both"/>
              <w:rPr>
                <w:rFonts w:ascii="Times New Roman" w:hAnsi="Times New Roman" w:cs="Times New Roman"/>
                <w:sz w:val="24"/>
                <w:szCs w:val="24"/>
                <w:lang w:val="sr-Cyrl-CS"/>
              </w:rPr>
            </w:pPr>
          </w:p>
        </w:tc>
        <w:tc>
          <w:tcPr>
            <w:tcW w:w="690" w:type="dxa"/>
            <w:gridSpan w:val="6"/>
          </w:tcPr>
          <w:p w:rsidR="00AF4D55"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54</w:t>
            </w:r>
          </w:p>
        </w:tc>
        <w:tc>
          <w:tcPr>
            <w:tcW w:w="654" w:type="dxa"/>
            <w:gridSpan w:val="3"/>
          </w:tcPr>
          <w:p w:rsidR="00AF4D55" w:rsidRPr="00B70A22" w:rsidRDefault="00AF4D55" w:rsidP="004E4D46">
            <w:pPr>
              <w:pStyle w:val="ListParagraph"/>
              <w:ind w:left="0"/>
              <w:jc w:val="center"/>
              <w:rPr>
                <w:rFonts w:ascii="Times New Roman" w:hAnsi="Times New Roman" w:cs="Times New Roman"/>
                <w:sz w:val="18"/>
                <w:szCs w:val="18"/>
                <w:lang w:val="sr-Cyrl-CS"/>
              </w:rPr>
            </w:pPr>
            <w:r>
              <w:rPr>
                <w:rFonts w:ascii="Times New Roman" w:hAnsi="Times New Roman" w:cs="Times New Roman"/>
                <w:sz w:val="18"/>
                <w:szCs w:val="18"/>
                <w:lang w:val="sr-Cyrl-CS"/>
              </w:rPr>
              <w:t>485</w:t>
            </w:r>
          </w:p>
        </w:tc>
        <w:tc>
          <w:tcPr>
            <w:tcW w:w="3162" w:type="dxa"/>
            <w:gridSpan w:val="3"/>
          </w:tcPr>
          <w:p w:rsidR="00AF4D55" w:rsidRPr="00B70A22" w:rsidRDefault="00AF4D55" w:rsidP="005D3947">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Остале накнаде штете</w:t>
            </w:r>
          </w:p>
        </w:tc>
        <w:tc>
          <w:tcPr>
            <w:tcW w:w="1184" w:type="dxa"/>
            <w:gridSpan w:val="4"/>
          </w:tcPr>
          <w:p w:rsidR="00AF4D55" w:rsidRPr="00AF4D55" w:rsidRDefault="00756832"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37" w:type="dxa"/>
            <w:gridSpan w:val="9"/>
          </w:tcPr>
          <w:p w:rsidR="00AF4D55" w:rsidRPr="00B70A22" w:rsidRDefault="00AF4D55" w:rsidP="008E1165">
            <w:pPr>
              <w:pStyle w:val="ListParagraph"/>
              <w:ind w:left="0"/>
              <w:jc w:val="right"/>
              <w:rPr>
                <w:rFonts w:ascii="Times New Roman" w:hAnsi="Times New Roman" w:cs="Times New Roman"/>
                <w:sz w:val="18"/>
                <w:szCs w:val="18"/>
                <w:lang w:val="sr-Cyrl-CS"/>
              </w:rPr>
            </w:pPr>
          </w:p>
        </w:tc>
        <w:tc>
          <w:tcPr>
            <w:tcW w:w="995" w:type="dxa"/>
            <w:gridSpan w:val="2"/>
          </w:tcPr>
          <w:p w:rsidR="00AF4D55" w:rsidRPr="00B70A22" w:rsidRDefault="00AF4D55" w:rsidP="008E1165">
            <w:pPr>
              <w:pStyle w:val="ListParagraph"/>
              <w:ind w:left="0"/>
              <w:jc w:val="right"/>
              <w:rPr>
                <w:rFonts w:ascii="Times New Roman" w:hAnsi="Times New Roman" w:cs="Times New Roman"/>
                <w:sz w:val="18"/>
                <w:szCs w:val="18"/>
                <w:lang w:val="sr-Cyrl-CS"/>
              </w:rPr>
            </w:pPr>
          </w:p>
        </w:tc>
        <w:tc>
          <w:tcPr>
            <w:tcW w:w="1130" w:type="dxa"/>
            <w:gridSpan w:val="4"/>
          </w:tcPr>
          <w:p w:rsidR="00AF4D55" w:rsidRPr="004833B3" w:rsidRDefault="004833B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DC6D0D"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55</w:t>
            </w:r>
          </w:p>
        </w:tc>
        <w:tc>
          <w:tcPr>
            <w:tcW w:w="654" w:type="dxa"/>
            <w:gridSpan w:val="3"/>
          </w:tcPr>
          <w:p w:rsidR="00346B12" w:rsidRPr="007B771B" w:rsidRDefault="00346B12" w:rsidP="004E4D46">
            <w:pPr>
              <w:pStyle w:val="ListParagraph"/>
              <w:ind w:left="0"/>
              <w:jc w:val="center"/>
              <w:rPr>
                <w:rFonts w:ascii="Times New Roman" w:hAnsi="Times New Roman" w:cs="Times New Roman"/>
                <w:color w:val="000000" w:themeColor="text1"/>
                <w:sz w:val="18"/>
                <w:szCs w:val="18"/>
                <w:lang w:val="sr-Cyrl-CS"/>
              </w:rPr>
            </w:pPr>
            <w:r w:rsidRPr="007B771B">
              <w:rPr>
                <w:rFonts w:ascii="Times New Roman" w:hAnsi="Times New Roman" w:cs="Times New Roman"/>
                <w:color w:val="000000" w:themeColor="text1"/>
                <w:sz w:val="18"/>
                <w:szCs w:val="18"/>
                <w:lang w:val="sr-Cyrl-CS"/>
              </w:rPr>
              <w:t>511</w:t>
            </w:r>
          </w:p>
        </w:tc>
        <w:tc>
          <w:tcPr>
            <w:tcW w:w="3162" w:type="dxa"/>
            <w:gridSpan w:val="3"/>
          </w:tcPr>
          <w:p w:rsidR="00346B12" w:rsidRPr="007B771B" w:rsidRDefault="00346B12" w:rsidP="00C352BD">
            <w:pPr>
              <w:pStyle w:val="ListParagraph"/>
              <w:ind w:left="0"/>
              <w:rPr>
                <w:rFonts w:ascii="Times New Roman" w:hAnsi="Times New Roman" w:cs="Times New Roman"/>
                <w:color w:val="000000" w:themeColor="text1"/>
                <w:sz w:val="18"/>
                <w:szCs w:val="18"/>
                <w:lang w:val="sr-Cyrl-CS"/>
              </w:rPr>
            </w:pPr>
            <w:r w:rsidRPr="007B771B">
              <w:rPr>
                <w:rFonts w:ascii="Times New Roman" w:hAnsi="Times New Roman" w:cs="Times New Roman"/>
                <w:color w:val="000000" w:themeColor="text1"/>
                <w:sz w:val="18"/>
                <w:szCs w:val="18"/>
                <w:lang w:val="sr-Cyrl-CS"/>
              </w:rPr>
              <w:t>Зграде и грађ. објекти</w:t>
            </w:r>
          </w:p>
        </w:tc>
        <w:tc>
          <w:tcPr>
            <w:tcW w:w="1184" w:type="dxa"/>
            <w:gridSpan w:val="4"/>
          </w:tcPr>
          <w:p w:rsidR="00346B12" w:rsidRPr="00071DE8" w:rsidRDefault="00071DE8" w:rsidP="007B771B">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1.000.000</w:t>
            </w:r>
          </w:p>
        </w:tc>
        <w:tc>
          <w:tcPr>
            <w:tcW w:w="1137" w:type="dxa"/>
            <w:gridSpan w:val="9"/>
          </w:tcPr>
          <w:p w:rsidR="00346B12" w:rsidRPr="007B771B" w:rsidRDefault="00346B12" w:rsidP="008E1165">
            <w:pPr>
              <w:pStyle w:val="ListParagraph"/>
              <w:ind w:left="0"/>
              <w:jc w:val="right"/>
              <w:rPr>
                <w:rFonts w:ascii="Times New Roman" w:hAnsi="Times New Roman" w:cs="Times New Roman"/>
                <w:color w:val="000000" w:themeColor="text1"/>
                <w:sz w:val="18"/>
                <w:szCs w:val="18"/>
                <w:lang w:val="sr-Cyrl-CS"/>
              </w:rPr>
            </w:pPr>
          </w:p>
        </w:tc>
        <w:tc>
          <w:tcPr>
            <w:tcW w:w="995" w:type="dxa"/>
            <w:gridSpan w:val="2"/>
          </w:tcPr>
          <w:p w:rsidR="00346B12" w:rsidRPr="007B771B" w:rsidRDefault="00346B12" w:rsidP="008E1165">
            <w:pPr>
              <w:pStyle w:val="ListParagraph"/>
              <w:ind w:left="0"/>
              <w:jc w:val="right"/>
              <w:rPr>
                <w:rFonts w:ascii="Times New Roman" w:hAnsi="Times New Roman" w:cs="Times New Roman"/>
                <w:color w:val="000000" w:themeColor="text1"/>
                <w:sz w:val="18"/>
                <w:szCs w:val="18"/>
                <w:lang w:val="sr-Cyrl-CS"/>
              </w:rPr>
            </w:pPr>
          </w:p>
        </w:tc>
        <w:tc>
          <w:tcPr>
            <w:tcW w:w="1130" w:type="dxa"/>
            <w:gridSpan w:val="4"/>
          </w:tcPr>
          <w:p w:rsidR="00346B12" w:rsidRPr="004833B3" w:rsidRDefault="004833B3" w:rsidP="007B771B">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DC6D0D"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56</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512</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Машине и опрема</w:t>
            </w:r>
          </w:p>
        </w:tc>
        <w:tc>
          <w:tcPr>
            <w:tcW w:w="1184" w:type="dxa"/>
            <w:gridSpan w:val="4"/>
          </w:tcPr>
          <w:p w:rsidR="00346B12" w:rsidRPr="005D6C4B" w:rsidRDefault="005D6C4B" w:rsidP="005D6C4B">
            <w:pPr>
              <w:pStyle w:val="ListParagraph"/>
              <w:ind w:left="0"/>
              <w:jc w:val="right"/>
              <w:rPr>
                <w:rFonts w:ascii="Times New Roman" w:hAnsi="Times New Roman" w:cs="Times New Roman"/>
                <w:sz w:val="18"/>
                <w:szCs w:val="18"/>
              </w:rPr>
            </w:pPr>
            <w:r w:rsidRPr="005D6C4B">
              <w:rPr>
                <w:rFonts w:ascii="Times New Roman" w:hAnsi="Times New Roman" w:cs="Times New Roman"/>
                <w:sz w:val="18"/>
                <w:szCs w:val="18"/>
              </w:rPr>
              <w:t>1.000</w:t>
            </w:r>
            <w:r w:rsidR="003C6E39" w:rsidRPr="005D6C4B">
              <w:rPr>
                <w:rFonts w:ascii="Times New Roman" w:hAnsi="Times New Roman" w:cs="Times New Roman"/>
                <w:sz w:val="18"/>
                <w:szCs w:val="18"/>
              </w:rPr>
              <w:t>.000</w:t>
            </w:r>
          </w:p>
        </w:tc>
        <w:tc>
          <w:tcPr>
            <w:tcW w:w="1137" w:type="dxa"/>
            <w:gridSpan w:val="9"/>
          </w:tcPr>
          <w:p w:rsidR="00346B12" w:rsidRPr="005D6C4B"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5D6C4B"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DC6D0D"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57</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513</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Остала основна средства</w:t>
            </w:r>
          </w:p>
        </w:tc>
        <w:tc>
          <w:tcPr>
            <w:tcW w:w="1184" w:type="dxa"/>
            <w:gridSpan w:val="4"/>
          </w:tcPr>
          <w:p w:rsidR="00346B12" w:rsidRPr="00071DE8" w:rsidRDefault="00071DE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4833B3" w:rsidRDefault="004833B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457B21" w:rsidRPr="00614958" w:rsidTr="00BD6745">
        <w:trPr>
          <w:gridAfter w:val="2"/>
          <w:wAfter w:w="47" w:type="dxa"/>
        </w:trPr>
        <w:tc>
          <w:tcPr>
            <w:tcW w:w="407" w:type="dxa"/>
            <w:gridSpan w:val="2"/>
          </w:tcPr>
          <w:p w:rsidR="00457B21" w:rsidRPr="00B70A22" w:rsidRDefault="00457B21" w:rsidP="00870727">
            <w:pPr>
              <w:pStyle w:val="ListParagraph"/>
              <w:ind w:left="0"/>
              <w:rPr>
                <w:rFonts w:ascii="Times New Roman" w:hAnsi="Times New Roman" w:cs="Times New Roman"/>
                <w:sz w:val="16"/>
                <w:szCs w:val="16"/>
                <w:lang w:val="sr-Cyrl-CS"/>
              </w:rPr>
            </w:pPr>
          </w:p>
        </w:tc>
        <w:tc>
          <w:tcPr>
            <w:tcW w:w="566" w:type="dxa"/>
            <w:gridSpan w:val="11"/>
          </w:tcPr>
          <w:p w:rsidR="00457B21" w:rsidRPr="00B70A22" w:rsidRDefault="00457B21" w:rsidP="00870727">
            <w:pPr>
              <w:pStyle w:val="ListParagraph"/>
              <w:ind w:left="0"/>
              <w:rPr>
                <w:rFonts w:ascii="Times New Roman" w:hAnsi="Times New Roman" w:cs="Times New Roman"/>
                <w:sz w:val="18"/>
                <w:szCs w:val="18"/>
                <w:lang w:val="sr-Cyrl-CS"/>
              </w:rPr>
            </w:pPr>
          </w:p>
        </w:tc>
        <w:tc>
          <w:tcPr>
            <w:tcW w:w="555" w:type="dxa"/>
            <w:gridSpan w:val="5"/>
          </w:tcPr>
          <w:p w:rsidR="00457B21" w:rsidRPr="00B70A22" w:rsidRDefault="00457B21" w:rsidP="00564111">
            <w:pPr>
              <w:pStyle w:val="ListParagraph"/>
              <w:ind w:left="0"/>
              <w:jc w:val="both"/>
              <w:rPr>
                <w:rFonts w:ascii="Times New Roman" w:hAnsi="Times New Roman" w:cs="Times New Roman"/>
                <w:sz w:val="24"/>
                <w:szCs w:val="24"/>
                <w:lang w:val="sr-Cyrl-CS"/>
              </w:rPr>
            </w:pPr>
          </w:p>
        </w:tc>
        <w:tc>
          <w:tcPr>
            <w:tcW w:w="690" w:type="dxa"/>
            <w:gridSpan w:val="6"/>
          </w:tcPr>
          <w:p w:rsidR="00457B21" w:rsidRPr="00DC6D0D"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58</w:t>
            </w:r>
          </w:p>
        </w:tc>
        <w:tc>
          <w:tcPr>
            <w:tcW w:w="654" w:type="dxa"/>
            <w:gridSpan w:val="3"/>
          </w:tcPr>
          <w:p w:rsidR="00457B21" w:rsidRPr="00B70A22" w:rsidRDefault="00457B21" w:rsidP="004E4D46">
            <w:pPr>
              <w:pStyle w:val="ListParagraph"/>
              <w:ind w:left="0"/>
              <w:jc w:val="center"/>
              <w:rPr>
                <w:rFonts w:ascii="Times New Roman" w:hAnsi="Times New Roman" w:cs="Times New Roman"/>
                <w:sz w:val="18"/>
                <w:szCs w:val="18"/>
              </w:rPr>
            </w:pPr>
            <w:r w:rsidRPr="00B70A22">
              <w:rPr>
                <w:rFonts w:ascii="Times New Roman" w:hAnsi="Times New Roman" w:cs="Times New Roman"/>
                <w:sz w:val="18"/>
                <w:szCs w:val="18"/>
              </w:rPr>
              <w:t>515</w:t>
            </w:r>
          </w:p>
        </w:tc>
        <w:tc>
          <w:tcPr>
            <w:tcW w:w="3162" w:type="dxa"/>
            <w:gridSpan w:val="3"/>
          </w:tcPr>
          <w:p w:rsidR="00457B21" w:rsidRPr="00B70A22" w:rsidRDefault="00457B21"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Нематеријална имовина</w:t>
            </w:r>
          </w:p>
        </w:tc>
        <w:tc>
          <w:tcPr>
            <w:tcW w:w="1184" w:type="dxa"/>
            <w:gridSpan w:val="4"/>
          </w:tcPr>
          <w:p w:rsidR="00457B21" w:rsidRPr="00071DE8" w:rsidRDefault="00071DE8" w:rsidP="007B771B">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37" w:type="dxa"/>
            <w:gridSpan w:val="9"/>
          </w:tcPr>
          <w:p w:rsidR="00457B21" w:rsidRPr="00B70A22" w:rsidRDefault="00457B21" w:rsidP="008E1165">
            <w:pPr>
              <w:pStyle w:val="ListParagraph"/>
              <w:ind w:left="0"/>
              <w:jc w:val="right"/>
              <w:rPr>
                <w:rFonts w:ascii="Times New Roman" w:hAnsi="Times New Roman" w:cs="Times New Roman"/>
                <w:sz w:val="18"/>
                <w:szCs w:val="18"/>
                <w:lang w:val="sr-Cyrl-CS"/>
              </w:rPr>
            </w:pPr>
          </w:p>
        </w:tc>
        <w:tc>
          <w:tcPr>
            <w:tcW w:w="995" w:type="dxa"/>
            <w:gridSpan w:val="2"/>
          </w:tcPr>
          <w:p w:rsidR="00457B21" w:rsidRPr="00B70A22" w:rsidRDefault="00457B21" w:rsidP="008E1165">
            <w:pPr>
              <w:pStyle w:val="ListParagraph"/>
              <w:ind w:left="0"/>
              <w:jc w:val="right"/>
              <w:rPr>
                <w:rFonts w:ascii="Times New Roman" w:hAnsi="Times New Roman" w:cs="Times New Roman"/>
                <w:sz w:val="18"/>
                <w:szCs w:val="18"/>
                <w:lang w:val="sr-Cyrl-CS"/>
              </w:rPr>
            </w:pPr>
          </w:p>
        </w:tc>
        <w:tc>
          <w:tcPr>
            <w:tcW w:w="1130" w:type="dxa"/>
            <w:gridSpan w:val="4"/>
          </w:tcPr>
          <w:p w:rsidR="00457B21" w:rsidRPr="004833B3" w:rsidRDefault="004833B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DC6D0D"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59</w:t>
            </w:r>
          </w:p>
        </w:tc>
        <w:tc>
          <w:tcPr>
            <w:tcW w:w="654" w:type="dxa"/>
            <w:gridSpan w:val="3"/>
          </w:tcPr>
          <w:p w:rsidR="00346B12" w:rsidRPr="00B70A22" w:rsidRDefault="00346B12" w:rsidP="004E4D46">
            <w:pPr>
              <w:pStyle w:val="ListParagraph"/>
              <w:ind w:left="0"/>
              <w:jc w:val="center"/>
              <w:rPr>
                <w:rFonts w:ascii="Times New Roman" w:hAnsi="Times New Roman" w:cs="Times New Roman"/>
                <w:sz w:val="18"/>
                <w:szCs w:val="18"/>
                <w:lang w:val="sr-Cyrl-CS"/>
              </w:rPr>
            </w:pPr>
            <w:r w:rsidRPr="00B70A22">
              <w:rPr>
                <w:rFonts w:ascii="Times New Roman" w:hAnsi="Times New Roman" w:cs="Times New Roman"/>
                <w:sz w:val="18"/>
                <w:szCs w:val="18"/>
                <w:lang w:val="sr-Cyrl-CS"/>
              </w:rPr>
              <w:t>541</w:t>
            </w:r>
          </w:p>
        </w:tc>
        <w:tc>
          <w:tcPr>
            <w:tcW w:w="3162" w:type="dxa"/>
            <w:gridSpan w:val="3"/>
          </w:tcPr>
          <w:p w:rsidR="00346B12" w:rsidRPr="00B70A22" w:rsidRDefault="00346B12" w:rsidP="00F760DB">
            <w:pPr>
              <w:pStyle w:val="ListParagraph"/>
              <w:ind w:left="0"/>
              <w:rPr>
                <w:rFonts w:ascii="Times New Roman" w:hAnsi="Times New Roman" w:cs="Times New Roman"/>
                <w:sz w:val="18"/>
                <w:szCs w:val="18"/>
                <w:lang w:val="sr-Cyrl-CS"/>
              </w:rPr>
            </w:pPr>
            <w:r w:rsidRPr="00B70A22">
              <w:rPr>
                <w:rFonts w:ascii="Times New Roman" w:hAnsi="Times New Roman" w:cs="Times New Roman"/>
                <w:sz w:val="18"/>
                <w:szCs w:val="18"/>
                <w:lang w:val="sr-Cyrl-CS"/>
              </w:rPr>
              <w:t>Земљиш</w:t>
            </w:r>
            <w:r w:rsidR="00775476">
              <w:rPr>
                <w:rFonts w:ascii="Times New Roman" w:hAnsi="Times New Roman" w:cs="Times New Roman"/>
                <w:sz w:val="18"/>
                <w:szCs w:val="18"/>
                <w:lang w:val="sr-Cyrl-CS"/>
              </w:rPr>
              <w:t>т</w:t>
            </w:r>
            <w:r w:rsidRPr="00B70A22">
              <w:rPr>
                <w:rFonts w:ascii="Times New Roman" w:hAnsi="Times New Roman" w:cs="Times New Roman"/>
                <w:sz w:val="18"/>
                <w:szCs w:val="18"/>
                <w:lang w:val="sr-Cyrl-CS"/>
              </w:rPr>
              <w:t>е</w:t>
            </w:r>
          </w:p>
        </w:tc>
        <w:tc>
          <w:tcPr>
            <w:tcW w:w="1184" w:type="dxa"/>
            <w:gridSpan w:val="4"/>
          </w:tcPr>
          <w:p w:rsidR="00346B12" w:rsidRPr="00071DE8" w:rsidRDefault="00071DE8"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1.000.000</w:t>
            </w:r>
          </w:p>
        </w:tc>
        <w:tc>
          <w:tcPr>
            <w:tcW w:w="1137" w:type="dxa"/>
            <w:gridSpan w:val="9"/>
          </w:tcPr>
          <w:p w:rsidR="00346B12" w:rsidRPr="003A10D5"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3A10D5"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4833B3" w:rsidRDefault="004833B3"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54" w:type="dxa"/>
            <w:gridSpan w:val="3"/>
          </w:tcPr>
          <w:p w:rsidR="00346B12" w:rsidRPr="00B70A22" w:rsidRDefault="00346B12" w:rsidP="004E4D46">
            <w:pPr>
              <w:pStyle w:val="ListParagraph"/>
              <w:ind w:left="0"/>
              <w:jc w:val="center"/>
              <w:rPr>
                <w:rFonts w:ascii="Times New Roman" w:hAnsi="Times New Roman" w:cs="Times New Roman"/>
                <w:sz w:val="24"/>
                <w:szCs w:val="24"/>
                <w:lang w:val="sr-Cyrl-CS"/>
              </w:rPr>
            </w:pPr>
          </w:p>
        </w:tc>
        <w:tc>
          <w:tcPr>
            <w:tcW w:w="3162" w:type="dxa"/>
            <w:gridSpan w:val="3"/>
          </w:tcPr>
          <w:p w:rsidR="00346B12" w:rsidRPr="00B70A22" w:rsidRDefault="00346B12" w:rsidP="00F760DB">
            <w:pPr>
              <w:pStyle w:val="ListParagraph"/>
              <w:ind w:left="0"/>
              <w:rPr>
                <w:rFonts w:ascii="Times New Roman" w:hAnsi="Times New Roman" w:cs="Times New Roman"/>
                <w:b/>
                <w:sz w:val="18"/>
                <w:szCs w:val="18"/>
                <w:lang w:val="sr-Cyrl-CS"/>
              </w:rPr>
            </w:pPr>
            <w:r w:rsidRPr="00B70A22">
              <w:rPr>
                <w:rFonts w:ascii="Times New Roman" w:hAnsi="Times New Roman" w:cs="Times New Roman"/>
                <w:b/>
                <w:sz w:val="18"/>
                <w:szCs w:val="18"/>
                <w:lang w:val="sr-Cyrl-CS"/>
              </w:rPr>
              <w:t>Укупно за функц. класиф. 133</w:t>
            </w:r>
          </w:p>
        </w:tc>
        <w:tc>
          <w:tcPr>
            <w:tcW w:w="1184" w:type="dxa"/>
            <w:gridSpan w:val="4"/>
          </w:tcPr>
          <w:p w:rsidR="00346B12" w:rsidRPr="00365AFE" w:rsidRDefault="0057242E" w:rsidP="009F3808">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8C3571"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54" w:type="dxa"/>
            <w:gridSpan w:val="3"/>
          </w:tcPr>
          <w:p w:rsidR="00346B12" w:rsidRPr="00B70A22"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B70A22" w:rsidRDefault="00346B12" w:rsidP="00564111">
            <w:pPr>
              <w:pStyle w:val="ListParagraph"/>
              <w:ind w:left="0"/>
              <w:jc w:val="both"/>
              <w:rPr>
                <w:rFonts w:ascii="Times New Roman" w:hAnsi="Times New Roman" w:cs="Times New Roman"/>
                <w:b/>
                <w:sz w:val="18"/>
                <w:szCs w:val="18"/>
                <w:lang w:val="sr-Cyrl-CS"/>
              </w:rPr>
            </w:pPr>
            <w:r w:rsidRPr="00B70A22">
              <w:rPr>
                <w:rFonts w:ascii="Times New Roman" w:hAnsi="Times New Roman" w:cs="Times New Roman"/>
                <w:b/>
                <w:sz w:val="18"/>
                <w:szCs w:val="18"/>
                <w:lang w:val="sr-Cyrl-CS"/>
              </w:rPr>
              <w:t>Приходи из буџета 01</w:t>
            </w:r>
          </w:p>
        </w:tc>
        <w:tc>
          <w:tcPr>
            <w:tcW w:w="1184" w:type="dxa"/>
            <w:gridSpan w:val="4"/>
          </w:tcPr>
          <w:p w:rsidR="00346B12" w:rsidRPr="00365AFE"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9F3808"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54" w:type="dxa"/>
            <w:gridSpan w:val="3"/>
          </w:tcPr>
          <w:p w:rsidR="00346B12" w:rsidRPr="00B70A22"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B70A22" w:rsidRDefault="00346B12" w:rsidP="00564111">
            <w:pPr>
              <w:pStyle w:val="ListParagraph"/>
              <w:ind w:left="0"/>
              <w:jc w:val="both"/>
              <w:rPr>
                <w:rFonts w:ascii="Times New Roman" w:hAnsi="Times New Roman" w:cs="Times New Roman"/>
                <w:b/>
                <w:sz w:val="18"/>
                <w:szCs w:val="18"/>
                <w:lang w:val="sr-Cyrl-CS"/>
              </w:rPr>
            </w:pPr>
            <w:r w:rsidRPr="00B70A22">
              <w:rPr>
                <w:rFonts w:ascii="Times New Roman" w:hAnsi="Times New Roman" w:cs="Times New Roman"/>
                <w:b/>
                <w:sz w:val="18"/>
                <w:szCs w:val="18"/>
                <w:lang w:val="sr-Cyrl-CS"/>
              </w:rPr>
              <w:t>Укупно за ПА 0001  (01)</w:t>
            </w:r>
          </w:p>
        </w:tc>
        <w:tc>
          <w:tcPr>
            <w:tcW w:w="1184" w:type="dxa"/>
            <w:gridSpan w:val="4"/>
          </w:tcPr>
          <w:p w:rsidR="00346B12" w:rsidRPr="00365AFE"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c>
          <w:tcPr>
            <w:tcW w:w="1137" w:type="dxa"/>
            <w:gridSpan w:val="9"/>
          </w:tcPr>
          <w:p w:rsidR="00346B12" w:rsidRPr="00B70A22" w:rsidRDefault="00346B12" w:rsidP="000A66FE">
            <w:pPr>
              <w:pStyle w:val="ListParagraph"/>
              <w:ind w:left="0"/>
              <w:jc w:val="center"/>
              <w:rPr>
                <w:rFonts w:ascii="Times New Roman" w:hAnsi="Times New Roman" w:cs="Times New Roman"/>
                <w:sz w:val="18"/>
                <w:szCs w:val="18"/>
                <w:lang w:val="sr-Cyrl-CS"/>
              </w:rPr>
            </w:pPr>
          </w:p>
        </w:tc>
        <w:tc>
          <w:tcPr>
            <w:tcW w:w="995" w:type="dxa"/>
            <w:gridSpan w:val="2"/>
          </w:tcPr>
          <w:p w:rsidR="00346B12" w:rsidRPr="00B70A22" w:rsidRDefault="00346B12" w:rsidP="000A66FE">
            <w:pPr>
              <w:pStyle w:val="ListParagraph"/>
              <w:ind w:left="0"/>
              <w:jc w:val="center"/>
              <w:rPr>
                <w:rFonts w:ascii="Times New Roman" w:hAnsi="Times New Roman" w:cs="Times New Roman"/>
                <w:sz w:val="18"/>
                <w:szCs w:val="18"/>
                <w:lang w:val="sr-Cyrl-CS"/>
              </w:rPr>
            </w:pPr>
          </w:p>
        </w:tc>
        <w:tc>
          <w:tcPr>
            <w:tcW w:w="1130" w:type="dxa"/>
            <w:gridSpan w:val="4"/>
          </w:tcPr>
          <w:p w:rsidR="00346B12" w:rsidRPr="009F3808"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r>
      <w:tr w:rsidR="00346B12" w:rsidRPr="00614958" w:rsidTr="00BD6745">
        <w:trPr>
          <w:gridAfter w:val="2"/>
          <w:wAfter w:w="47" w:type="dxa"/>
        </w:trPr>
        <w:tc>
          <w:tcPr>
            <w:tcW w:w="407" w:type="dxa"/>
            <w:gridSpan w:val="2"/>
          </w:tcPr>
          <w:p w:rsidR="00346B12" w:rsidRPr="00B70A22" w:rsidRDefault="00346B12" w:rsidP="00870727">
            <w:pPr>
              <w:pStyle w:val="ListParagraph"/>
              <w:ind w:left="0"/>
              <w:rPr>
                <w:rFonts w:ascii="Times New Roman" w:hAnsi="Times New Roman" w:cs="Times New Roman"/>
                <w:sz w:val="16"/>
                <w:szCs w:val="16"/>
                <w:lang w:val="sr-Cyrl-CS"/>
              </w:rPr>
            </w:pPr>
          </w:p>
        </w:tc>
        <w:tc>
          <w:tcPr>
            <w:tcW w:w="566" w:type="dxa"/>
            <w:gridSpan w:val="11"/>
          </w:tcPr>
          <w:p w:rsidR="00346B12" w:rsidRPr="00B70A22" w:rsidRDefault="00346B12" w:rsidP="00870727">
            <w:pPr>
              <w:pStyle w:val="ListParagraph"/>
              <w:ind w:left="0"/>
              <w:rPr>
                <w:rFonts w:ascii="Times New Roman" w:hAnsi="Times New Roman" w:cs="Times New Roman"/>
                <w:sz w:val="18"/>
                <w:szCs w:val="18"/>
                <w:lang w:val="sr-Cyrl-CS"/>
              </w:rPr>
            </w:pPr>
          </w:p>
        </w:tc>
        <w:tc>
          <w:tcPr>
            <w:tcW w:w="555" w:type="dxa"/>
            <w:gridSpan w:val="5"/>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90" w:type="dxa"/>
            <w:gridSpan w:val="6"/>
          </w:tcPr>
          <w:p w:rsidR="00346B12" w:rsidRPr="00B70A22" w:rsidRDefault="00346B12" w:rsidP="00564111">
            <w:pPr>
              <w:pStyle w:val="ListParagraph"/>
              <w:ind w:left="0"/>
              <w:jc w:val="both"/>
              <w:rPr>
                <w:rFonts w:ascii="Times New Roman" w:hAnsi="Times New Roman" w:cs="Times New Roman"/>
                <w:sz w:val="24"/>
                <w:szCs w:val="24"/>
                <w:lang w:val="sr-Cyrl-CS"/>
              </w:rPr>
            </w:pPr>
          </w:p>
        </w:tc>
        <w:tc>
          <w:tcPr>
            <w:tcW w:w="654" w:type="dxa"/>
            <w:gridSpan w:val="3"/>
          </w:tcPr>
          <w:p w:rsidR="00346B12" w:rsidRPr="00B70A22"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B70A22" w:rsidRDefault="00346B12" w:rsidP="00564111">
            <w:pPr>
              <w:pStyle w:val="ListParagraph"/>
              <w:ind w:left="0"/>
              <w:jc w:val="both"/>
              <w:rPr>
                <w:rFonts w:ascii="Times New Roman" w:hAnsi="Times New Roman" w:cs="Times New Roman"/>
                <w:b/>
                <w:sz w:val="18"/>
                <w:szCs w:val="18"/>
                <w:lang w:val="sr-Cyrl-CS"/>
              </w:rPr>
            </w:pPr>
            <w:r w:rsidRPr="00B70A22">
              <w:rPr>
                <w:rFonts w:ascii="Times New Roman" w:hAnsi="Times New Roman" w:cs="Times New Roman"/>
                <w:b/>
                <w:sz w:val="18"/>
                <w:szCs w:val="18"/>
                <w:lang w:val="sr-Cyrl-CS"/>
              </w:rPr>
              <w:t>Укупно за ПРОГРАМ 15 (01)</w:t>
            </w:r>
          </w:p>
        </w:tc>
        <w:tc>
          <w:tcPr>
            <w:tcW w:w="1184" w:type="dxa"/>
            <w:gridSpan w:val="4"/>
          </w:tcPr>
          <w:p w:rsidR="00346B12" w:rsidRPr="00365AFE"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c>
          <w:tcPr>
            <w:tcW w:w="1137" w:type="dxa"/>
            <w:gridSpan w:val="9"/>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B70A22" w:rsidRDefault="00346B12" w:rsidP="008E1165">
            <w:pPr>
              <w:pStyle w:val="ListParagraph"/>
              <w:ind w:left="0"/>
              <w:jc w:val="right"/>
              <w:rPr>
                <w:rFonts w:ascii="Times New Roman" w:hAnsi="Times New Roman" w:cs="Times New Roman"/>
                <w:sz w:val="18"/>
                <w:szCs w:val="18"/>
                <w:lang w:val="sr-Cyrl-CS"/>
              </w:rPr>
            </w:pPr>
          </w:p>
        </w:tc>
        <w:tc>
          <w:tcPr>
            <w:tcW w:w="1130" w:type="dxa"/>
            <w:gridSpan w:val="4"/>
          </w:tcPr>
          <w:p w:rsidR="00346B12" w:rsidRPr="009F3808" w:rsidRDefault="0057242E" w:rsidP="00025F17">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86.400.000</w:t>
            </w:r>
          </w:p>
        </w:tc>
      </w:tr>
      <w:tr w:rsidR="00211912" w:rsidRPr="00614958" w:rsidTr="00BD6745">
        <w:trPr>
          <w:gridAfter w:val="2"/>
          <w:wAfter w:w="47" w:type="dxa"/>
        </w:trPr>
        <w:tc>
          <w:tcPr>
            <w:tcW w:w="407" w:type="dxa"/>
            <w:gridSpan w:val="2"/>
          </w:tcPr>
          <w:p w:rsidR="00211912" w:rsidRPr="00810A5D" w:rsidRDefault="00211912" w:rsidP="00B81663">
            <w:pPr>
              <w:pStyle w:val="ListParagraph"/>
              <w:ind w:left="0"/>
              <w:rPr>
                <w:rFonts w:ascii="Times New Roman" w:hAnsi="Times New Roman" w:cs="Times New Roman"/>
                <w:sz w:val="20"/>
                <w:szCs w:val="16"/>
                <w:lang w:val="sr-Cyrl-CS"/>
              </w:rPr>
            </w:pPr>
          </w:p>
        </w:tc>
        <w:tc>
          <w:tcPr>
            <w:tcW w:w="566" w:type="dxa"/>
            <w:gridSpan w:val="11"/>
          </w:tcPr>
          <w:p w:rsidR="00211912" w:rsidRPr="00810A5D" w:rsidRDefault="00211912" w:rsidP="00B81663">
            <w:pPr>
              <w:pStyle w:val="ListParagraph"/>
              <w:ind w:left="0"/>
              <w:rPr>
                <w:rFonts w:ascii="Times New Roman" w:hAnsi="Times New Roman" w:cs="Times New Roman"/>
                <w:sz w:val="20"/>
                <w:szCs w:val="18"/>
                <w:lang w:val="sr-Cyrl-CS"/>
              </w:rPr>
            </w:pPr>
          </w:p>
        </w:tc>
        <w:tc>
          <w:tcPr>
            <w:tcW w:w="555" w:type="dxa"/>
            <w:gridSpan w:val="5"/>
          </w:tcPr>
          <w:p w:rsidR="00211912" w:rsidRPr="00810A5D" w:rsidRDefault="00211912" w:rsidP="00B81663">
            <w:pPr>
              <w:pStyle w:val="ListParagraph"/>
              <w:ind w:left="0"/>
              <w:jc w:val="center"/>
              <w:rPr>
                <w:rFonts w:ascii="Times New Roman" w:hAnsi="Times New Roman" w:cs="Times New Roman"/>
                <w:sz w:val="20"/>
                <w:szCs w:val="18"/>
                <w:lang w:val="sr-Cyrl-CS"/>
              </w:rPr>
            </w:pPr>
          </w:p>
        </w:tc>
        <w:tc>
          <w:tcPr>
            <w:tcW w:w="690" w:type="dxa"/>
            <w:gridSpan w:val="6"/>
          </w:tcPr>
          <w:p w:rsidR="00211912" w:rsidRPr="00810A5D" w:rsidRDefault="00211912" w:rsidP="00B81663">
            <w:pPr>
              <w:pStyle w:val="ListParagraph"/>
              <w:ind w:left="0"/>
              <w:jc w:val="both"/>
              <w:rPr>
                <w:rFonts w:ascii="Times New Roman" w:hAnsi="Times New Roman" w:cs="Times New Roman"/>
                <w:sz w:val="20"/>
                <w:szCs w:val="24"/>
                <w:lang w:val="sr-Cyrl-CS"/>
              </w:rPr>
            </w:pPr>
          </w:p>
        </w:tc>
        <w:tc>
          <w:tcPr>
            <w:tcW w:w="654" w:type="dxa"/>
            <w:gridSpan w:val="3"/>
          </w:tcPr>
          <w:p w:rsidR="00211912" w:rsidRPr="00810A5D" w:rsidRDefault="00211912" w:rsidP="00B81663">
            <w:pPr>
              <w:pStyle w:val="ListParagraph"/>
              <w:ind w:left="0"/>
              <w:jc w:val="both"/>
              <w:rPr>
                <w:rFonts w:ascii="Times New Roman" w:hAnsi="Times New Roman" w:cs="Times New Roman"/>
                <w:sz w:val="20"/>
                <w:szCs w:val="24"/>
                <w:lang w:val="sr-Cyrl-CS"/>
              </w:rPr>
            </w:pPr>
          </w:p>
        </w:tc>
        <w:tc>
          <w:tcPr>
            <w:tcW w:w="3162" w:type="dxa"/>
            <w:gridSpan w:val="3"/>
          </w:tcPr>
          <w:p w:rsidR="00211912" w:rsidRPr="00810A5D" w:rsidRDefault="00211912" w:rsidP="00B81663">
            <w:pPr>
              <w:pStyle w:val="ListParagraph"/>
              <w:ind w:left="0"/>
              <w:jc w:val="center"/>
              <w:rPr>
                <w:rFonts w:ascii="Times New Roman" w:hAnsi="Times New Roman" w:cs="Times New Roman"/>
                <w:b/>
                <w:sz w:val="20"/>
                <w:szCs w:val="18"/>
                <w:lang w:val="sr-Cyrl-CS"/>
              </w:rPr>
            </w:pPr>
            <w:r w:rsidRPr="00810A5D">
              <w:rPr>
                <w:rFonts w:ascii="Times New Roman" w:hAnsi="Times New Roman" w:cs="Times New Roman"/>
                <w:b/>
                <w:sz w:val="20"/>
                <w:szCs w:val="18"/>
                <w:lang w:val="sr-Cyrl-CS"/>
              </w:rPr>
              <w:t>ОПШТИНСКА УПРАВА</w:t>
            </w:r>
          </w:p>
        </w:tc>
        <w:tc>
          <w:tcPr>
            <w:tcW w:w="1184" w:type="dxa"/>
            <w:gridSpan w:val="4"/>
          </w:tcPr>
          <w:p w:rsidR="00211912" w:rsidRPr="00B70A22" w:rsidRDefault="00211912" w:rsidP="00B81663">
            <w:pPr>
              <w:pStyle w:val="ListParagraph"/>
              <w:ind w:left="0"/>
              <w:jc w:val="right"/>
              <w:rPr>
                <w:rFonts w:ascii="Times New Roman" w:hAnsi="Times New Roman" w:cs="Times New Roman"/>
                <w:sz w:val="18"/>
                <w:szCs w:val="18"/>
                <w:lang w:val="sr-Cyrl-CS"/>
              </w:rPr>
            </w:pPr>
          </w:p>
        </w:tc>
        <w:tc>
          <w:tcPr>
            <w:tcW w:w="1137" w:type="dxa"/>
            <w:gridSpan w:val="9"/>
          </w:tcPr>
          <w:p w:rsidR="00211912" w:rsidRPr="00B70A22" w:rsidRDefault="00211912" w:rsidP="00B81663">
            <w:pPr>
              <w:pStyle w:val="ListParagraph"/>
              <w:ind w:left="0"/>
              <w:jc w:val="right"/>
              <w:rPr>
                <w:rFonts w:ascii="Times New Roman" w:hAnsi="Times New Roman" w:cs="Times New Roman"/>
                <w:sz w:val="18"/>
                <w:szCs w:val="18"/>
                <w:lang w:val="sr-Cyrl-CS"/>
              </w:rPr>
            </w:pPr>
          </w:p>
        </w:tc>
        <w:tc>
          <w:tcPr>
            <w:tcW w:w="995" w:type="dxa"/>
            <w:gridSpan w:val="2"/>
          </w:tcPr>
          <w:p w:rsidR="00211912" w:rsidRPr="00B70A22" w:rsidRDefault="00211912" w:rsidP="00B81663">
            <w:pPr>
              <w:pStyle w:val="ListParagraph"/>
              <w:ind w:left="0"/>
              <w:jc w:val="right"/>
              <w:rPr>
                <w:rFonts w:ascii="Times New Roman" w:hAnsi="Times New Roman" w:cs="Times New Roman"/>
                <w:sz w:val="18"/>
                <w:szCs w:val="18"/>
                <w:lang w:val="sr-Cyrl-CS"/>
              </w:rPr>
            </w:pPr>
          </w:p>
        </w:tc>
        <w:tc>
          <w:tcPr>
            <w:tcW w:w="1130" w:type="dxa"/>
            <w:gridSpan w:val="4"/>
          </w:tcPr>
          <w:p w:rsidR="00211912" w:rsidRPr="00B70A22" w:rsidRDefault="00211912" w:rsidP="00B81663">
            <w:pPr>
              <w:pStyle w:val="ListParagraph"/>
              <w:ind w:left="0"/>
              <w:rPr>
                <w:rFonts w:ascii="Times New Roman" w:hAnsi="Times New Roman" w:cs="Times New Roman"/>
                <w:sz w:val="16"/>
                <w:szCs w:val="16"/>
                <w:lang w:val="sr-Cyrl-CS"/>
              </w:rPr>
            </w:pPr>
          </w:p>
        </w:tc>
      </w:tr>
      <w:tr w:rsidR="00211912" w:rsidRPr="00614958" w:rsidTr="00D32BBA">
        <w:trPr>
          <w:gridAfter w:val="2"/>
          <w:wAfter w:w="47" w:type="dxa"/>
        </w:trPr>
        <w:tc>
          <w:tcPr>
            <w:tcW w:w="10480" w:type="dxa"/>
            <w:gridSpan w:val="49"/>
          </w:tcPr>
          <w:p w:rsidR="00211912" w:rsidRPr="00810A5D" w:rsidRDefault="00211912" w:rsidP="003C7E62">
            <w:pPr>
              <w:pStyle w:val="ListParagraph"/>
              <w:ind w:left="0"/>
              <w:jc w:val="both"/>
              <w:rPr>
                <w:rFonts w:ascii="Times New Roman" w:hAnsi="Times New Roman" w:cs="Times New Roman"/>
                <w:sz w:val="20"/>
                <w:szCs w:val="24"/>
                <w:lang w:val="sr-Cyrl-CS"/>
              </w:rPr>
            </w:pPr>
            <w:r w:rsidRPr="00810A5D">
              <w:rPr>
                <w:rFonts w:ascii="Times New Roman" w:hAnsi="Times New Roman" w:cs="Times New Roman"/>
                <w:sz w:val="20"/>
                <w:szCs w:val="24"/>
                <w:lang w:val="sr-Cyrl-CS"/>
              </w:rPr>
              <w:t>Шифра 0602    ПРОГРАМ 15-</w:t>
            </w:r>
            <w:r w:rsidR="00F51D96">
              <w:rPr>
                <w:rFonts w:ascii="Times New Roman" w:hAnsi="Times New Roman" w:cs="Times New Roman"/>
                <w:sz w:val="20"/>
                <w:szCs w:val="24"/>
                <w:lang w:val="sr-Cyrl-CS"/>
              </w:rPr>
              <w:t xml:space="preserve">ОПШТЕ  УСЛУГЕ </w:t>
            </w:r>
            <w:r w:rsidR="003C7E62">
              <w:rPr>
                <w:rFonts w:ascii="Times New Roman" w:hAnsi="Times New Roman" w:cs="Times New Roman"/>
                <w:sz w:val="20"/>
                <w:szCs w:val="24"/>
                <w:lang w:val="sr-Cyrl-CS"/>
              </w:rPr>
              <w:t>ЛОКАЛНЕ САМО</w:t>
            </w:r>
            <w:r w:rsidR="00F51D96">
              <w:rPr>
                <w:rFonts w:ascii="Times New Roman" w:hAnsi="Times New Roman" w:cs="Times New Roman"/>
                <w:sz w:val="20"/>
                <w:szCs w:val="24"/>
                <w:lang w:val="sr-Cyrl-CS"/>
              </w:rPr>
              <w:t>УПРАВЕ</w:t>
            </w:r>
          </w:p>
        </w:tc>
      </w:tr>
      <w:tr w:rsidR="00211912" w:rsidRPr="00614958" w:rsidTr="00D32BBA">
        <w:trPr>
          <w:gridAfter w:val="2"/>
          <w:wAfter w:w="47" w:type="dxa"/>
        </w:trPr>
        <w:tc>
          <w:tcPr>
            <w:tcW w:w="10480" w:type="dxa"/>
            <w:gridSpan w:val="49"/>
          </w:tcPr>
          <w:p w:rsidR="00211912" w:rsidRPr="00810A5D" w:rsidRDefault="00625D52" w:rsidP="00F51D96">
            <w:pPr>
              <w:pStyle w:val="ListParagraph"/>
              <w:ind w:left="0"/>
              <w:jc w:val="both"/>
              <w:rPr>
                <w:rFonts w:ascii="Times New Roman" w:hAnsi="Times New Roman" w:cs="Times New Roman"/>
                <w:sz w:val="20"/>
                <w:szCs w:val="24"/>
              </w:rPr>
            </w:pPr>
            <w:r w:rsidRPr="00810A5D">
              <w:rPr>
                <w:rFonts w:ascii="Times New Roman" w:hAnsi="Times New Roman" w:cs="Times New Roman"/>
                <w:sz w:val="20"/>
                <w:szCs w:val="24"/>
                <w:lang w:val="sr-Cyrl-CS"/>
              </w:rPr>
              <w:t xml:space="preserve">                          </w:t>
            </w:r>
            <w:r w:rsidR="00211912" w:rsidRPr="00810A5D">
              <w:rPr>
                <w:rFonts w:ascii="Times New Roman" w:hAnsi="Times New Roman" w:cs="Times New Roman"/>
                <w:sz w:val="20"/>
                <w:szCs w:val="24"/>
                <w:lang w:val="sr-Cyrl-CS"/>
              </w:rPr>
              <w:t>ПА</w:t>
            </w:r>
            <w:r w:rsidRPr="00810A5D">
              <w:rPr>
                <w:rFonts w:ascii="Times New Roman" w:hAnsi="Times New Roman" w:cs="Times New Roman"/>
                <w:sz w:val="20"/>
                <w:szCs w:val="24"/>
                <w:lang w:val="sr-Cyrl-CS"/>
              </w:rPr>
              <w:t xml:space="preserve"> </w:t>
            </w:r>
            <w:r w:rsidR="00211912" w:rsidRPr="00810A5D">
              <w:rPr>
                <w:rFonts w:ascii="Times New Roman" w:hAnsi="Times New Roman" w:cs="Times New Roman"/>
                <w:sz w:val="20"/>
                <w:szCs w:val="24"/>
                <w:lang w:val="sr-Cyrl-CS"/>
              </w:rPr>
              <w:t>00</w:t>
            </w:r>
            <w:r w:rsidR="00E7713E" w:rsidRPr="00810A5D">
              <w:rPr>
                <w:rFonts w:ascii="Times New Roman" w:hAnsi="Times New Roman" w:cs="Times New Roman"/>
                <w:sz w:val="20"/>
                <w:szCs w:val="24"/>
              </w:rPr>
              <w:t>0</w:t>
            </w:r>
            <w:r w:rsidR="00F51D96">
              <w:rPr>
                <w:rFonts w:ascii="Times New Roman" w:hAnsi="Times New Roman" w:cs="Times New Roman"/>
                <w:sz w:val="20"/>
                <w:szCs w:val="24"/>
              </w:rPr>
              <w:t>9</w:t>
            </w:r>
            <w:r w:rsidR="00211912" w:rsidRPr="00810A5D">
              <w:rPr>
                <w:rFonts w:ascii="Times New Roman" w:hAnsi="Times New Roman" w:cs="Times New Roman"/>
                <w:sz w:val="20"/>
                <w:szCs w:val="24"/>
                <w:lang w:val="sr-Cyrl-CS"/>
              </w:rPr>
              <w:t>-</w:t>
            </w:r>
            <w:r w:rsidR="00E7713E" w:rsidRPr="00810A5D">
              <w:rPr>
                <w:rFonts w:ascii="Times New Roman" w:hAnsi="Times New Roman" w:cs="Times New Roman"/>
                <w:sz w:val="20"/>
                <w:szCs w:val="24"/>
              </w:rPr>
              <w:t xml:space="preserve">  </w:t>
            </w:r>
            <w:r w:rsidR="00F51D96">
              <w:rPr>
                <w:rFonts w:ascii="Times New Roman" w:hAnsi="Times New Roman" w:cs="Times New Roman"/>
                <w:sz w:val="20"/>
                <w:szCs w:val="24"/>
              </w:rPr>
              <w:t xml:space="preserve"> ТЕКУЋА БУЏЕТСКА РЕЗЕРВА</w:t>
            </w:r>
          </w:p>
        </w:tc>
      </w:tr>
      <w:tr w:rsidR="00211912" w:rsidRPr="00614958" w:rsidTr="00BD6745">
        <w:trPr>
          <w:gridAfter w:val="2"/>
          <w:wAfter w:w="47" w:type="dxa"/>
          <w:trHeight w:val="236"/>
        </w:trPr>
        <w:tc>
          <w:tcPr>
            <w:tcW w:w="407" w:type="dxa"/>
            <w:gridSpan w:val="2"/>
          </w:tcPr>
          <w:p w:rsidR="00211912" w:rsidRPr="00B81663" w:rsidRDefault="00211912" w:rsidP="00870727">
            <w:pPr>
              <w:pStyle w:val="ListParagraph"/>
              <w:ind w:left="0"/>
              <w:rPr>
                <w:rFonts w:ascii="Times New Roman" w:hAnsi="Times New Roman" w:cs="Times New Roman"/>
                <w:sz w:val="16"/>
                <w:szCs w:val="16"/>
                <w:lang w:val="sr-Cyrl-CS"/>
              </w:rPr>
            </w:pPr>
          </w:p>
        </w:tc>
        <w:tc>
          <w:tcPr>
            <w:tcW w:w="566" w:type="dxa"/>
            <w:gridSpan w:val="11"/>
          </w:tcPr>
          <w:p w:rsidR="00211912" w:rsidRPr="00B81663" w:rsidRDefault="00211912" w:rsidP="00870727">
            <w:pPr>
              <w:pStyle w:val="ListParagraph"/>
              <w:ind w:left="0"/>
              <w:rPr>
                <w:rFonts w:ascii="Times New Roman" w:hAnsi="Times New Roman" w:cs="Times New Roman"/>
                <w:sz w:val="18"/>
                <w:szCs w:val="18"/>
                <w:lang w:val="sr-Cyrl-CS"/>
              </w:rPr>
            </w:pPr>
          </w:p>
        </w:tc>
        <w:tc>
          <w:tcPr>
            <w:tcW w:w="555" w:type="dxa"/>
            <w:gridSpan w:val="5"/>
          </w:tcPr>
          <w:p w:rsidR="00211912" w:rsidRPr="00B81663" w:rsidRDefault="00E7713E" w:rsidP="00564111">
            <w:pPr>
              <w:pStyle w:val="ListParagraph"/>
              <w:ind w:left="0"/>
              <w:jc w:val="both"/>
              <w:rPr>
                <w:rFonts w:ascii="Times New Roman" w:hAnsi="Times New Roman" w:cs="Times New Roman"/>
                <w:sz w:val="16"/>
                <w:szCs w:val="16"/>
                <w:lang w:val="sr-Cyrl-CS"/>
              </w:rPr>
            </w:pPr>
            <w:r w:rsidRPr="00B81663">
              <w:rPr>
                <w:rFonts w:ascii="Times New Roman" w:hAnsi="Times New Roman" w:cs="Times New Roman"/>
                <w:sz w:val="16"/>
                <w:szCs w:val="16"/>
                <w:lang w:val="sr-Cyrl-CS"/>
              </w:rPr>
              <w:t>133</w:t>
            </w:r>
          </w:p>
        </w:tc>
        <w:tc>
          <w:tcPr>
            <w:tcW w:w="690" w:type="dxa"/>
            <w:gridSpan w:val="6"/>
          </w:tcPr>
          <w:p w:rsidR="002119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60</w:t>
            </w:r>
          </w:p>
        </w:tc>
        <w:tc>
          <w:tcPr>
            <w:tcW w:w="654" w:type="dxa"/>
            <w:gridSpan w:val="3"/>
          </w:tcPr>
          <w:p w:rsidR="00211912" w:rsidRPr="00B81663" w:rsidRDefault="00E7713E" w:rsidP="004E4D46">
            <w:pPr>
              <w:pStyle w:val="ListParagraph"/>
              <w:ind w:left="0"/>
              <w:jc w:val="both"/>
              <w:rPr>
                <w:rFonts w:ascii="Times New Roman" w:hAnsi="Times New Roman" w:cs="Times New Roman"/>
                <w:sz w:val="16"/>
                <w:szCs w:val="16"/>
                <w:lang w:val="sr-Cyrl-CS"/>
              </w:rPr>
            </w:pPr>
            <w:r w:rsidRPr="00B81663">
              <w:rPr>
                <w:rFonts w:ascii="Times New Roman" w:hAnsi="Times New Roman" w:cs="Times New Roman"/>
                <w:sz w:val="16"/>
                <w:szCs w:val="16"/>
                <w:lang w:val="sr-Cyrl-CS"/>
              </w:rPr>
              <w:t>499</w:t>
            </w:r>
          </w:p>
        </w:tc>
        <w:tc>
          <w:tcPr>
            <w:tcW w:w="3162" w:type="dxa"/>
            <w:gridSpan w:val="3"/>
          </w:tcPr>
          <w:p w:rsidR="00B81663" w:rsidRPr="00B2455D" w:rsidRDefault="00F51D96" w:rsidP="009E4036">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Текућа буџетска резерва</w:t>
            </w:r>
          </w:p>
        </w:tc>
        <w:tc>
          <w:tcPr>
            <w:tcW w:w="1184" w:type="dxa"/>
            <w:gridSpan w:val="4"/>
          </w:tcPr>
          <w:p w:rsidR="00B81663" w:rsidRPr="00285984" w:rsidRDefault="00BB060A" w:rsidP="009E4036">
            <w:pPr>
              <w:pStyle w:val="ListParagraph"/>
              <w:ind w:left="0"/>
              <w:jc w:val="right"/>
              <w:rPr>
                <w:rFonts w:ascii="Times New Roman" w:hAnsi="Times New Roman" w:cs="Times New Roman"/>
                <w:sz w:val="18"/>
                <w:szCs w:val="18"/>
              </w:rPr>
            </w:pPr>
            <w:r>
              <w:rPr>
                <w:rFonts w:ascii="Times New Roman" w:hAnsi="Times New Roman" w:cs="Times New Roman"/>
                <w:sz w:val="18"/>
                <w:szCs w:val="18"/>
              </w:rPr>
              <w:t>5.500.000</w:t>
            </w:r>
          </w:p>
        </w:tc>
        <w:tc>
          <w:tcPr>
            <w:tcW w:w="1137" w:type="dxa"/>
            <w:gridSpan w:val="9"/>
          </w:tcPr>
          <w:p w:rsidR="00211912" w:rsidRPr="00967B35" w:rsidRDefault="00211912" w:rsidP="008E1165">
            <w:pPr>
              <w:pStyle w:val="ListParagraph"/>
              <w:ind w:left="0"/>
              <w:jc w:val="right"/>
              <w:rPr>
                <w:rFonts w:ascii="Times New Roman" w:hAnsi="Times New Roman" w:cs="Times New Roman"/>
                <w:sz w:val="18"/>
                <w:szCs w:val="18"/>
                <w:lang w:val="sr-Cyrl-CS"/>
              </w:rPr>
            </w:pPr>
          </w:p>
        </w:tc>
        <w:tc>
          <w:tcPr>
            <w:tcW w:w="995" w:type="dxa"/>
            <w:gridSpan w:val="2"/>
          </w:tcPr>
          <w:p w:rsidR="00211912" w:rsidRPr="00967B35" w:rsidRDefault="00211912" w:rsidP="008E1165">
            <w:pPr>
              <w:pStyle w:val="ListParagraph"/>
              <w:ind w:left="0"/>
              <w:jc w:val="right"/>
              <w:rPr>
                <w:rFonts w:ascii="Times New Roman" w:hAnsi="Times New Roman" w:cs="Times New Roman"/>
                <w:sz w:val="18"/>
                <w:szCs w:val="18"/>
                <w:lang w:val="sr-Cyrl-CS"/>
              </w:rPr>
            </w:pPr>
          </w:p>
        </w:tc>
        <w:tc>
          <w:tcPr>
            <w:tcW w:w="1130" w:type="dxa"/>
            <w:gridSpan w:val="4"/>
          </w:tcPr>
          <w:p w:rsidR="00B81663" w:rsidRPr="00BB060A" w:rsidRDefault="00BB060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5.500.000</w:t>
            </w:r>
          </w:p>
        </w:tc>
      </w:tr>
      <w:tr w:rsidR="00D3651B" w:rsidRPr="00614958" w:rsidTr="00BD6745">
        <w:trPr>
          <w:gridAfter w:val="2"/>
          <w:wAfter w:w="47" w:type="dxa"/>
          <w:trHeight w:val="236"/>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81663" w:rsidRDefault="00D3651B" w:rsidP="00564111">
            <w:pPr>
              <w:pStyle w:val="ListParagraph"/>
              <w:ind w:left="0"/>
              <w:jc w:val="both"/>
              <w:rPr>
                <w:rFonts w:ascii="Times New Roman" w:hAnsi="Times New Roman" w:cs="Times New Roman"/>
                <w:sz w:val="16"/>
                <w:szCs w:val="16"/>
                <w:lang w:val="sr-Cyrl-CS"/>
              </w:rPr>
            </w:pPr>
          </w:p>
        </w:tc>
        <w:tc>
          <w:tcPr>
            <w:tcW w:w="690" w:type="dxa"/>
            <w:gridSpan w:val="6"/>
          </w:tcPr>
          <w:p w:rsidR="00D3651B" w:rsidRPr="004E2C43" w:rsidRDefault="00D3651B" w:rsidP="00564111">
            <w:pPr>
              <w:pStyle w:val="ListParagraph"/>
              <w:ind w:left="0"/>
              <w:jc w:val="both"/>
              <w:rPr>
                <w:rFonts w:ascii="Times New Roman" w:hAnsi="Times New Roman" w:cs="Times New Roman"/>
                <w:sz w:val="16"/>
                <w:szCs w:val="16"/>
                <w:lang w:val="sr-Cyrl-CS"/>
              </w:rPr>
            </w:pPr>
          </w:p>
        </w:tc>
        <w:tc>
          <w:tcPr>
            <w:tcW w:w="654" w:type="dxa"/>
            <w:gridSpan w:val="3"/>
          </w:tcPr>
          <w:p w:rsidR="00D3651B" w:rsidRPr="00B81663" w:rsidRDefault="00D3651B" w:rsidP="004E4D46">
            <w:pPr>
              <w:pStyle w:val="ListParagraph"/>
              <w:ind w:left="0"/>
              <w:jc w:val="both"/>
              <w:rPr>
                <w:rFonts w:ascii="Times New Roman" w:hAnsi="Times New Roman" w:cs="Times New Roman"/>
                <w:sz w:val="16"/>
                <w:szCs w:val="16"/>
                <w:lang w:val="sr-Cyrl-CS"/>
              </w:rPr>
            </w:pPr>
          </w:p>
        </w:tc>
        <w:tc>
          <w:tcPr>
            <w:tcW w:w="3162" w:type="dxa"/>
            <w:gridSpan w:val="3"/>
          </w:tcPr>
          <w:p w:rsidR="00D3651B" w:rsidRPr="00B81663" w:rsidRDefault="00D3651B" w:rsidP="0077713C">
            <w:pPr>
              <w:pStyle w:val="ListParagraph"/>
              <w:ind w:left="0"/>
              <w:jc w:val="both"/>
              <w:rPr>
                <w:rFonts w:ascii="Times New Roman" w:hAnsi="Times New Roman" w:cs="Times New Roman"/>
                <w:b/>
                <w:sz w:val="18"/>
                <w:szCs w:val="18"/>
                <w:lang w:val="sr-Cyrl-CS"/>
              </w:rPr>
            </w:pPr>
            <w:r w:rsidRPr="00B81663">
              <w:rPr>
                <w:rFonts w:ascii="Times New Roman" w:hAnsi="Times New Roman" w:cs="Times New Roman"/>
                <w:b/>
                <w:sz w:val="18"/>
                <w:szCs w:val="18"/>
                <w:lang w:val="sr-Cyrl-CS"/>
              </w:rPr>
              <w:t>Приходи из буџета (01)</w:t>
            </w:r>
          </w:p>
        </w:tc>
        <w:tc>
          <w:tcPr>
            <w:tcW w:w="1184" w:type="dxa"/>
            <w:gridSpan w:val="4"/>
          </w:tcPr>
          <w:p w:rsidR="00D3651B" w:rsidRPr="00285984"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5.500.000</w:t>
            </w:r>
          </w:p>
        </w:tc>
        <w:tc>
          <w:tcPr>
            <w:tcW w:w="1137" w:type="dxa"/>
            <w:gridSpan w:val="9"/>
          </w:tcPr>
          <w:p w:rsidR="00D3651B" w:rsidRPr="00327D39" w:rsidRDefault="00D3651B" w:rsidP="008E1165">
            <w:pPr>
              <w:pStyle w:val="ListParagraph"/>
              <w:ind w:left="0"/>
              <w:jc w:val="right"/>
              <w:rPr>
                <w:rFonts w:ascii="Times New Roman" w:hAnsi="Times New Roman" w:cs="Times New Roman"/>
                <w:b/>
                <w:sz w:val="18"/>
                <w:szCs w:val="18"/>
                <w:lang w:val="sr-Cyrl-CS"/>
              </w:rPr>
            </w:pPr>
          </w:p>
        </w:tc>
        <w:tc>
          <w:tcPr>
            <w:tcW w:w="995" w:type="dxa"/>
            <w:gridSpan w:val="2"/>
          </w:tcPr>
          <w:p w:rsidR="00D3651B" w:rsidRPr="00327D39" w:rsidRDefault="00D3651B" w:rsidP="008E1165">
            <w:pPr>
              <w:pStyle w:val="ListParagraph"/>
              <w:ind w:left="0"/>
              <w:jc w:val="right"/>
              <w:rPr>
                <w:rFonts w:ascii="Times New Roman" w:hAnsi="Times New Roman" w:cs="Times New Roman"/>
                <w:b/>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5.500.000</w:t>
            </w:r>
          </w:p>
        </w:tc>
      </w:tr>
      <w:tr w:rsidR="00D3651B" w:rsidRPr="00614958" w:rsidTr="00BD6745">
        <w:trPr>
          <w:gridAfter w:val="2"/>
          <w:wAfter w:w="47" w:type="dxa"/>
          <w:trHeight w:val="236"/>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81663" w:rsidRDefault="00D3651B" w:rsidP="00564111">
            <w:pPr>
              <w:pStyle w:val="ListParagraph"/>
              <w:ind w:left="0"/>
              <w:jc w:val="both"/>
              <w:rPr>
                <w:rFonts w:ascii="Times New Roman" w:hAnsi="Times New Roman" w:cs="Times New Roman"/>
                <w:sz w:val="16"/>
                <w:szCs w:val="16"/>
                <w:lang w:val="sr-Cyrl-CS"/>
              </w:rPr>
            </w:pPr>
          </w:p>
        </w:tc>
        <w:tc>
          <w:tcPr>
            <w:tcW w:w="690" w:type="dxa"/>
            <w:gridSpan w:val="6"/>
          </w:tcPr>
          <w:p w:rsidR="00D3651B" w:rsidRPr="004E2C43" w:rsidRDefault="00D3651B" w:rsidP="00564111">
            <w:pPr>
              <w:pStyle w:val="ListParagraph"/>
              <w:ind w:left="0"/>
              <w:jc w:val="both"/>
              <w:rPr>
                <w:rFonts w:ascii="Times New Roman" w:hAnsi="Times New Roman" w:cs="Times New Roman"/>
                <w:sz w:val="16"/>
                <w:szCs w:val="16"/>
                <w:lang w:val="sr-Cyrl-CS"/>
              </w:rPr>
            </w:pPr>
          </w:p>
        </w:tc>
        <w:tc>
          <w:tcPr>
            <w:tcW w:w="654" w:type="dxa"/>
            <w:gridSpan w:val="3"/>
          </w:tcPr>
          <w:p w:rsidR="00D3651B" w:rsidRPr="00B81663" w:rsidRDefault="00D3651B" w:rsidP="004E4D46">
            <w:pPr>
              <w:pStyle w:val="ListParagraph"/>
              <w:ind w:left="0"/>
              <w:jc w:val="both"/>
              <w:rPr>
                <w:rFonts w:ascii="Times New Roman" w:hAnsi="Times New Roman" w:cs="Times New Roman"/>
                <w:sz w:val="16"/>
                <w:szCs w:val="16"/>
                <w:lang w:val="sr-Cyrl-CS"/>
              </w:rPr>
            </w:pPr>
          </w:p>
        </w:tc>
        <w:tc>
          <w:tcPr>
            <w:tcW w:w="3162" w:type="dxa"/>
            <w:gridSpan w:val="3"/>
          </w:tcPr>
          <w:p w:rsidR="00D3651B" w:rsidRPr="00B81663" w:rsidRDefault="00D3651B" w:rsidP="0077713C">
            <w:pPr>
              <w:pStyle w:val="ListParagraph"/>
              <w:ind w:left="0"/>
              <w:jc w:val="both"/>
              <w:rPr>
                <w:rFonts w:ascii="Times New Roman" w:hAnsi="Times New Roman" w:cs="Times New Roman"/>
                <w:b/>
                <w:sz w:val="18"/>
                <w:szCs w:val="18"/>
                <w:lang w:val="sr-Cyrl-CS"/>
              </w:rPr>
            </w:pPr>
            <w:r w:rsidRPr="00B81663">
              <w:rPr>
                <w:rFonts w:ascii="Times New Roman" w:hAnsi="Times New Roman" w:cs="Times New Roman"/>
                <w:b/>
                <w:sz w:val="18"/>
                <w:szCs w:val="18"/>
                <w:lang w:val="sr-Cyrl-CS"/>
              </w:rPr>
              <w:t>Укупно за ПА 000</w:t>
            </w:r>
            <w:r>
              <w:rPr>
                <w:rFonts w:ascii="Times New Roman" w:hAnsi="Times New Roman" w:cs="Times New Roman"/>
                <w:b/>
                <w:sz w:val="18"/>
                <w:szCs w:val="18"/>
                <w:lang w:val="sr-Cyrl-CS"/>
              </w:rPr>
              <w:t>9</w:t>
            </w:r>
            <w:r w:rsidRPr="00B81663">
              <w:rPr>
                <w:rFonts w:ascii="Times New Roman" w:hAnsi="Times New Roman" w:cs="Times New Roman"/>
                <w:b/>
                <w:sz w:val="18"/>
                <w:szCs w:val="18"/>
                <w:lang w:val="sr-Cyrl-CS"/>
              </w:rPr>
              <w:t xml:space="preserve"> (01)</w:t>
            </w:r>
          </w:p>
        </w:tc>
        <w:tc>
          <w:tcPr>
            <w:tcW w:w="1184" w:type="dxa"/>
            <w:gridSpan w:val="4"/>
          </w:tcPr>
          <w:p w:rsidR="00D3651B" w:rsidRPr="00285984"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5.500.000</w:t>
            </w:r>
          </w:p>
        </w:tc>
        <w:tc>
          <w:tcPr>
            <w:tcW w:w="1137" w:type="dxa"/>
            <w:gridSpan w:val="9"/>
          </w:tcPr>
          <w:p w:rsidR="00D3651B" w:rsidRPr="00327D39" w:rsidRDefault="00D3651B" w:rsidP="008E1165">
            <w:pPr>
              <w:pStyle w:val="ListParagraph"/>
              <w:ind w:left="0"/>
              <w:jc w:val="right"/>
              <w:rPr>
                <w:rFonts w:ascii="Times New Roman" w:hAnsi="Times New Roman" w:cs="Times New Roman"/>
                <w:b/>
                <w:sz w:val="18"/>
                <w:szCs w:val="18"/>
                <w:lang w:val="sr-Cyrl-CS"/>
              </w:rPr>
            </w:pPr>
          </w:p>
        </w:tc>
        <w:tc>
          <w:tcPr>
            <w:tcW w:w="995" w:type="dxa"/>
            <w:gridSpan w:val="2"/>
          </w:tcPr>
          <w:p w:rsidR="00D3651B" w:rsidRPr="00327D39" w:rsidRDefault="00D3651B" w:rsidP="008E1165">
            <w:pPr>
              <w:pStyle w:val="ListParagraph"/>
              <w:ind w:left="0"/>
              <w:jc w:val="right"/>
              <w:rPr>
                <w:rFonts w:ascii="Times New Roman" w:hAnsi="Times New Roman" w:cs="Times New Roman"/>
                <w:b/>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5.500.000</w:t>
            </w:r>
          </w:p>
        </w:tc>
      </w:tr>
      <w:tr w:rsidR="00D3651B" w:rsidRPr="00614958" w:rsidTr="00D32BBA">
        <w:trPr>
          <w:gridAfter w:val="2"/>
          <w:wAfter w:w="47" w:type="dxa"/>
          <w:trHeight w:val="236"/>
        </w:trPr>
        <w:tc>
          <w:tcPr>
            <w:tcW w:w="10480" w:type="dxa"/>
            <w:gridSpan w:val="49"/>
          </w:tcPr>
          <w:p w:rsidR="00D3651B" w:rsidRPr="00967B35" w:rsidRDefault="00D3651B" w:rsidP="00D3651B">
            <w:pPr>
              <w:pStyle w:val="ListParagraph"/>
              <w:ind w:left="0"/>
              <w:rPr>
                <w:rFonts w:ascii="Times New Roman" w:hAnsi="Times New Roman" w:cs="Times New Roman"/>
                <w:sz w:val="18"/>
                <w:szCs w:val="18"/>
                <w:lang w:val="sr-Cyrl-CS"/>
              </w:rPr>
            </w:pPr>
            <w:r>
              <w:rPr>
                <w:rFonts w:ascii="Times New Roman" w:hAnsi="Times New Roman" w:cs="Times New Roman"/>
                <w:sz w:val="20"/>
                <w:szCs w:val="24"/>
                <w:lang w:val="sr-Cyrl-CS"/>
              </w:rPr>
              <w:t xml:space="preserve">                         </w:t>
            </w:r>
            <w:r w:rsidRPr="00810A5D">
              <w:rPr>
                <w:rFonts w:ascii="Times New Roman" w:hAnsi="Times New Roman" w:cs="Times New Roman"/>
                <w:sz w:val="20"/>
                <w:szCs w:val="24"/>
                <w:lang w:val="sr-Cyrl-CS"/>
              </w:rPr>
              <w:t>ПА 00</w:t>
            </w:r>
            <w:r>
              <w:rPr>
                <w:rFonts w:ascii="Times New Roman" w:hAnsi="Times New Roman" w:cs="Times New Roman"/>
                <w:sz w:val="20"/>
                <w:szCs w:val="24"/>
                <w:lang w:val="sr-Cyrl-CS"/>
              </w:rPr>
              <w:t>10</w:t>
            </w:r>
            <w:r w:rsidRPr="00810A5D">
              <w:rPr>
                <w:rFonts w:ascii="Times New Roman" w:hAnsi="Times New Roman" w:cs="Times New Roman"/>
                <w:sz w:val="20"/>
                <w:szCs w:val="24"/>
                <w:lang w:val="sr-Cyrl-CS"/>
              </w:rPr>
              <w:t>-</w:t>
            </w:r>
            <w:r w:rsidRPr="00810A5D">
              <w:rPr>
                <w:rFonts w:ascii="Times New Roman" w:hAnsi="Times New Roman" w:cs="Times New Roman"/>
                <w:sz w:val="20"/>
                <w:szCs w:val="24"/>
              </w:rPr>
              <w:t xml:space="preserve">  </w:t>
            </w:r>
            <w:r>
              <w:rPr>
                <w:rFonts w:ascii="Times New Roman" w:hAnsi="Times New Roman" w:cs="Times New Roman"/>
                <w:sz w:val="20"/>
                <w:szCs w:val="24"/>
              </w:rPr>
              <w:t xml:space="preserve"> СТАЛНА</w:t>
            </w:r>
            <w:r w:rsidR="0077713C">
              <w:rPr>
                <w:rFonts w:ascii="Times New Roman" w:hAnsi="Times New Roman" w:cs="Times New Roman"/>
                <w:sz w:val="20"/>
                <w:szCs w:val="24"/>
              </w:rPr>
              <w:t xml:space="preserve"> </w:t>
            </w:r>
            <w:r>
              <w:rPr>
                <w:rFonts w:ascii="Times New Roman" w:hAnsi="Times New Roman" w:cs="Times New Roman"/>
                <w:sz w:val="20"/>
                <w:szCs w:val="24"/>
              </w:rPr>
              <w:t xml:space="preserve"> БУЏЕТСКА РЕЗЕРВА</w:t>
            </w:r>
          </w:p>
        </w:tc>
      </w:tr>
      <w:tr w:rsidR="00D3651B" w:rsidRPr="00614958" w:rsidTr="00BD6745">
        <w:trPr>
          <w:gridAfter w:val="2"/>
          <w:wAfter w:w="47" w:type="dxa"/>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E41D0" w:rsidRDefault="00BE41D0" w:rsidP="00564111">
            <w:pPr>
              <w:pStyle w:val="ListParagraph"/>
              <w:ind w:left="0"/>
              <w:jc w:val="both"/>
              <w:rPr>
                <w:rFonts w:ascii="Times New Roman" w:hAnsi="Times New Roman" w:cs="Times New Roman"/>
                <w:sz w:val="16"/>
                <w:szCs w:val="16"/>
              </w:rPr>
            </w:pPr>
            <w:r w:rsidRPr="00BE41D0">
              <w:rPr>
                <w:rFonts w:ascii="Times New Roman" w:hAnsi="Times New Roman" w:cs="Times New Roman"/>
                <w:sz w:val="16"/>
                <w:szCs w:val="16"/>
              </w:rPr>
              <w:t>133</w:t>
            </w:r>
          </w:p>
        </w:tc>
        <w:tc>
          <w:tcPr>
            <w:tcW w:w="690" w:type="dxa"/>
            <w:gridSpan w:val="6"/>
          </w:tcPr>
          <w:p w:rsidR="00D3651B"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61</w:t>
            </w:r>
          </w:p>
        </w:tc>
        <w:tc>
          <w:tcPr>
            <w:tcW w:w="654" w:type="dxa"/>
            <w:gridSpan w:val="3"/>
          </w:tcPr>
          <w:p w:rsidR="00D3651B" w:rsidRPr="00B81663" w:rsidRDefault="00D3651B" w:rsidP="004E4D46">
            <w:pPr>
              <w:pStyle w:val="ListParagraph"/>
              <w:ind w:left="0"/>
              <w:jc w:val="both"/>
              <w:rPr>
                <w:rFonts w:ascii="Times New Roman" w:hAnsi="Times New Roman" w:cs="Times New Roman"/>
                <w:sz w:val="16"/>
                <w:szCs w:val="16"/>
                <w:lang w:val="sr-Cyrl-CS"/>
              </w:rPr>
            </w:pPr>
            <w:r>
              <w:rPr>
                <w:rFonts w:ascii="Times New Roman" w:hAnsi="Times New Roman" w:cs="Times New Roman"/>
                <w:sz w:val="16"/>
                <w:szCs w:val="16"/>
                <w:lang w:val="sr-Cyrl-CS"/>
              </w:rPr>
              <w:t>499</w:t>
            </w:r>
          </w:p>
        </w:tc>
        <w:tc>
          <w:tcPr>
            <w:tcW w:w="3162" w:type="dxa"/>
            <w:gridSpan w:val="3"/>
          </w:tcPr>
          <w:p w:rsidR="00D3651B" w:rsidRPr="00B2455D" w:rsidRDefault="00D3651B" w:rsidP="0077713C">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rPr>
              <w:t xml:space="preserve">Стална </w:t>
            </w:r>
            <w:r>
              <w:rPr>
                <w:rFonts w:ascii="Times New Roman" w:hAnsi="Times New Roman" w:cs="Times New Roman"/>
                <w:sz w:val="18"/>
                <w:szCs w:val="18"/>
                <w:lang w:val="sr-Cyrl-CS"/>
              </w:rPr>
              <w:t>буџетска резерва</w:t>
            </w:r>
          </w:p>
        </w:tc>
        <w:tc>
          <w:tcPr>
            <w:tcW w:w="1184" w:type="dxa"/>
            <w:gridSpan w:val="4"/>
          </w:tcPr>
          <w:p w:rsidR="00D3651B" w:rsidRPr="00285984" w:rsidRDefault="00BB060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c>
          <w:tcPr>
            <w:tcW w:w="1137" w:type="dxa"/>
            <w:gridSpan w:val="9"/>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995" w:type="dxa"/>
            <w:gridSpan w:val="2"/>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r>
      <w:tr w:rsidR="00D3651B" w:rsidRPr="00614958" w:rsidTr="00BD6745">
        <w:trPr>
          <w:gridAfter w:val="2"/>
          <w:wAfter w:w="47" w:type="dxa"/>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90" w:type="dxa"/>
            <w:gridSpan w:val="6"/>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54" w:type="dxa"/>
            <w:gridSpan w:val="3"/>
          </w:tcPr>
          <w:p w:rsidR="00D3651B" w:rsidRPr="00B81663" w:rsidRDefault="00D3651B" w:rsidP="004E4D46">
            <w:pPr>
              <w:pStyle w:val="ListParagraph"/>
              <w:ind w:left="0"/>
              <w:jc w:val="both"/>
              <w:rPr>
                <w:rFonts w:ascii="Times New Roman" w:hAnsi="Times New Roman" w:cs="Times New Roman"/>
                <w:sz w:val="24"/>
                <w:szCs w:val="24"/>
                <w:lang w:val="sr-Cyrl-CS"/>
              </w:rPr>
            </w:pPr>
          </w:p>
        </w:tc>
        <w:tc>
          <w:tcPr>
            <w:tcW w:w="3162" w:type="dxa"/>
            <w:gridSpan w:val="3"/>
          </w:tcPr>
          <w:p w:rsidR="00D3651B" w:rsidRPr="00B81663" w:rsidRDefault="002D43B4" w:rsidP="0077713C">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Приходи из буџета (01)</w:t>
            </w:r>
          </w:p>
        </w:tc>
        <w:tc>
          <w:tcPr>
            <w:tcW w:w="1184" w:type="dxa"/>
            <w:gridSpan w:val="4"/>
          </w:tcPr>
          <w:p w:rsidR="00D3651B" w:rsidRPr="00285984"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500.000</w:t>
            </w:r>
          </w:p>
        </w:tc>
        <w:tc>
          <w:tcPr>
            <w:tcW w:w="1137" w:type="dxa"/>
            <w:gridSpan w:val="9"/>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995" w:type="dxa"/>
            <w:gridSpan w:val="2"/>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500.000</w:t>
            </w:r>
          </w:p>
        </w:tc>
      </w:tr>
      <w:tr w:rsidR="00D3651B" w:rsidRPr="00614958" w:rsidTr="00BD6745">
        <w:trPr>
          <w:gridAfter w:val="2"/>
          <w:wAfter w:w="47" w:type="dxa"/>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90" w:type="dxa"/>
            <w:gridSpan w:val="6"/>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54" w:type="dxa"/>
            <w:gridSpan w:val="3"/>
          </w:tcPr>
          <w:p w:rsidR="00D3651B" w:rsidRPr="00B81663" w:rsidRDefault="00D3651B" w:rsidP="004E4D46">
            <w:pPr>
              <w:pStyle w:val="ListParagraph"/>
              <w:ind w:left="0"/>
              <w:jc w:val="both"/>
              <w:rPr>
                <w:rFonts w:ascii="Times New Roman" w:hAnsi="Times New Roman" w:cs="Times New Roman"/>
                <w:sz w:val="24"/>
                <w:szCs w:val="24"/>
                <w:lang w:val="sr-Cyrl-CS"/>
              </w:rPr>
            </w:pPr>
          </w:p>
        </w:tc>
        <w:tc>
          <w:tcPr>
            <w:tcW w:w="3162" w:type="dxa"/>
            <w:gridSpan w:val="3"/>
          </w:tcPr>
          <w:p w:rsidR="00D3651B" w:rsidRPr="00B81663" w:rsidRDefault="002D43B4" w:rsidP="0077713C">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ПА 0010 (01)</w:t>
            </w:r>
          </w:p>
        </w:tc>
        <w:tc>
          <w:tcPr>
            <w:tcW w:w="1184" w:type="dxa"/>
            <w:gridSpan w:val="4"/>
          </w:tcPr>
          <w:p w:rsidR="00D3651B" w:rsidRPr="00285984"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500.000</w:t>
            </w:r>
          </w:p>
        </w:tc>
        <w:tc>
          <w:tcPr>
            <w:tcW w:w="1137" w:type="dxa"/>
            <w:gridSpan w:val="9"/>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995" w:type="dxa"/>
            <w:gridSpan w:val="2"/>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500.000</w:t>
            </w:r>
          </w:p>
        </w:tc>
      </w:tr>
      <w:tr w:rsidR="00D3651B" w:rsidRPr="00614958" w:rsidTr="00BD6745">
        <w:trPr>
          <w:gridAfter w:val="2"/>
          <w:wAfter w:w="47" w:type="dxa"/>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90" w:type="dxa"/>
            <w:gridSpan w:val="6"/>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54" w:type="dxa"/>
            <w:gridSpan w:val="3"/>
          </w:tcPr>
          <w:p w:rsidR="00D3651B" w:rsidRPr="00B81663" w:rsidRDefault="00D3651B" w:rsidP="004E4D46">
            <w:pPr>
              <w:pStyle w:val="ListParagraph"/>
              <w:ind w:left="0"/>
              <w:jc w:val="both"/>
              <w:rPr>
                <w:rFonts w:ascii="Times New Roman" w:hAnsi="Times New Roman" w:cs="Times New Roman"/>
                <w:sz w:val="24"/>
                <w:szCs w:val="24"/>
                <w:lang w:val="sr-Cyrl-CS"/>
              </w:rPr>
            </w:pPr>
          </w:p>
        </w:tc>
        <w:tc>
          <w:tcPr>
            <w:tcW w:w="3162" w:type="dxa"/>
            <w:gridSpan w:val="3"/>
          </w:tcPr>
          <w:p w:rsidR="00D3651B" w:rsidRPr="00B81663" w:rsidRDefault="002D43B4" w:rsidP="0077713C">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функц. класиф. 133</w:t>
            </w:r>
          </w:p>
        </w:tc>
        <w:tc>
          <w:tcPr>
            <w:tcW w:w="1184" w:type="dxa"/>
            <w:gridSpan w:val="4"/>
          </w:tcPr>
          <w:p w:rsidR="00D3651B" w:rsidRPr="00285984"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6.000.000</w:t>
            </w:r>
          </w:p>
        </w:tc>
        <w:tc>
          <w:tcPr>
            <w:tcW w:w="1137" w:type="dxa"/>
            <w:gridSpan w:val="9"/>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995" w:type="dxa"/>
            <w:gridSpan w:val="2"/>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6.000.000</w:t>
            </w:r>
          </w:p>
        </w:tc>
      </w:tr>
      <w:tr w:rsidR="00D3651B" w:rsidRPr="00614958" w:rsidTr="00BD6745">
        <w:trPr>
          <w:gridAfter w:val="2"/>
          <w:wAfter w:w="47" w:type="dxa"/>
        </w:trPr>
        <w:tc>
          <w:tcPr>
            <w:tcW w:w="407" w:type="dxa"/>
            <w:gridSpan w:val="2"/>
          </w:tcPr>
          <w:p w:rsidR="00D3651B" w:rsidRPr="00B81663" w:rsidRDefault="00D3651B" w:rsidP="00870727">
            <w:pPr>
              <w:pStyle w:val="ListParagraph"/>
              <w:ind w:left="0"/>
              <w:rPr>
                <w:rFonts w:ascii="Times New Roman" w:hAnsi="Times New Roman" w:cs="Times New Roman"/>
                <w:sz w:val="16"/>
                <w:szCs w:val="16"/>
                <w:lang w:val="sr-Cyrl-CS"/>
              </w:rPr>
            </w:pPr>
          </w:p>
        </w:tc>
        <w:tc>
          <w:tcPr>
            <w:tcW w:w="566" w:type="dxa"/>
            <w:gridSpan w:val="11"/>
          </w:tcPr>
          <w:p w:rsidR="00D3651B" w:rsidRPr="00B81663" w:rsidRDefault="00D3651B" w:rsidP="00870727">
            <w:pPr>
              <w:pStyle w:val="ListParagraph"/>
              <w:ind w:left="0"/>
              <w:rPr>
                <w:rFonts w:ascii="Times New Roman" w:hAnsi="Times New Roman" w:cs="Times New Roman"/>
                <w:sz w:val="18"/>
                <w:szCs w:val="18"/>
                <w:lang w:val="sr-Cyrl-CS"/>
              </w:rPr>
            </w:pPr>
          </w:p>
        </w:tc>
        <w:tc>
          <w:tcPr>
            <w:tcW w:w="555" w:type="dxa"/>
            <w:gridSpan w:val="5"/>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90" w:type="dxa"/>
            <w:gridSpan w:val="6"/>
          </w:tcPr>
          <w:p w:rsidR="00D3651B" w:rsidRPr="00B81663" w:rsidRDefault="00D3651B" w:rsidP="00564111">
            <w:pPr>
              <w:pStyle w:val="ListParagraph"/>
              <w:ind w:left="0"/>
              <w:jc w:val="both"/>
              <w:rPr>
                <w:rFonts w:ascii="Times New Roman" w:hAnsi="Times New Roman" w:cs="Times New Roman"/>
                <w:sz w:val="24"/>
                <w:szCs w:val="24"/>
                <w:lang w:val="sr-Cyrl-CS"/>
              </w:rPr>
            </w:pPr>
          </w:p>
        </w:tc>
        <w:tc>
          <w:tcPr>
            <w:tcW w:w="654" w:type="dxa"/>
            <w:gridSpan w:val="3"/>
          </w:tcPr>
          <w:p w:rsidR="00D3651B" w:rsidRPr="00B81663" w:rsidRDefault="00D3651B" w:rsidP="004E4D46">
            <w:pPr>
              <w:pStyle w:val="ListParagraph"/>
              <w:ind w:left="0"/>
              <w:jc w:val="both"/>
              <w:rPr>
                <w:rFonts w:ascii="Times New Roman" w:hAnsi="Times New Roman" w:cs="Times New Roman"/>
                <w:sz w:val="24"/>
                <w:szCs w:val="24"/>
                <w:lang w:val="sr-Cyrl-CS"/>
              </w:rPr>
            </w:pPr>
          </w:p>
        </w:tc>
        <w:tc>
          <w:tcPr>
            <w:tcW w:w="3162" w:type="dxa"/>
            <w:gridSpan w:val="3"/>
          </w:tcPr>
          <w:p w:rsidR="00D3651B" w:rsidRPr="00B81663" w:rsidRDefault="00D3651B" w:rsidP="0077713C">
            <w:pPr>
              <w:pStyle w:val="ListParagraph"/>
              <w:ind w:left="0"/>
              <w:jc w:val="both"/>
              <w:rPr>
                <w:rFonts w:ascii="Times New Roman" w:hAnsi="Times New Roman" w:cs="Times New Roman"/>
                <w:b/>
                <w:sz w:val="18"/>
                <w:szCs w:val="18"/>
                <w:lang w:val="sr-Cyrl-CS"/>
              </w:rPr>
            </w:pPr>
            <w:r w:rsidRPr="00B81663">
              <w:rPr>
                <w:rFonts w:ascii="Times New Roman" w:hAnsi="Times New Roman" w:cs="Times New Roman"/>
                <w:b/>
                <w:sz w:val="18"/>
                <w:szCs w:val="18"/>
                <w:lang w:val="sr-Cyrl-CS"/>
              </w:rPr>
              <w:t>Укупно за ПРОГРАМ 15 (01)</w:t>
            </w:r>
          </w:p>
        </w:tc>
        <w:tc>
          <w:tcPr>
            <w:tcW w:w="1184" w:type="dxa"/>
            <w:gridSpan w:val="4"/>
          </w:tcPr>
          <w:p w:rsidR="00D3651B" w:rsidRPr="00285984"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6.000.000</w:t>
            </w:r>
          </w:p>
        </w:tc>
        <w:tc>
          <w:tcPr>
            <w:tcW w:w="1137" w:type="dxa"/>
            <w:gridSpan w:val="9"/>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995" w:type="dxa"/>
            <w:gridSpan w:val="2"/>
          </w:tcPr>
          <w:p w:rsidR="00D3651B" w:rsidRPr="00B81663" w:rsidRDefault="00D3651B" w:rsidP="008E1165">
            <w:pPr>
              <w:pStyle w:val="ListParagraph"/>
              <w:ind w:left="0"/>
              <w:jc w:val="right"/>
              <w:rPr>
                <w:rFonts w:ascii="Times New Roman" w:hAnsi="Times New Roman" w:cs="Times New Roman"/>
                <w:sz w:val="18"/>
                <w:szCs w:val="18"/>
                <w:lang w:val="sr-Cyrl-CS"/>
              </w:rPr>
            </w:pPr>
          </w:p>
        </w:tc>
        <w:tc>
          <w:tcPr>
            <w:tcW w:w="1130" w:type="dxa"/>
            <w:gridSpan w:val="4"/>
          </w:tcPr>
          <w:p w:rsidR="00D3651B" w:rsidRPr="00BB060A" w:rsidRDefault="00BB060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6.000.000</w:t>
            </w:r>
          </w:p>
        </w:tc>
      </w:tr>
      <w:tr w:rsidR="00211912" w:rsidRPr="0077713C" w:rsidTr="00BD6745">
        <w:trPr>
          <w:gridAfter w:val="2"/>
          <w:wAfter w:w="47" w:type="dxa"/>
        </w:trPr>
        <w:tc>
          <w:tcPr>
            <w:tcW w:w="973" w:type="dxa"/>
            <w:gridSpan w:val="13"/>
          </w:tcPr>
          <w:p w:rsidR="00211912" w:rsidRPr="0077713C" w:rsidRDefault="00211912" w:rsidP="00870727">
            <w:pPr>
              <w:pStyle w:val="ListParagraph"/>
              <w:ind w:left="0"/>
              <w:rPr>
                <w:rFonts w:ascii="Times New Roman" w:hAnsi="Times New Roman" w:cs="Times New Roman"/>
                <w:color w:val="FF0000"/>
                <w:sz w:val="18"/>
                <w:szCs w:val="18"/>
                <w:lang w:val="sr-Cyrl-CS"/>
              </w:rPr>
            </w:pPr>
          </w:p>
        </w:tc>
        <w:tc>
          <w:tcPr>
            <w:tcW w:w="555" w:type="dxa"/>
            <w:gridSpan w:val="5"/>
          </w:tcPr>
          <w:p w:rsidR="00211912" w:rsidRPr="0077713C" w:rsidRDefault="00211912" w:rsidP="00564111">
            <w:pPr>
              <w:pStyle w:val="ListParagraph"/>
              <w:ind w:left="0"/>
              <w:jc w:val="both"/>
              <w:rPr>
                <w:rFonts w:ascii="Times New Roman" w:hAnsi="Times New Roman" w:cs="Times New Roman"/>
                <w:color w:val="FF0000"/>
                <w:sz w:val="16"/>
                <w:szCs w:val="16"/>
                <w:lang w:val="sr-Cyrl-CS"/>
              </w:rPr>
            </w:pPr>
          </w:p>
        </w:tc>
        <w:tc>
          <w:tcPr>
            <w:tcW w:w="690" w:type="dxa"/>
            <w:gridSpan w:val="6"/>
          </w:tcPr>
          <w:p w:rsidR="00211912" w:rsidRPr="0077713C" w:rsidRDefault="00211912" w:rsidP="00564111">
            <w:pPr>
              <w:pStyle w:val="ListParagraph"/>
              <w:ind w:left="0"/>
              <w:jc w:val="both"/>
              <w:rPr>
                <w:rFonts w:ascii="Times New Roman" w:hAnsi="Times New Roman" w:cs="Times New Roman"/>
                <w:color w:val="FF0000"/>
                <w:sz w:val="16"/>
                <w:szCs w:val="16"/>
                <w:lang w:val="sr-Cyrl-CS"/>
              </w:rPr>
            </w:pPr>
          </w:p>
        </w:tc>
        <w:tc>
          <w:tcPr>
            <w:tcW w:w="654" w:type="dxa"/>
            <w:gridSpan w:val="3"/>
          </w:tcPr>
          <w:p w:rsidR="00211912" w:rsidRPr="0077713C" w:rsidRDefault="00211912" w:rsidP="00564111">
            <w:pPr>
              <w:pStyle w:val="ListParagraph"/>
              <w:ind w:left="0"/>
              <w:jc w:val="both"/>
              <w:rPr>
                <w:rFonts w:ascii="Times New Roman" w:hAnsi="Times New Roman" w:cs="Times New Roman"/>
                <w:color w:val="FF0000"/>
                <w:sz w:val="24"/>
                <w:szCs w:val="24"/>
                <w:lang w:val="sr-Cyrl-CS"/>
              </w:rPr>
            </w:pPr>
          </w:p>
        </w:tc>
        <w:tc>
          <w:tcPr>
            <w:tcW w:w="3162" w:type="dxa"/>
            <w:gridSpan w:val="3"/>
          </w:tcPr>
          <w:p w:rsidR="00211912" w:rsidRPr="002F1611" w:rsidRDefault="00211912" w:rsidP="008A6B67">
            <w:pPr>
              <w:pStyle w:val="ListParagraph"/>
              <w:ind w:left="0"/>
              <w:jc w:val="center"/>
              <w:rPr>
                <w:rFonts w:ascii="Times New Roman" w:hAnsi="Times New Roman" w:cs="Times New Roman"/>
                <w:b/>
                <w:sz w:val="18"/>
                <w:szCs w:val="18"/>
                <w:lang w:val="sr-Cyrl-CS"/>
              </w:rPr>
            </w:pPr>
            <w:r w:rsidRPr="002F1611">
              <w:rPr>
                <w:rFonts w:ascii="Times New Roman" w:hAnsi="Times New Roman" w:cs="Times New Roman"/>
                <w:b/>
                <w:sz w:val="18"/>
                <w:szCs w:val="18"/>
                <w:lang w:val="sr-Cyrl-CS"/>
              </w:rPr>
              <w:t>ПРЕВЕНЦИЈА И ОТКЛАЊАЊЕ ПОСЛЕДИЦА ЕЛЕМЕНТАРНИХ НЕПОГОДА И ДРУГИХ ВАНРЕДНИХ СИТУАЦИЈА</w:t>
            </w:r>
          </w:p>
        </w:tc>
        <w:tc>
          <w:tcPr>
            <w:tcW w:w="1184" w:type="dxa"/>
            <w:gridSpan w:val="4"/>
          </w:tcPr>
          <w:p w:rsidR="00211912" w:rsidRPr="0077713C" w:rsidRDefault="00211912" w:rsidP="008E1165">
            <w:pPr>
              <w:pStyle w:val="ListParagraph"/>
              <w:ind w:left="0"/>
              <w:jc w:val="right"/>
              <w:rPr>
                <w:rFonts w:ascii="Times New Roman" w:hAnsi="Times New Roman" w:cs="Times New Roman"/>
                <w:color w:val="FF0000"/>
                <w:sz w:val="18"/>
                <w:szCs w:val="18"/>
                <w:lang w:val="sr-Cyrl-CS"/>
              </w:rPr>
            </w:pPr>
          </w:p>
        </w:tc>
        <w:tc>
          <w:tcPr>
            <w:tcW w:w="1137" w:type="dxa"/>
            <w:gridSpan w:val="9"/>
          </w:tcPr>
          <w:p w:rsidR="00211912" w:rsidRPr="0077713C" w:rsidRDefault="002119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211912" w:rsidRPr="0077713C" w:rsidRDefault="002119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211912" w:rsidRPr="0077713C" w:rsidRDefault="00211912" w:rsidP="008E1165">
            <w:pPr>
              <w:pStyle w:val="ListParagraph"/>
              <w:ind w:left="0"/>
              <w:jc w:val="right"/>
              <w:rPr>
                <w:rFonts w:ascii="Times New Roman" w:hAnsi="Times New Roman" w:cs="Times New Roman"/>
                <w:color w:val="FF0000"/>
                <w:sz w:val="18"/>
                <w:szCs w:val="18"/>
                <w:lang w:val="sr-Cyrl-CS"/>
              </w:rPr>
            </w:pPr>
          </w:p>
        </w:tc>
      </w:tr>
      <w:tr w:rsidR="007632D0" w:rsidRPr="0077713C" w:rsidTr="00D32BBA">
        <w:trPr>
          <w:gridAfter w:val="2"/>
          <w:wAfter w:w="47" w:type="dxa"/>
        </w:trPr>
        <w:tc>
          <w:tcPr>
            <w:tcW w:w="10480" w:type="dxa"/>
            <w:gridSpan w:val="49"/>
          </w:tcPr>
          <w:p w:rsidR="007632D0" w:rsidRPr="0077713C" w:rsidRDefault="007632D0" w:rsidP="00F26A68">
            <w:pPr>
              <w:pStyle w:val="ListParagraph"/>
              <w:ind w:left="0"/>
              <w:jc w:val="both"/>
              <w:rPr>
                <w:rFonts w:ascii="Times New Roman" w:hAnsi="Times New Roman" w:cs="Times New Roman"/>
                <w:color w:val="000000" w:themeColor="text1"/>
                <w:sz w:val="20"/>
                <w:szCs w:val="24"/>
                <w:lang w:val="sr-Cyrl-CS"/>
              </w:rPr>
            </w:pPr>
            <w:r w:rsidRPr="0077713C">
              <w:rPr>
                <w:rFonts w:ascii="Times New Roman" w:hAnsi="Times New Roman" w:cs="Times New Roman"/>
                <w:color w:val="000000" w:themeColor="text1"/>
                <w:sz w:val="20"/>
                <w:szCs w:val="24"/>
                <w:lang w:val="sr-Cyrl-CS"/>
              </w:rPr>
              <w:t>Шифра 0602    ПРОГРАМ 15-</w:t>
            </w:r>
            <w:r w:rsidR="004B3587" w:rsidRPr="0077713C">
              <w:rPr>
                <w:rFonts w:ascii="Times New Roman" w:hAnsi="Times New Roman" w:cs="Times New Roman"/>
                <w:color w:val="000000" w:themeColor="text1"/>
                <w:sz w:val="20"/>
                <w:szCs w:val="24"/>
                <w:lang w:val="sr-Cyrl-CS"/>
              </w:rPr>
              <w:t>ОПШТЕ  УСЛУГЕ</w:t>
            </w:r>
            <w:r w:rsidR="00F26A68">
              <w:rPr>
                <w:rFonts w:ascii="Times New Roman" w:hAnsi="Times New Roman" w:cs="Times New Roman"/>
                <w:color w:val="000000" w:themeColor="text1"/>
                <w:sz w:val="20"/>
                <w:szCs w:val="24"/>
                <w:lang w:val="sr-Cyrl-CS"/>
              </w:rPr>
              <w:t xml:space="preserve"> ЛОКАЛНЕ САМО</w:t>
            </w:r>
            <w:r w:rsidR="004B3587" w:rsidRPr="0077713C">
              <w:rPr>
                <w:rFonts w:ascii="Times New Roman" w:hAnsi="Times New Roman" w:cs="Times New Roman"/>
                <w:color w:val="000000" w:themeColor="text1"/>
                <w:sz w:val="20"/>
                <w:szCs w:val="24"/>
                <w:lang w:val="sr-Cyrl-CS"/>
              </w:rPr>
              <w:t xml:space="preserve"> УПРАВЕ</w:t>
            </w:r>
          </w:p>
        </w:tc>
      </w:tr>
      <w:tr w:rsidR="007632D0" w:rsidRPr="0077713C" w:rsidTr="00D32BBA">
        <w:trPr>
          <w:gridAfter w:val="2"/>
          <w:wAfter w:w="47" w:type="dxa"/>
        </w:trPr>
        <w:tc>
          <w:tcPr>
            <w:tcW w:w="10480" w:type="dxa"/>
            <w:gridSpan w:val="49"/>
          </w:tcPr>
          <w:p w:rsidR="007632D0" w:rsidRPr="0077713C" w:rsidRDefault="00807773" w:rsidP="00401BAD">
            <w:pPr>
              <w:pStyle w:val="ListParagraph"/>
              <w:ind w:left="0"/>
              <w:jc w:val="both"/>
              <w:rPr>
                <w:rFonts w:ascii="Times New Roman" w:hAnsi="Times New Roman" w:cs="Times New Roman"/>
                <w:color w:val="000000" w:themeColor="text1"/>
                <w:sz w:val="20"/>
                <w:szCs w:val="24"/>
                <w:lang w:val="sr-Cyrl-CS"/>
              </w:rPr>
            </w:pPr>
            <w:r w:rsidRPr="0077713C">
              <w:rPr>
                <w:rFonts w:ascii="Times New Roman" w:hAnsi="Times New Roman" w:cs="Times New Roman"/>
                <w:color w:val="000000" w:themeColor="text1"/>
                <w:sz w:val="20"/>
                <w:szCs w:val="24"/>
                <w:lang w:val="sr-Cyrl-CS"/>
              </w:rPr>
              <w:t xml:space="preserve">                          </w:t>
            </w:r>
            <w:r w:rsidR="007632D0" w:rsidRPr="0077713C">
              <w:rPr>
                <w:rFonts w:ascii="Times New Roman" w:hAnsi="Times New Roman" w:cs="Times New Roman"/>
                <w:color w:val="000000" w:themeColor="text1"/>
                <w:sz w:val="20"/>
                <w:szCs w:val="24"/>
                <w:lang w:val="sr-Cyrl-CS"/>
              </w:rPr>
              <w:t>ПА</w:t>
            </w:r>
            <w:r w:rsidR="00211BF0" w:rsidRPr="0077713C">
              <w:rPr>
                <w:rFonts w:ascii="Times New Roman" w:hAnsi="Times New Roman" w:cs="Times New Roman"/>
                <w:color w:val="000000" w:themeColor="text1"/>
                <w:sz w:val="20"/>
                <w:szCs w:val="24"/>
                <w:lang w:val="sr-Cyrl-CS"/>
              </w:rPr>
              <w:t xml:space="preserve"> </w:t>
            </w:r>
            <w:r w:rsidR="007632D0" w:rsidRPr="0077713C">
              <w:rPr>
                <w:rFonts w:ascii="Times New Roman" w:hAnsi="Times New Roman" w:cs="Times New Roman"/>
                <w:color w:val="000000" w:themeColor="text1"/>
                <w:sz w:val="20"/>
                <w:szCs w:val="24"/>
                <w:lang w:val="sr-Cyrl-CS"/>
              </w:rPr>
              <w:t>00</w:t>
            </w:r>
            <w:r w:rsidR="004B3587" w:rsidRPr="0077713C">
              <w:rPr>
                <w:rFonts w:ascii="Times New Roman" w:hAnsi="Times New Roman" w:cs="Times New Roman"/>
                <w:color w:val="000000" w:themeColor="text1"/>
                <w:sz w:val="20"/>
                <w:szCs w:val="24"/>
                <w:lang w:val="sr-Cyrl-CS"/>
              </w:rPr>
              <w:t>1</w:t>
            </w:r>
            <w:r w:rsidR="00F26A68">
              <w:rPr>
                <w:rFonts w:ascii="Times New Roman" w:hAnsi="Times New Roman" w:cs="Times New Roman"/>
                <w:color w:val="000000" w:themeColor="text1"/>
                <w:sz w:val="20"/>
                <w:szCs w:val="24"/>
                <w:lang w:val="sr-Cyrl-CS"/>
              </w:rPr>
              <w:t>4</w:t>
            </w:r>
            <w:r w:rsidR="007632D0" w:rsidRPr="0077713C">
              <w:rPr>
                <w:rFonts w:ascii="Times New Roman" w:hAnsi="Times New Roman" w:cs="Times New Roman"/>
                <w:color w:val="000000" w:themeColor="text1"/>
                <w:sz w:val="20"/>
                <w:szCs w:val="24"/>
                <w:lang w:val="sr-Cyrl-CS"/>
              </w:rPr>
              <w:t>-</w:t>
            </w:r>
            <w:r w:rsidR="004B3587" w:rsidRPr="0077713C">
              <w:rPr>
                <w:rFonts w:ascii="Times New Roman" w:hAnsi="Times New Roman" w:cs="Times New Roman"/>
                <w:color w:val="000000" w:themeColor="text1"/>
                <w:sz w:val="20"/>
                <w:szCs w:val="24"/>
                <w:lang w:val="sr-Cyrl-CS"/>
              </w:rPr>
              <w:t xml:space="preserve"> </w:t>
            </w:r>
            <w:r w:rsidR="00401BAD">
              <w:rPr>
                <w:rFonts w:ascii="Times New Roman" w:hAnsi="Times New Roman" w:cs="Times New Roman"/>
                <w:color w:val="000000" w:themeColor="text1"/>
                <w:sz w:val="20"/>
                <w:szCs w:val="24"/>
                <w:lang w:val="sr-Cyrl-CS"/>
              </w:rPr>
              <w:t xml:space="preserve">УПРАВЉАЊЕ У </w:t>
            </w:r>
            <w:r w:rsidR="004B3587" w:rsidRPr="0077713C">
              <w:rPr>
                <w:rFonts w:ascii="Times New Roman" w:hAnsi="Times New Roman" w:cs="Times New Roman"/>
                <w:color w:val="000000" w:themeColor="text1"/>
                <w:sz w:val="20"/>
                <w:szCs w:val="24"/>
                <w:lang w:val="sr-Cyrl-CS"/>
              </w:rPr>
              <w:t>ВАНРЕДН</w:t>
            </w:r>
            <w:r w:rsidR="00401BAD">
              <w:rPr>
                <w:rFonts w:ascii="Times New Roman" w:hAnsi="Times New Roman" w:cs="Times New Roman"/>
                <w:color w:val="000000" w:themeColor="text1"/>
                <w:sz w:val="20"/>
                <w:szCs w:val="24"/>
                <w:lang w:val="sr-Cyrl-CS"/>
              </w:rPr>
              <w:t xml:space="preserve">ИМ </w:t>
            </w:r>
            <w:r w:rsidR="004B3587" w:rsidRPr="0077713C">
              <w:rPr>
                <w:rFonts w:ascii="Times New Roman" w:hAnsi="Times New Roman" w:cs="Times New Roman"/>
                <w:color w:val="000000" w:themeColor="text1"/>
                <w:sz w:val="20"/>
                <w:szCs w:val="24"/>
                <w:lang w:val="sr-Cyrl-CS"/>
              </w:rPr>
              <w:t xml:space="preserve"> СИТУАЦИЈ</w:t>
            </w:r>
            <w:r w:rsidR="00401BAD">
              <w:rPr>
                <w:rFonts w:ascii="Times New Roman" w:hAnsi="Times New Roman" w:cs="Times New Roman"/>
                <w:color w:val="000000" w:themeColor="text1"/>
                <w:sz w:val="20"/>
                <w:szCs w:val="24"/>
                <w:lang w:val="sr-Cyrl-CS"/>
              </w:rPr>
              <w:t>АМА</w:t>
            </w:r>
          </w:p>
        </w:tc>
      </w:tr>
      <w:tr w:rsidR="00346B12" w:rsidRPr="0077713C" w:rsidTr="004337DC">
        <w:trPr>
          <w:gridAfter w:val="2"/>
          <w:wAfter w:w="47" w:type="dxa"/>
          <w:trHeight w:val="164"/>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CE0D5F">
            <w:pPr>
              <w:pStyle w:val="ListParagraph"/>
              <w:ind w:left="0"/>
              <w:rPr>
                <w:rFonts w:ascii="Times New Roman" w:hAnsi="Times New Roman" w:cs="Times New Roman"/>
                <w:color w:val="000000" w:themeColor="text1"/>
                <w:sz w:val="16"/>
                <w:szCs w:val="16"/>
                <w:lang w:val="sr-Cyrl-CS"/>
              </w:rPr>
            </w:pPr>
          </w:p>
        </w:tc>
        <w:tc>
          <w:tcPr>
            <w:tcW w:w="555" w:type="dxa"/>
            <w:gridSpan w:val="5"/>
          </w:tcPr>
          <w:p w:rsidR="00346B12" w:rsidRPr="00F54800" w:rsidRDefault="00071DE8" w:rsidP="00564111">
            <w:pPr>
              <w:pStyle w:val="ListParagraph"/>
              <w:ind w:left="0"/>
              <w:jc w:val="both"/>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220</w:t>
            </w:r>
          </w:p>
        </w:tc>
        <w:tc>
          <w:tcPr>
            <w:tcW w:w="690"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77713C" w:rsidRDefault="00645756" w:rsidP="008A6B67">
            <w:pPr>
              <w:pStyle w:val="ListParagraph"/>
              <w:ind w:left="0"/>
              <w:rPr>
                <w:rFonts w:ascii="Times New Roman" w:hAnsi="Times New Roman" w:cs="Times New Roman"/>
                <w:b/>
                <w:color w:val="000000" w:themeColor="text1"/>
                <w:sz w:val="18"/>
                <w:szCs w:val="18"/>
                <w:lang w:val="sr-Cyrl-CS"/>
              </w:rPr>
            </w:pPr>
            <w:r>
              <w:rPr>
                <w:rFonts w:ascii="Times New Roman" w:hAnsi="Times New Roman" w:cs="Times New Roman"/>
                <w:b/>
                <w:color w:val="000000" w:themeColor="text1"/>
                <w:sz w:val="18"/>
                <w:szCs w:val="18"/>
                <w:lang w:val="sr-Cyrl-CS"/>
              </w:rPr>
              <w:t>Цивилна одбрана</w:t>
            </w:r>
          </w:p>
        </w:tc>
        <w:tc>
          <w:tcPr>
            <w:tcW w:w="1184" w:type="dxa"/>
            <w:gridSpan w:val="4"/>
          </w:tcPr>
          <w:p w:rsidR="00346B12" w:rsidRPr="0077713C" w:rsidRDefault="00346B12" w:rsidP="008E1165">
            <w:pPr>
              <w:pStyle w:val="ListParagraph"/>
              <w:ind w:left="0"/>
              <w:jc w:val="right"/>
              <w:rPr>
                <w:rFonts w:ascii="Times New Roman" w:hAnsi="Times New Roman" w:cs="Times New Roman"/>
                <w:color w:val="FF0000"/>
                <w:sz w:val="18"/>
                <w:szCs w:val="18"/>
              </w:rPr>
            </w:pP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77713C" w:rsidRDefault="00346B12" w:rsidP="00BE4B0D">
            <w:pPr>
              <w:pStyle w:val="ListParagraph"/>
              <w:ind w:left="0"/>
              <w:jc w:val="right"/>
              <w:rPr>
                <w:rFonts w:ascii="Times New Roman" w:hAnsi="Times New Roman" w:cs="Times New Roman"/>
                <w:color w:val="FF0000"/>
                <w:sz w:val="18"/>
                <w:szCs w:val="18"/>
              </w:rPr>
            </w:pP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62</w:t>
            </w: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422</w:t>
            </w:r>
          </w:p>
        </w:tc>
        <w:tc>
          <w:tcPr>
            <w:tcW w:w="3162" w:type="dxa"/>
            <w:gridSpan w:val="3"/>
          </w:tcPr>
          <w:p w:rsidR="00346B12" w:rsidRPr="0077713C" w:rsidRDefault="00346B12" w:rsidP="008A6B67">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Latn-CS"/>
              </w:rPr>
              <w:t>T</w:t>
            </w:r>
            <w:r w:rsidRPr="0077713C">
              <w:rPr>
                <w:rFonts w:ascii="Times New Roman" w:hAnsi="Times New Roman" w:cs="Times New Roman"/>
                <w:color w:val="000000" w:themeColor="text1"/>
                <w:sz w:val="18"/>
                <w:szCs w:val="18"/>
                <w:lang w:val="sr-Cyrl-CS"/>
              </w:rPr>
              <w:t>рошкови путовања</w:t>
            </w:r>
          </w:p>
        </w:tc>
        <w:tc>
          <w:tcPr>
            <w:tcW w:w="1184" w:type="dxa"/>
            <w:gridSpan w:val="4"/>
          </w:tcPr>
          <w:p w:rsidR="00346B12" w:rsidRPr="00071DE8" w:rsidRDefault="00071DE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B45140" w:rsidRDefault="00877BC2" w:rsidP="00BE4B0D">
            <w:pPr>
              <w:pStyle w:val="ListParagraph"/>
              <w:ind w:left="0"/>
              <w:jc w:val="right"/>
              <w:rPr>
                <w:rFonts w:ascii="Times New Roman" w:hAnsi="Times New Roman" w:cs="Times New Roman"/>
                <w:sz w:val="18"/>
                <w:szCs w:val="18"/>
                <w:lang w:val="sr-Cyrl-CS"/>
              </w:rPr>
            </w:pPr>
            <w:r>
              <w:rPr>
                <w:rFonts w:ascii="Times New Roman" w:hAnsi="Times New Roman" w:cs="Times New Roman"/>
                <w:sz w:val="18"/>
                <w:szCs w:val="18"/>
                <w:lang w:val="sr-Cyrl-CS"/>
              </w:rPr>
              <w:t>10.000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63</w:t>
            </w: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423</w:t>
            </w:r>
          </w:p>
        </w:tc>
        <w:tc>
          <w:tcPr>
            <w:tcW w:w="3162" w:type="dxa"/>
            <w:gridSpan w:val="3"/>
          </w:tcPr>
          <w:p w:rsidR="00346B12" w:rsidRPr="0077713C" w:rsidRDefault="00346B12" w:rsidP="00A71782">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Услуге по уговору</w:t>
            </w:r>
          </w:p>
        </w:tc>
        <w:tc>
          <w:tcPr>
            <w:tcW w:w="1184" w:type="dxa"/>
            <w:gridSpan w:val="4"/>
          </w:tcPr>
          <w:p w:rsidR="00346B12" w:rsidRPr="00071DE8" w:rsidRDefault="00071DE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877BC2" w:rsidRDefault="00877BC2" w:rsidP="00BE4B0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64</w:t>
            </w: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425</w:t>
            </w:r>
          </w:p>
        </w:tc>
        <w:tc>
          <w:tcPr>
            <w:tcW w:w="3162" w:type="dxa"/>
            <w:gridSpan w:val="3"/>
          </w:tcPr>
          <w:p w:rsidR="00346B12" w:rsidRPr="0077713C" w:rsidRDefault="00346B12" w:rsidP="009C5211">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Текуће поправке и одржавање</w:t>
            </w:r>
          </w:p>
        </w:tc>
        <w:tc>
          <w:tcPr>
            <w:tcW w:w="1184" w:type="dxa"/>
            <w:gridSpan w:val="4"/>
          </w:tcPr>
          <w:p w:rsidR="00346B12" w:rsidRPr="00071DE8" w:rsidRDefault="00071DE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877BC2" w:rsidRDefault="00877BC2" w:rsidP="00BE4B0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65</w:t>
            </w: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426</w:t>
            </w:r>
          </w:p>
        </w:tc>
        <w:tc>
          <w:tcPr>
            <w:tcW w:w="3162" w:type="dxa"/>
            <w:gridSpan w:val="3"/>
          </w:tcPr>
          <w:p w:rsidR="00346B12" w:rsidRPr="0077713C" w:rsidRDefault="00346B12" w:rsidP="009C5211">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Материјал</w:t>
            </w:r>
          </w:p>
        </w:tc>
        <w:tc>
          <w:tcPr>
            <w:tcW w:w="1184" w:type="dxa"/>
            <w:gridSpan w:val="4"/>
          </w:tcPr>
          <w:p w:rsidR="00346B12" w:rsidRPr="00071DE8" w:rsidRDefault="00071DE8" w:rsidP="00FF2C2B">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877BC2" w:rsidRDefault="00877BC2" w:rsidP="00BE4B0D">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66</w:t>
            </w: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484</w:t>
            </w:r>
          </w:p>
        </w:tc>
        <w:tc>
          <w:tcPr>
            <w:tcW w:w="3162" w:type="dxa"/>
            <w:gridSpan w:val="3"/>
          </w:tcPr>
          <w:p w:rsidR="00346B12" w:rsidRPr="0077713C" w:rsidRDefault="00346B12" w:rsidP="009C5211">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 xml:space="preserve">Накнада штете </w:t>
            </w:r>
          </w:p>
        </w:tc>
        <w:tc>
          <w:tcPr>
            <w:tcW w:w="1184" w:type="dxa"/>
            <w:gridSpan w:val="4"/>
          </w:tcPr>
          <w:p w:rsidR="00346B12" w:rsidRPr="00071DE8" w:rsidRDefault="00071DE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877BC2" w:rsidRDefault="00877BC2" w:rsidP="00BE4B0D">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w:t>
            </w:r>
          </w:p>
        </w:tc>
      </w:tr>
      <w:tr w:rsidR="00CB20E7" w:rsidRPr="0077713C" w:rsidTr="00BD6745">
        <w:trPr>
          <w:gridAfter w:val="2"/>
          <w:wAfter w:w="47" w:type="dxa"/>
        </w:trPr>
        <w:tc>
          <w:tcPr>
            <w:tcW w:w="407" w:type="dxa"/>
            <w:gridSpan w:val="2"/>
          </w:tcPr>
          <w:p w:rsidR="00CB20E7" w:rsidRPr="0077713C" w:rsidRDefault="00CB20E7"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CB20E7" w:rsidRPr="0077713C" w:rsidRDefault="00CB20E7"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CB20E7" w:rsidRPr="0077713C" w:rsidRDefault="00CB20E7"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CB20E7"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67</w:t>
            </w:r>
          </w:p>
        </w:tc>
        <w:tc>
          <w:tcPr>
            <w:tcW w:w="654" w:type="dxa"/>
            <w:gridSpan w:val="3"/>
          </w:tcPr>
          <w:p w:rsidR="00CB20E7" w:rsidRPr="00CB20E7" w:rsidRDefault="00CB20E7" w:rsidP="004E4D46">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512</w:t>
            </w:r>
          </w:p>
        </w:tc>
        <w:tc>
          <w:tcPr>
            <w:tcW w:w="3162" w:type="dxa"/>
            <w:gridSpan w:val="3"/>
          </w:tcPr>
          <w:p w:rsidR="00CB20E7" w:rsidRPr="00CB20E7" w:rsidRDefault="00CB20E7" w:rsidP="00CB20E7">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Машине и опрема</w:t>
            </w:r>
          </w:p>
        </w:tc>
        <w:tc>
          <w:tcPr>
            <w:tcW w:w="1184" w:type="dxa"/>
            <w:gridSpan w:val="4"/>
          </w:tcPr>
          <w:p w:rsidR="00CB20E7" w:rsidRPr="00071DE8" w:rsidRDefault="00071DE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137" w:type="dxa"/>
            <w:gridSpan w:val="9"/>
          </w:tcPr>
          <w:p w:rsidR="00CB20E7" w:rsidRPr="0077713C" w:rsidRDefault="00CB20E7"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CB20E7" w:rsidRPr="0077713C" w:rsidRDefault="00CB20E7"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CB20E7" w:rsidRPr="00877BC2" w:rsidRDefault="00877BC2" w:rsidP="00BE4B0D">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54" w:type="dxa"/>
            <w:gridSpan w:val="3"/>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346B12" w:rsidP="00AB4DE8">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функ. класиф. 160</w:t>
            </w:r>
          </w:p>
        </w:tc>
        <w:tc>
          <w:tcPr>
            <w:tcW w:w="1184" w:type="dxa"/>
            <w:gridSpan w:val="4"/>
          </w:tcPr>
          <w:p w:rsidR="00346B12" w:rsidRPr="00071DE8" w:rsidRDefault="00071DE8"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4.060.000</w:t>
            </w:r>
          </w:p>
        </w:tc>
        <w:tc>
          <w:tcPr>
            <w:tcW w:w="1137" w:type="dxa"/>
            <w:gridSpan w:val="9"/>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30" w:type="dxa"/>
            <w:gridSpan w:val="4"/>
          </w:tcPr>
          <w:p w:rsidR="00346B12"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54" w:type="dxa"/>
            <w:gridSpan w:val="3"/>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346B12" w:rsidP="009C5211">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Приходи из буџета 01</w:t>
            </w:r>
          </w:p>
        </w:tc>
        <w:tc>
          <w:tcPr>
            <w:tcW w:w="1184" w:type="dxa"/>
            <w:gridSpan w:val="4"/>
          </w:tcPr>
          <w:p w:rsidR="00346B12"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c>
          <w:tcPr>
            <w:tcW w:w="1137" w:type="dxa"/>
            <w:gridSpan w:val="9"/>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30" w:type="dxa"/>
            <w:gridSpan w:val="4"/>
          </w:tcPr>
          <w:p w:rsidR="00346B12"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r>
      <w:tr w:rsidR="00346B12" w:rsidRPr="0077713C" w:rsidTr="00BD6745">
        <w:trPr>
          <w:gridAfter w:val="2"/>
          <w:wAfter w:w="47" w:type="dxa"/>
        </w:trPr>
        <w:tc>
          <w:tcPr>
            <w:tcW w:w="407" w:type="dxa"/>
            <w:gridSpan w:val="2"/>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54" w:type="dxa"/>
            <w:gridSpan w:val="3"/>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4B3587" w:rsidP="00B83B31">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ПА 001</w:t>
            </w:r>
            <w:r w:rsidR="00B83B31" w:rsidRPr="00A95EBC">
              <w:rPr>
                <w:rFonts w:ascii="Times New Roman" w:hAnsi="Times New Roman" w:cs="Times New Roman"/>
                <w:b/>
                <w:color w:val="000000" w:themeColor="text1"/>
                <w:sz w:val="18"/>
                <w:szCs w:val="18"/>
                <w:lang w:val="sr-Cyrl-CS"/>
              </w:rPr>
              <w:t>4</w:t>
            </w:r>
            <w:r w:rsidR="00346B12" w:rsidRPr="00A95EBC">
              <w:rPr>
                <w:rFonts w:ascii="Times New Roman" w:hAnsi="Times New Roman" w:cs="Times New Roman"/>
                <w:b/>
                <w:color w:val="000000" w:themeColor="text1"/>
                <w:sz w:val="18"/>
                <w:szCs w:val="18"/>
                <w:lang w:val="sr-Cyrl-CS"/>
              </w:rPr>
              <w:t xml:space="preserve"> (01)</w:t>
            </w:r>
          </w:p>
        </w:tc>
        <w:tc>
          <w:tcPr>
            <w:tcW w:w="1184" w:type="dxa"/>
            <w:gridSpan w:val="4"/>
          </w:tcPr>
          <w:p w:rsidR="00346B12"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c>
          <w:tcPr>
            <w:tcW w:w="1137" w:type="dxa"/>
            <w:gridSpan w:val="9"/>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30" w:type="dxa"/>
            <w:gridSpan w:val="4"/>
          </w:tcPr>
          <w:p w:rsidR="00346B12"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r>
      <w:tr w:rsidR="00346B12" w:rsidRPr="0077713C" w:rsidTr="00BD6745">
        <w:trPr>
          <w:gridAfter w:val="2"/>
          <w:wAfter w:w="47" w:type="dxa"/>
        </w:trPr>
        <w:tc>
          <w:tcPr>
            <w:tcW w:w="407" w:type="dxa"/>
            <w:gridSpan w:val="2"/>
          </w:tcPr>
          <w:p w:rsidR="00AB4DE8" w:rsidRPr="0077713C" w:rsidRDefault="00AB4DE8" w:rsidP="00870727">
            <w:pPr>
              <w:pStyle w:val="ListParagraph"/>
              <w:ind w:left="0"/>
              <w:rPr>
                <w:rFonts w:ascii="Times New Roman" w:hAnsi="Times New Roman" w:cs="Times New Roman"/>
                <w:color w:val="000000" w:themeColor="text1"/>
                <w:sz w:val="16"/>
                <w:szCs w:val="16"/>
                <w:lang w:val="sr-Cyrl-CS"/>
              </w:rPr>
            </w:pPr>
          </w:p>
        </w:tc>
        <w:tc>
          <w:tcPr>
            <w:tcW w:w="566" w:type="dxa"/>
            <w:gridSpan w:val="11"/>
          </w:tcPr>
          <w:p w:rsidR="00AB4DE8" w:rsidRPr="0077713C" w:rsidRDefault="00AB4DE8"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AB4DE8" w:rsidRPr="0077713C" w:rsidRDefault="00AB4DE8" w:rsidP="00564111">
            <w:pPr>
              <w:pStyle w:val="ListParagraph"/>
              <w:ind w:left="0"/>
              <w:jc w:val="both"/>
              <w:rPr>
                <w:rFonts w:ascii="Times New Roman" w:hAnsi="Times New Roman" w:cs="Times New Roman"/>
                <w:color w:val="000000" w:themeColor="text1"/>
                <w:sz w:val="24"/>
                <w:szCs w:val="24"/>
                <w:lang w:val="sr-Cyrl-CS"/>
              </w:rPr>
            </w:pPr>
          </w:p>
        </w:tc>
        <w:tc>
          <w:tcPr>
            <w:tcW w:w="690" w:type="dxa"/>
            <w:gridSpan w:val="6"/>
          </w:tcPr>
          <w:p w:rsidR="00AB4DE8" w:rsidRPr="0077713C" w:rsidRDefault="00AB4DE8" w:rsidP="00564111">
            <w:pPr>
              <w:pStyle w:val="ListParagraph"/>
              <w:ind w:left="0"/>
              <w:jc w:val="both"/>
              <w:rPr>
                <w:rFonts w:ascii="Times New Roman" w:hAnsi="Times New Roman" w:cs="Times New Roman"/>
                <w:color w:val="000000" w:themeColor="text1"/>
                <w:sz w:val="24"/>
                <w:szCs w:val="24"/>
                <w:lang w:val="sr-Cyrl-CS"/>
              </w:rPr>
            </w:pPr>
          </w:p>
        </w:tc>
        <w:tc>
          <w:tcPr>
            <w:tcW w:w="654" w:type="dxa"/>
            <w:gridSpan w:val="3"/>
          </w:tcPr>
          <w:p w:rsidR="00AB4DE8" w:rsidRPr="0077713C" w:rsidRDefault="00AB4DE8" w:rsidP="00564111">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AB4DE8" w:rsidRPr="00A95EBC" w:rsidRDefault="00AB4DE8" w:rsidP="00AB4DE8">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ПРОГРАМ 15 (01)</w:t>
            </w:r>
          </w:p>
        </w:tc>
        <w:tc>
          <w:tcPr>
            <w:tcW w:w="1184" w:type="dxa"/>
            <w:gridSpan w:val="4"/>
          </w:tcPr>
          <w:p w:rsidR="00AB4DE8"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c>
          <w:tcPr>
            <w:tcW w:w="2132" w:type="dxa"/>
            <w:gridSpan w:val="11"/>
          </w:tcPr>
          <w:p w:rsidR="00AB4DE8" w:rsidRPr="0077713C" w:rsidRDefault="00AB4DE8" w:rsidP="008E1165">
            <w:pPr>
              <w:pStyle w:val="ListParagraph"/>
              <w:ind w:left="0"/>
              <w:jc w:val="right"/>
              <w:rPr>
                <w:rFonts w:ascii="Times New Roman" w:hAnsi="Times New Roman" w:cs="Times New Roman"/>
                <w:b/>
                <w:color w:val="FF0000"/>
                <w:sz w:val="18"/>
                <w:szCs w:val="18"/>
                <w:lang w:val="sr-Cyrl-CS"/>
              </w:rPr>
            </w:pPr>
          </w:p>
        </w:tc>
        <w:tc>
          <w:tcPr>
            <w:tcW w:w="1130" w:type="dxa"/>
            <w:gridSpan w:val="4"/>
          </w:tcPr>
          <w:p w:rsidR="00AB4DE8" w:rsidRPr="00B45140" w:rsidRDefault="0064575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4.060.000</w:t>
            </w:r>
          </w:p>
        </w:tc>
      </w:tr>
      <w:tr w:rsidR="00346B12" w:rsidRPr="0077713C" w:rsidTr="00BD6745">
        <w:trPr>
          <w:gridAfter w:val="2"/>
          <w:wAfter w:w="47" w:type="dxa"/>
        </w:trPr>
        <w:tc>
          <w:tcPr>
            <w:tcW w:w="973" w:type="dxa"/>
            <w:gridSpan w:val="13"/>
          </w:tcPr>
          <w:p w:rsidR="008D2DA6" w:rsidRPr="0077713C" w:rsidRDefault="008D2DA6" w:rsidP="00870727">
            <w:pPr>
              <w:pStyle w:val="ListParagraph"/>
              <w:ind w:left="0"/>
              <w:rPr>
                <w:rFonts w:ascii="Times New Roman" w:hAnsi="Times New Roman" w:cs="Times New Roman"/>
                <w:color w:val="000000" w:themeColor="text1"/>
                <w:sz w:val="18"/>
                <w:szCs w:val="18"/>
                <w:lang w:val="sr-Cyrl-CS"/>
              </w:rPr>
            </w:pPr>
          </w:p>
        </w:tc>
        <w:tc>
          <w:tcPr>
            <w:tcW w:w="555" w:type="dxa"/>
            <w:gridSpan w:val="5"/>
          </w:tcPr>
          <w:p w:rsidR="008D2DA6" w:rsidRPr="0077713C" w:rsidRDefault="008D2DA6" w:rsidP="00564111">
            <w:pPr>
              <w:pStyle w:val="ListParagraph"/>
              <w:ind w:left="0"/>
              <w:jc w:val="both"/>
              <w:rPr>
                <w:rFonts w:ascii="Times New Roman" w:hAnsi="Times New Roman" w:cs="Times New Roman"/>
                <w:color w:val="000000" w:themeColor="text1"/>
                <w:sz w:val="16"/>
                <w:szCs w:val="16"/>
                <w:lang w:val="sr-Cyrl-CS"/>
              </w:rPr>
            </w:pPr>
          </w:p>
        </w:tc>
        <w:tc>
          <w:tcPr>
            <w:tcW w:w="690" w:type="dxa"/>
            <w:gridSpan w:val="6"/>
          </w:tcPr>
          <w:p w:rsidR="008D2DA6" w:rsidRPr="0077713C" w:rsidRDefault="008D2DA6" w:rsidP="00564111">
            <w:pPr>
              <w:pStyle w:val="ListParagraph"/>
              <w:ind w:left="0"/>
              <w:jc w:val="both"/>
              <w:rPr>
                <w:rFonts w:ascii="Times New Roman" w:hAnsi="Times New Roman" w:cs="Times New Roman"/>
                <w:color w:val="000000" w:themeColor="text1"/>
                <w:sz w:val="16"/>
                <w:szCs w:val="16"/>
                <w:lang w:val="sr-Cyrl-CS"/>
              </w:rPr>
            </w:pPr>
          </w:p>
        </w:tc>
        <w:tc>
          <w:tcPr>
            <w:tcW w:w="654" w:type="dxa"/>
            <w:gridSpan w:val="3"/>
          </w:tcPr>
          <w:p w:rsidR="008D2DA6" w:rsidRPr="0077713C" w:rsidRDefault="008D2DA6" w:rsidP="00564111">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8D2DA6" w:rsidRPr="0077713C" w:rsidRDefault="0053452C" w:rsidP="009C5211">
            <w:pPr>
              <w:pStyle w:val="ListParagraph"/>
              <w:ind w:left="0"/>
              <w:jc w:val="center"/>
              <w:rPr>
                <w:rFonts w:ascii="Times New Roman" w:hAnsi="Times New Roman" w:cs="Times New Roman"/>
                <w:b/>
                <w:color w:val="000000" w:themeColor="text1"/>
                <w:sz w:val="18"/>
                <w:szCs w:val="18"/>
                <w:lang w:val="sr-Cyrl-CS"/>
              </w:rPr>
            </w:pPr>
            <w:r w:rsidRPr="0077713C">
              <w:rPr>
                <w:rFonts w:ascii="Times New Roman" w:hAnsi="Times New Roman" w:cs="Times New Roman"/>
                <w:b/>
                <w:color w:val="000000" w:themeColor="text1"/>
                <w:sz w:val="18"/>
                <w:szCs w:val="18"/>
                <w:lang w:val="sr-Cyrl-CS"/>
              </w:rPr>
              <w:t>СЕРВИСИРАЊЕ ЈАВНОГ ДУГА</w:t>
            </w:r>
          </w:p>
        </w:tc>
        <w:tc>
          <w:tcPr>
            <w:tcW w:w="1184" w:type="dxa"/>
            <w:gridSpan w:val="4"/>
          </w:tcPr>
          <w:p w:rsidR="008D2DA6" w:rsidRPr="0077713C" w:rsidRDefault="008D2DA6" w:rsidP="008E1165">
            <w:pPr>
              <w:pStyle w:val="ListParagraph"/>
              <w:ind w:left="0"/>
              <w:jc w:val="right"/>
              <w:rPr>
                <w:rFonts w:ascii="Times New Roman" w:hAnsi="Times New Roman" w:cs="Times New Roman"/>
                <w:color w:val="FF0000"/>
                <w:sz w:val="18"/>
                <w:szCs w:val="18"/>
                <w:lang w:val="sr-Cyrl-CS"/>
              </w:rPr>
            </w:pPr>
          </w:p>
        </w:tc>
        <w:tc>
          <w:tcPr>
            <w:tcW w:w="2132" w:type="dxa"/>
            <w:gridSpan w:val="11"/>
          </w:tcPr>
          <w:p w:rsidR="008D2DA6" w:rsidRPr="0077713C" w:rsidRDefault="008D2DA6"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8D2DA6" w:rsidRPr="0077713C" w:rsidRDefault="008D2DA6" w:rsidP="008E1165">
            <w:pPr>
              <w:pStyle w:val="ListParagraph"/>
              <w:ind w:left="0"/>
              <w:jc w:val="right"/>
              <w:rPr>
                <w:rFonts w:ascii="Times New Roman" w:hAnsi="Times New Roman" w:cs="Times New Roman"/>
                <w:color w:val="FF0000"/>
                <w:sz w:val="18"/>
                <w:szCs w:val="18"/>
                <w:lang w:val="sr-Cyrl-CS"/>
              </w:rPr>
            </w:pPr>
          </w:p>
        </w:tc>
      </w:tr>
      <w:tr w:rsidR="00F07600" w:rsidRPr="00614958" w:rsidTr="00D32BBA">
        <w:trPr>
          <w:gridAfter w:val="1"/>
          <w:wAfter w:w="19" w:type="dxa"/>
        </w:trPr>
        <w:tc>
          <w:tcPr>
            <w:tcW w:w="10508" w:type="dxa"/>
            <w:gridSpan w:val="50"/>
          </w:tcPr>
          <w:p w:rsidR="00F07600" w:rsidRPr="0077713C" w:rsidRDefault="00F07600" w:rsidP="00427326">
            <w:pPr>
              <w:pStyle w:val="ListParagraph"/>
              <w:ind w:left="0"/>
              <w:jc w:val="both"/>
              <w:rPr>
                <w:rFonts w:ascii="Times New Roman" w:hAnsi="Times New Roman" w:cs="Times New Roman"/>
                <w:color w:val="000000" w:themeColor="text1"/>
                <w:sz w:val="20"/>
                <w:szCs w:val="24"/>
                <w:lang w:val="sr-Cyrl-CS"/>
              </w:rPr>
            </w:pPr>
            <w:r w:rsidRPr="0077713C">
              <w:rPr>
                <w:rFonts w:ascii="Times New Roman" w:hAnsi="Times New Roman" w:cs="Times New Roman"/>
                <w:color w:val="000000" w:themeColor="text1"/>
                <w:sz w:val="20"/>
                <w:szCs w:val="24"/>
                <w:lang w:val="sr-Cyrl-CS"/>
              </w:rPr>
              <w:t>Шифра 0602    ПРОГРАМ 15-</w:t>
            </w:r>
            <w:r w:rsidR="0053452C" w:rsidRPr="0077713C">
              <w:rPr>
                <w:rFonts w:ascii="Times New Roman" w:hAnsi="Times New Roman" w:cs="Times New Roman"/>
                <w:color w:val="000000" w:themeColor="text1"/>
                <w:sz w:val="20"/>
                <w:szCs w:val="24"/>
                <w:lang w:val="sr-Cyrl-CS"/>
              </w:rPr>
              <w:t xml:space="preserve">ОПШТЕ </w:t>
            </w:r>
            <w:r w:rsidR="00427326">
              <w:rPr>
                <w:rFonts w:ascii="Times New Roman" w:hAnsi="Times New Roman" w:cs="Times New Roman"/>
                <w:color w:val="000000" w:themeColor="text1"/>
                <w:sz w:val="20"/>
                <w:szCs w:val="24"/>
                <w:lang w:val="sr-Cyrl-CS"/>
              </w:rPr>
              <w:t>УСЛУГЕ ЛОКАЛНЕ САМО</w:t>
            </w:r>
            <w:r w:rsidR="0053452C" w:rsidRPr="0077713C">
              <w:rPr>
                <w:rFonts w:ascii="Times New Roman" w:hAnsi="Times New Roman" w:cs="Times New Roman"/>
                <w:color w:val="000000" w:themeColor="text1"/>
                <w:sz w:val="20"/>
                <w:szCs w:val="24"/>
                <w:lang w:val="sr-Cyrl-CS"/>
              </w:rPr>
              <w:t>УПРАВЕ</w:t>
            </w:r>
          </w:p>
        </w:tc>
      </w:tr>
      <w:tr w:rsidR="00F07600" w:rsidRPr="00614958" w:rsidTr="00D32BBA">
        <w:trPr>
          <w:gridAfter w:val="1"/>
          <w:wAfter w:w="19" w:type="dxa"/>
        </w:trPr>
        <w:tc>
          <w:tcPr>
            <w:tcW w:w="10508" w:type="dxa"/>
            <w:gridSpan w:val="50"/>
          </w:tcPr>
          <w:p w:rsidR="00F07600" w:rsidRPr="0077713C" w:rsidRDefault="0019031C" w:rsidP="0053452C">
            <w:pPr>
              <w:pStyle w:val="ListParagraph"/>
              <w:ind w:left="0"/>
              <w:jc w:val="both"/>
              <w:rPr>
                <w:rFonts w:ascii="Times New Roman" w:hAnsi="Times New Roman" w:cs="Times New Roman"/>
                <w:color w:val="000000" w:themeColor="text1"/>
                <w:sz w:val="20"/>
                <w:szCs w:val="24"/>
                <w:lang w:val="sr-Cyrl-CS"/>
              </w:rPr>
            </w:pPr>
            <w:r w:rsidRPr="0077713C">
              <w:rPr>
                <w:rFonts w:ascii="Times New Roman" w:hAnsi="Times New Roman" w:cs="Times New Roman"/>
                <w:color w:val="000000" w:themeColor="text1"/>
                <w:sz w:val="20"/>
                <w:szCs w:val="24"/>
                <w:lang w:val="sr-Cyrl-CS"/>
              </w:rPr>
              <w:t xml:space="preserve">                          </w:t>
            </w:r>
            <w:r w:rsidR="00F07600" w:rsidRPr="0077713C">
              <w:rPr>
                <w:rFonts w:ascii="Times New Roman" w:hAnsi="Times New Roman" w:cs="Times New Roman"/>
                <w:color w:val="000000" w:themeColor="text1"/>
                <w:sz w:val="20"/>
                <w:szCs w:val="24"/>
                <w:lang w:val="sr-Cyrl-CS"/>
              </w:rPr>
              <w:t>ПА</w:t>
            </w:r>
            <w:r w:rsidR="00211BF0" w:rsidRPr="0077713C">
              <w:rPr>
                <w:rFonts w:ascii="Times New Roman" w:hAnsi="Times New Roman" w:cs="Times New Roman"/>
                <w:color w:val="000000" w:themeColor="text1"/>
                <w:sz w:val="20"/>
                <w:szCs w:val="24"/>
                <w:lang w:val="sr-Cyrl-CS"/>
              </w:rPr>
              <w:t xml:space="preserve"> </w:t>
            </w:r>
            <w:r w:rsidR="00F07600" w:rsidRPr="0077713C">
              <w:rPr>
                <w:rFonts w:ascii="Times New Roman" w:hAnsi="Times New Roman" w:cs="Times New Roman"/>
                <w:color w:val="000000" w:themeColor="text1"/>
                <w:sz w:val="20"/>
                <w:szCs w:val="24"/>
                <w:lang w:val="sr-Cyrl-CS"/>
              </w:rPr>
              <w:t>0003-</w:t>
            </w:r>
            <w:r w:rsidR="0053452C" w:rsidRPr="0077713C">
              <w:rPr>
                <w:rFonts w:ascii="Times New Roman" w:hAnsi="Times New Roman" w:cs="Times New Roman"/>
                <w:color w:val="000000" w:themeColor="text1"/>
                <w:sz w:val="20"/>
                <w:szCs w:val="24"/>
                <w:lang w:val="sr-Cyrl-CS"/>
              </w:rPr>
              <w:t xml:space="preserve"> СЕРВИСИРАЊЕ ЈА</w:t>
            </w:r>
            <w:r w:rsidR="00F07600" w:rsidRPr="0077713C">
              <w:rPr>
                <w:rFonts w:ascii="Times New Roman" w:hAnsi="Times New Roman" w:cs="Times New Roman"/>
                <w:color w:val="000000" w:themeColor="text1"/>
                <w:sz w:val="20"/>
                <w:szCs w:val="24"/>
                <w:lang w:val="sr-Cyrl-CS"/>
              </w:rPr>
              <w:t>ВН</w:t>
            </w:r>
            <w:r w:rsidR="0053452C" w:rsidRPr="0077713C">
              <w:rPr>
                <w:rFonts w:ascii="Times New Roman" w:hAnsi="Times New Roman" w:cs="Times New Roman"/>
                <w:color w:val="000000" w:themeColor="text1"/>
                <w:sz w:val="20"/>
                <w:szCs w:val="24"/>
                <w:lang w:val="sr-Cyrl-CS"/>
              </w:rPr>
              <w:t xml:space="preserve">ОГ </w:t>
            </w:r>
            <w:r w:rsidR="00F07600" w:rsidRPr="0077713C">
              <w:rPr>
                <w:rFonts w:ascii="Times New Roman" w:hAnsi="Times New Roman" w:cs="Times New Roman"/>
                <w:color w:val="000000" w:themeColor="text1"/>
                <w:sz w:val="20"/>
                <w:szCs w:val="24"/>
                <w:lang w:val="sr-Cyrl-CS"/>
              </w:rPr>
              <w:t xml:space="preserve"> ДУГ</w:t>
            </w:r>
            <w:r w:rsidR="0053452C" w:rsidRPr="0077713C">
              <w:rPr>
                <w:rFonts w:ascii="Times New Roman" w:hAnsi="Times New Roman" w:cs="Times New Roman"/>
                <w:color w:val="000000" w:themeColor="text1"/>
                <w:sz w:val="20"/>
                <w:szCs w:val="24"/>
                <w:lang w:val="sr-Cyrl-CS"/>
              </w:rPr>
              <w:t>А</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3C7EA5" w:rsidRDefault="00346B12" w:rsidP="00CE0D5F">
            <w:pPr>
              <w:pStyle w:val="ListParagraph"/>
              <w:ind w:left="0"/>
              <w:rPr>
                <w:rFonts w:ascii="Times New Roman" w:hAnsi="Times New Roman" w:cs="Times New Roman"/>
                <w:color w:val="000000" w:themeColor="text1"/>
                <w:sz w:val="18"/>
                <w:szCs w:val="18"/>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170</w:t>
            </w:r>
          </w:p>
        </w:tc>
        <w:tc>
          <w:tcPr>
            <w:tcW w:w="648" w:type="dxa"/>
            <w:gridSpan w:val="4"/>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77713C" w:rsidRDefault="00346B12" w:rsidP="009C5211">
            <w:pPr>
              <w:pStyle w:val="ListParagraph"/>
              <w:ind w:left="0"/>
              <w:rPr>
                <w:rFonts w:ascii="Times New Roman" w:hAnsi="Times New Roman" w:cs="Times New Roman"/>
                <w:b/>
                <w:color w:val="000000" w:themeColor="text1"/>
                <w:sz w:val="18"/>
                <w:szCs w:val="18"/>
                <w:lang w:val="sr-Cyrl-CS"/>
              </w:rPr>
            </w:pPr>
            <w:r w:rsidRPr="0077713C">
              <w:rPr>
                <w:rFonts w:ascii="Times New Roman" w:hAnsi="Times New Roman" w:cs="Times New Roman"/>
                <w:b/>
                <w:color w:val="000000" w:themeColor="text1"/>
                <w:sz w:val="18"/>
                <w:szCs w:val="18"/>
                <w:lang w:val="sr-Cyrl-CS"/>
              </w:rPr>
              <w:t>Трансакције везане за јавни дуг</w:t>
            </w:r>
          </w:p>
        </w:tc>
        <w:tc>
          <w:tcPr>
            <w:tcW w:w="1184" w:type="dxa"/>
            <w:gridSpan w:val="4"/>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68</w:t>
            </w: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441</w:t>
            </w:r>
          </w:p>
        </w:tc>
        <w:tc>
          <w:tcPr>
            <w:tcW w:w="3162" w:type="dxa"/>
            <w:gridSpan w:val="3"/>
          </w:tcPr>
          <w:p w:rsidR="00346B12" w:rsidRPr="0077713C" w:rsidRDefault="00346B12" w:rsidP="009C5211">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Отплате домаћих камата</w:t>
            </w:r>
            <w:r w:rsidR="00CA36B9" w:rsidRPr="0077713C">
              <w:rPr>
                <w:rFonts w:ascii="Times New Roman" w:hAnsi="Times New Roman" w:cs="Times New Roman"/>
                <w:color w:val="000000" w:themeColor="text1"/>
                <w:sz w:val="18"/>
                <w:szCs w:val="18"/>
                <w:lang w:val="sr-Cyrl-CS"/>
              </w:rPr>
              <w:t xml:space="preserve"> </w:t>
            </w:r>
          </w:p>
        </w:tc>
        <w:tc>
          <w:tcPr>
            <w:tcW w:w="1184" w:type="dxa"/>
            <w:gridSpan w:val="4"/>
          </w:tcPr>
          <w:p w:rsidR="00346B12" w:rsidRPr="00235251" w:rsidRDefault="00235251" w:rsidP="00D725D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235251" w:rsidRDefault="00235251" w:rsidP="00D725D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1.500.000</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69</w:t>
            </w: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444</w:t>
            </w:r>
          </w:p>
        </w:tc>
        <w:tc>
          <w:tcPr>
            <w:tcW w:w="3162" w:type="dxa"/>
            <w:gridSpan w:val="3"/>
          </w:tcPr>
          <w:p w:rsidR="00346B12" w:rsidRPr="0077713C" w:rsidRDefault="00346B12" w:rsidP="009C5211">
            <w:pPr>
              <w:pStyle w:val="ListParagraph"/>
              <w:ind w:left="0"/>
              <w:rPr>
                <w:rFonts w:ascii="Times New Roman" w:hAnsi="Times New Roman" w:cs="Times New Roman"/>
                <w:color w:val="000000" w:themeColor="text1"/>
                <w:sz w:val="18"/>
                <w:szCs w:val="18"/>
                <w:lang w:val="sr-Cyrl-CS"/>
              </w:rPr>
            </w:pPr>
            <w:r w:rsidRPr="0077713C">
              <w:rPr>
                <w:rFonts w:ascii="Times New Roman" w:hAnsi="Times New Roman" w:cs="Times New Roman"/>
                <w:color w:val="000000" w:themeColor="text1"/>
                <w:sz w:val="18"/>
                <w:szCs w:val="18"/>
                <w:lang w:val="sr-Cyrl-CS"/>
              </w:rPr>
              <w:t>Пратећи трошкови задуживања</w:t>
            </w:r>
          </w:p>
        </w:tc>
        <w:tc>
          <w:tcPr>
            <w:tcW w:w="1184" w:type="dxa"/>
            <w:gridSpan w:val="4"/>
          </w:tcPr>
          <w:p w:rsidR="00346B12" w:rsidRPr="00235251" w:rsidRDefault="00235251" w:rsidP="00D725D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235251" w:rsidRDefault="00235251" w:rsidP="00D725D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325F6C" w:rsidRDefault="00325F6C" w:rsidP="00564111">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70</w:t>
            </w: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18"/>
                <w:szCs w:val="24"/>
                <w:lang w:val="sr-Cyrl-CS"/>
              </w:rPr>
            </w:pPr>
            <w:r w:rsidRPr="0077713C">
              <w:rPr>
                <w:rFonts w:ascii="Times New Roman" w:hAnsi="Times New Roman" w:cs="Times New Roman"/>
                <w:color w:val="000000" w:themeColor="text1"/>
                <w:sz w:val="18"/>
                <w:szCs w:val="24"/>
                <w:lang w:val="sr-Cyrl-CS"/>
              </w:rPr>
              <w:t>611</w:t>
            </w:r>
          </w:p>
        </w:tc>
        <w:tc>
          <w:tcPr>
            <w:tcW w:w="3162" w:type="dxa"/>
            <w:gridSpan w:val="3"/>
          </w:tcPr>
          <w:p w:rsidR="00346B12" w:rsidRPr="0077713C" w:rsidRDefault="00346B12" w:rsidP="00E06FB2">
            <w:pPr>
              <w:pStyle w:val="ListParagraph"/>
              <w:ind w:left="0"/>
              <w:rPr>
                <w:rFonts w:ascii="Times New Roman" w:hAnsi="Times New Roman" w:cs="Times New Roman"/>
                <w:color w:val="000000" w:themeColor="text1"/>
                <w:sz w:val="18"/>
                <w:szCs w:val="18"/>
              </w:rPr>
            </w:pPr>
            <w:r w:rsidRPr="0077713C">
              <w:rPr>
                <w:rFonts w:ascii="Times New Roman" w:hAnsi="Times New Roman" w:cs="Times New Roman"/>
                <w:color w:val="000000" w:themeColor="text1"/>
                <w:sz w:val="18"/>
                <w:szCs w:val="18"/>
                <w:lang w:val="sr-Cyrl-CS"/>
              </w:rPr>
              <w:t>Отп</w:t>
            </w:r>
            <w:r w:rsidRPr="0077713C">
              <w:rPr>
                <w:rFonts w:ascii="Times New Roman" w:hAnsi="Times New Roman" w:cs="Times New Roman"/>
                <w:color w:val="000000" w:themeColor="text1"/>
                <w:sz w:val="18"/>
                <w:szCs w:val="18"/>
              </w:rPr>
              <w:t>.</w:t>
            </w:r>
            <w:r w:rsidRPr="0077713C">
              <w:rPr>
                <w:rFonts w:ascii="Times New Roman" w:hAnsi="Times New Roman" w:cs="Times New Roman"/>
                <w:color w:val="000000" w:themeColor="text1"/>
                <w:sz w:val="18"/>
                <w:szCs w:val="18"/>
                <w:lang w:val="sr-Cyrl-CS"/>
              </w:rPr>
              <w:t xml:space="preserve"> главнице домаћ</w:t>
            </w:r>
            <w:r w:rsidRPr="0077713C">
              <w:rPr>
                <w:rFonts w:ascii="Times New Roman" w:hAnsi="Times New Roman" w:cs="Times New Roman"/>
                <w:color w:val="000000" w:themeColor="text1"/>
                <w:sz w:val="18"/>
                <w:szCs w:val="18"/>
              </w:rPr>
              <w:t>.</w:t>
            </w:r>
            <w:r w:rsidRPr="0077713C">
              <w:rPr>
                <w:rFonts w:ascii="Times New Roman" w:hAnsi="Times New Roman" w:cs="Times New Roman"/>
                <w:color w:val="000000" w:themeColor="text1"/>
                <w:sz w:val="18"/>
                <w:szCs w:val="18"/>
                <w:lang w:val="sr-Cyrl-CS"/>
              </w:rPr>
              <w:t xml:space="preserve"> посл</w:t>
            </w:r>
            <w:r w:rsidRPr="0077713C">
              <w:rPr>
                <w:rFonts w:ascii="Times New Roman" w:hAnsi="Times New Roman" w:cs="Times New Roman"/>
                <w:color w:val="000000" w:themeColor="text1"/>
                <w:sz w:val="18"/>
                <w:szCs w:val="18"/>
              </w:rPr>
              <w:t>.</w:t>
            </w:r>
            <w:r w:rsidRPr="0077713C">
              <w:rPr>
                <w:rFonts w:ascii="Times New Roman" w:hAnsi="Times New Roman" w:cs="Times New Roman"/>
                <w:color w:val="000000" w:themeColor="text1"/>
                <w:sz w:val="18"/>
                <w:szCs w:val="18"/>
                <w:lang w:val="sr-Cyrl-CS"/>
              </w:rPr>
              <w:t xml:space="preserve"> банк</w:t>
            </w:r>
            <w:r w:rsidRPr="0077713C">
              <w:rPr>
                <w:rFonts w:ascii="Times New Roman" w:hAnsi="Times New Roman" w:cs="Times New Roman"/>
                <w:color w:val="000000" w:themeColor="text1"/>
                <w:sz w:val="18"/>
                <w:szCs w:val="18"/>
              </w:rPr>
              <w:t>.</w:t>
            </w:r>
          </w:p>
        </w:tc>
        <w:tc>
          <w:tcPr>
            <w:tcW w:w="1184" w:type="dxa"/>
            <w:gridSpan w:val="4"/>
          </w:tcPr>
          <w:p w:rsidR="00346B12" w:rsidRPr="00235251" w:rsidRDefault="00235251" w:rsidP="00D725D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16.000.000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235251" w:rsidRDefault="00235251" w:rsidP="00D725D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16.000.000</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346B12" w:rsidP="004E4234">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функц. класиф. 170</w:t>
            </w:r>
          </w:p>
        </w:tc>
        <w:tc>
          <w:tcPr>
            <w:tcW w:w="1184" w:type="dxa"/>
            <w:gridSpan w:val="4"/>
          </w:tcPr>
          <w:p w:rsidR="00346B12" w:rsidRPr="00307D63" w:rsidRDefault="00307D63" w:rsidP="003A10D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17.600.000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307D63" w:rsidRDefault="00307D63" w:rsidP="003A10D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17.600.000</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346B12" w:rsidP="009C5211">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Приходи из буџета 01</w:t>
            </w:r>
          </w:p>
        </w:tc>
        <w:tc>
          <w:tcPr>
            <w:tcW w:w="1184" w:type="dxa"/>
            <w:gridSpan w:val="4"/>
          </w:tcPr>
          <w:p w:rsidR="00346B12" w:rsidRPr="00C5348C" w:rsidRDefault="00307D63" w:rsidP="003A10D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17.600.000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5829EC" w:rsidRDefault="00307D63" w:rsidP="003A10D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17.600.000</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346B12" w:rsidP="004E4234">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ПА 0003 (01)</w:t>
            </w:r>
          </w:p>
        </w:tc>
        <w:tc>
          <w:tcPr>
            <w:tcW w:w="1184" w:type="dxa"/>
            <w:gridSpan w:val="4"/>
          </w:tcPr>
          <w:p w:rsidR="00346B12" w:rsidRPr="00C5348C" w:rsidRDefault="00307D63" w:rsidP="003A10D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17.600.000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5829EC" w:rsidRDefault="00307D63" w:rsidP="003A10D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17.600.000</w:t>
            </w:r>
          </w:p>
        </w:tc>
      </w:tr>
      <w:tr w:rsidR="00346B12" w:rsidRPr="0077713C" w:rsidTr="00BD6745">
        <w:trPr>
          <w:gridAfter w:val="2"/>
          <w:wAfter w:w="47" w:type="dxa"/>
        </w:trPr>
        <w:tc>
          <w:tcPr>
            <w:tcW w:w="415" w:type="dxa"/>
            <w:gridSpan w:val="3"/>
          </w:tcPr>
          <w:p w:rsidR="00346B12" w:rsidRPr="0077713C" w:rsidRDefault="00346B12"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346B12" w:rsidRPr="0077713C" w:rsidRDefault="00346B12"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346B12" w:rsidRPr="0077713C" w:rsidRDefault="00346B12" w:rsidP="00564111">
            <w:pPr>
              <w:pStyle w:val="ListParagraph"/>
              <w:ind w:left="0"/>
              <w:jc w:val="both"/>
              <w:rPr>
                <w:rFonts w:ascii="Times New Roman" w:hAnsi="Times New Roman" w:cs="Times New Roman"/>
                <w:color w:val="000000" w:themeColor="text1"/>
                <w:sz w:val="24"/>
                <w:szCs w:val="24"/>
                <w:lang w:val="sr-Cyrl-CS"/>
              </w:rPr>
            </w:pPr>
          </w:p>
        </w:tc>
        <w:tc>
          <w:tcPr>
            <w:tcW w:w="675" w:type="dxa"/>
            <w:gridSpan w:val="4"/>
          </w:tcPr>
          <w:p w:rsidR="00346B12" w:rsidRPr="0077713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346B12" w:rsidRPr="00A95EBC" w:rsidRDefault="00346B12" w:rsidP="004E4234">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ПРОГРАМ 15 (01)</w:t>
            </w:r>
          </w:p>
        </w:tc>
        <w:tc>
          <w:tcPr>
            <w:tcW w:w="1184" w:type="dxa"/>
            <w:gridSpan w:val="4"/>
          </w:tcPr>
          <w:p w:rsidR="00346B12" w:rsidRPr="00C5348C" w:rsidRDefault="00307D63" w:rsidP="003A10D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17.600.000</w:t>
            </w:r>
          </w:p>
        </w:tc>
        <w:tc>
          <w:tcPr>
            <w:tcW w:w="1137" w:type="dxa"/>
            <w:gridSpan w:val="9"/>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346B12" w:rsidRPr="005829EC" w:rsidRDefault="00307D63" w:rsidP="00300A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17.600.000</w:t>
            </w:r>
          </w:p>
        </w:tc>
      </w:tr>
      <w:tr w:rsidR="002B6DCF" w:rsidRPr="0077713C" w:rsidTr="00BD6745">
        <w:trPr>
          <w:gridAfter w:val="2"/>
          <w:wAfter w:w="47" w:type="dxa"/>
        </w:trPr>
        <w:tc>
          <w:tcPr>
            <w:tcW w:w="415" w:type="dxa"/>
            <w:gridSpan w:val="3"/>
          </w:tcPr>
          <w:p w:rsidR="002B6DCF" w:rsidRPr="0077713C" w:rsidRDefault="002B6DCF" w:rsidP="00870727">
            <w:pPr>
              <w:pStyle w:val="ListParagraph"/>
              <w:ind w:left="0"/>
              <w:rPr>
                <w:rFonts w:ascii="Times New Roman" w:hAnsi="Times New Roman" w:cs="Times New Roman"/>
                <w:color w:val="000000" w:themeColor="text1"/>
                <w:sz w:val="16"/>
                <w:szCs w:val="16"/>
                <w:lang w:val="sr-Cyrl-CS"/>
              </w:rPr>
            </w:pPr>
          </w:p>
        </w:tc>
        <w:tc>
          <w:tcPr>
            <w:tcW w:w="558" w:type="dxa"/>
            <w:gridSpan w:val="10"/>
          </w:tcPr>
          <w:p w:rsidR="002B6DCF" w:rsidRPr="0077713C" w:rsidRDefault="002B6DCF" w:rsidP="00870727">
            <w:pPr>
              <w:pStyle w:val="ListParagraph"/>
              <w:ind w:left="0"/>
              <w:rPr>
                <w:rFonts w:ascii="Times New Roman" w:hAnsi="Times New Roman" w:cs="Times New Roman"/>
                <w:color w:val="000000" w:themeColor="text1"/>
                <w:sz w:val="18"/>
                <w:szCs w:val="18"/>
                <w:lang w:val="sr-Cyrl-CS"/>
              </w:rPr>
            </w:pPr>
          </w:p>
        </w:tc>
        <w:tc>
          <w:tcPr>
            <w:tcW w:w="576" w:type="dxa"/>
            <w:gridSpan w:val="6"/>
          </w:tcPr>
          <w:p w:rsidR="002B6DCF" w:rsidRPr="0077713C" w:rsidRDefault="002B6DCF" w:rsidP="00564111">
            <w:pPr>
              <w:pStyle w:val="ListParagraph"/>
              <w:ind w:left="0"/>
              <w:jc w:val="both"/>
              <w:rPr>
                <w:rFonts w:ascii="Times New Roman" w:hAnsi="Times New Roman" w:cs="Times New Roman"/>
                <w:color w:val="000000" w:themeColor="text1"/>
                <w:sz w:val="24"/>
                <w:szCs w:val="24"/>
                <w:lang w:val="sr-Cyrl-CS"/>
              </w:rPr>
            </w:pPr>
          </w:p>
        </w:tc>
        <w:tc>
          <w:tcPr>
            <w:tcW w:w="648" w:type="dxa"/>
            <w:gridSpan w:val="4"/>
          </w:tcPr>
          <w:p w:rsidR="002B6DCF" w:rsidRPr="0077713C" w:rsidRDefault="002B6DCF" w:rsidP="00564111">
            <w:pPr>
              <w:pStyle w:val="ListParagraph"/>
              <w:ind w:left="0"/>
              <w:jc w:val="both"/>
              <w:rPr>
                <w:rFonts w:ascii="Times New Roman" w:hAnsi="Times New Roman" w:cs="Times New Roman"/>
                <w:color w:val="000000" w:themeColor="text1"/>
                <w:sz w:val="24"/>
                <w:szCs w:val="24"/>
                <w:lang w:val="sr-Cyrl-CS"/>
              </w:rPr>
            </w:pPr>
          </w:p>
        </w:tc>
        <w:tc>
          <w:tcPr>
            <w:tcW w:w="675" w:type="dxa"/>
            <w:gridSpan w:val="4"/>
          </w:tcPr>
          <w:p w:rsidR="002B6DCF" w:rsidRPr="0077713C" w:rsidRDefault="002B6DCF" w:rsidP="004E4D46">
            <w:pPr>
              <w:pStyle w:val="ListParagraph"/>
              <w:ind w:left="0"/>
              <w:jc w:val="both"/>
              <w:rPr>
                <w:rFonts w:ascii="Times New Roman" w:hAnsi="Times New Roman" w:cs="Times New Roman"/>
                <w:color w:val="000000" w:themeColor="text1"/>
                <w:sz w:val="24"/>
                <w:szCs w:val="24"/>
                <w:lang w:val="sr-Cyrl-CS"/>
              </w:rPr>
            </w:pPr>
          </w:p>
        </w:tc>
        <w:tc>
          <w:tcPr>
            <w:tcW w:w="3162" w:type="dxa"/>
            <w:gridSpan w:val="3"/>
          </w:tcPr>
          <w:p w:rsidR="002B6DCF" w:rsidRPr="0077713C" w:rsidRDefault="002B6DCF" w:rsidP="002B6DCF">
            <w:pPr>
              <w:pStyle w:val="ListParagraph"/>
              <w:ind w:left="0"/>
              <w:jc w:val="center"/>
              <w:rPr>
                <w:rFonts w:ascii="Times New Roman" w:hAnsi="Times New Roman" w:cs="Times New Roman"/>
                <w:b/>
                <w:i/>
                <w:color w:val="000000" w:themeColor="text1"/>
                <w:sz w:val="18"/>
                <w:szCs w:val="18"/>
                <w:lang w:val="sr-Cyrl-CS"/>
              </w:rPr>
            </w:pPr>
            <w:r w:rsidRPr="00172657">
              <w:rPr>
                <w:rFonts w:ascii="Times New Roman" w:hAnsi="Times New Roman" w:cs="Times New Roman"/>
                <w:b/>
                <w:sz w:val="20"/>
                <w:szCs w:val="18"/>
                <w:lang w:val="sr-Cyrl-CS"/>
              </w:rPr>
              <w:t>СОЦИЈАЛНА ЗАШТИТА</w:t>
            </w:r>
          </w:p>
        </w:tc>
        <w:tc>
          <w:tcPr>
            <w:tcW w:w="1184" w:type="dxa"/>
            <w:gridSpan w:val="4"/>
          </w:tcPr>
          <w:p w:rsidR="002B6DCF" w:rsidRPr="00C5348C" w:rsidRDefault="002B6DCF" w:rsidP="008E1165">
            <w:pPr>
              <w:pStyle w:val="ListParagraph"/>
              <w:ind w:left="0"/>
              <w:jc w:val="right"/>
              <w:rPr>
                <w:rFonts w:ascii="Times New Roman" w:hAnsi="Times New Roman" w:cs="Times New Roman"/>
                <w:b/>
                <w:sz w:val="18"/>
                <w:szCs w:val="18"/>
                <w:lang w:val="sr-Cyrl-CS"/>
              </w:rPr>
            </w:pPr>
          </w:p>
        </w:tc>
        <w:tc>
          <w:tcPr>
            <w:tcW w:w="1137" w:type="dxa"/>
            <w:gridSpan w:val="9"/>
          </w:tcPr>
          <w:p w:rsidR="002B6DCF" w:rsidRPr="0077713C" w:rsidRDefault="002B6DCF"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2B6DCF" w:rsidRPr="0077713C" w:rsidRDefault="002B6DCF" w:rsidP="008E1165">
            <w:pPr>
              <w:pStyle w:val="ListParagraph"/>
              <w:ind w:left="0"/>
              <w:jc w:val="right"/>
              <w:rPr>
                <w:rFonts w:ascii="Times New Roman" w:hAnsi="Times New Roman" w:cs="Times New Roman"/>
                <w:color w:val="FF0000"/>
                <w:sz w:val="18"/>
                <w:szCs w:val="18"/>
                <w:lang w:val="sr-Cyrl-CS"/>
              </w:rPr>
            </w:pPr>
          </w:p>
        </w:tc>
        <w:tc>
          <w:tcPr>
            <w:tcW w:w="1130" w:type="dxa"/>
            <w:gridSpan w:val="4"/>
          </w:tcPr>
          <w:p w:rsidR="002B6DCF" w:rsidRPr="005829EC" w:rsidRDefault="002B6DCF" w:rsidP="008E1165">
            <w:pPr>
              <w:pStyle w:val="ListParagraph"/>
              <w:ind w:left="0"/>
              <w:jc w:val="right"/>
              <w:rPr>
                <w:rFonts w:ascii="Times New Roman" w:hAnsi="Times New Roman" w:cs="Times New Roman"/>
                <w:b/>
                <w:sz w:val="18"/>
                <w:szCs w:val="18"/>
                <w:lang w:val="sr-Cyrl-CS"/>
              </w:rPr>
            </w:pPr>
          </w:p>
        </w:tc>
      </w:tr>
      <w:tr w:rsidR="00D32BBA" w:rsidRPr="0077713C" w:rsidTr="00B64F3F">
        <w:trPr>
          <w:gridAfter w:val="2"/>
          <w:wAfter w:w="47" w:type="dxa"/>
        </w:trPr>
        <w:tc>
          <w:tcPr>
            <w:tcW w:w="10480" w:type="dxa"/>
            <w:gridSpan w:val="49"/>
          </w:tcPr>
          <w:p w:rsidR="00D32BBA" w:rsidRPr="0077713C" w:rsidRDefault="00D32BBA" w:rsidP="00D32BBA">
            <w:pPr>
              <w:pStyle w:val="ListParagraph"/>
              <w:ind w:left="0"/>
              <w:jc w:val="both"/>
              <w:rPr>
                <w:rFonts w:ascii="Times New Roman" w:hAnsi="Times New Roman" w:cs="Times New Roman"/>
                <w:color w:val="000000" w:themeColor="text1"/>
                <w:sz w:val="20"/>
                <w:szCs w:val="24"/>
                <w:lang w:val="sr-Cyrl-CS"/>
              </w:rPr>
            </w:pPr>
            <w:r w:rsidRPr="0077713C">
              <w:rPr>
                <w:rFonts w:ascii="Times New Roman" w:hAnsi="Times New Roman" w:cs="Times New Roman"/>
                <w:color w:val="000000" w:themeColor="text1"/>
                <w:sz w:val="20"/>
                <w:szCs w:val="24"/>
                <w:lang w:val="sr-Cyrl-CS"/>
              </w:rPr>
              <w:t>Шифра 0</w:t>
            </w:r>
            <w:r>
              <w:rPr>
                <w:rFonts w:ascii="Times New Roman" w:hAnsi="Times New Roman" w:cs="Times New Roman"/>
                <w:color w:val="000000" w:themeColor="text1"/>
                <w:sz w:val="20"/>
                <w:szCs w:val="24"/>
                <w:lang w:val="sr-Cyrl-CS"/>
              </w:rPr>
              <w:t>901</w:t>
            </w:r>
            <w:r w:rsidRPr="0077713C">
              <w:rPr>
                <w:rFonts w:ascii="Times New Roman" w:hAnsi="Times New Roman" w:cs="Times New Roman"/>
                <w:color w:val="000000" w:themeColor="text1"/>
                <w:sz w:val="20"/>
                <w:szCs w:val="24"/>
                <w:lang w:val="sr-Cyrl-CS"/>
              </w:rPr>
              <w:t xml:space="preserve">    ПРОГРАМ 1</w:t>
            </w:r>
            <w:r>
              <w:rPr>
                <w:rFonts w:ascii="Times New Roman" w:hAnsi="Times New Roman" w:cs="Times New Roman"/>
                <w:color w:val="000000" w:themeColor="text1"/>
                <w:sz w:val="20"/>
                <w:szCs w:val="24"/>
                <w:lang w:val="sr-Cyrl-CS"/>
              </w:rPr>
              <w:t>1</w:t>
            </w:r>
            <w:r w:rsidRPr="0077713C">
              <w:rPr>
                <w:rFonts w:ascii="Times New Roman" w:hAnsi="Times New Roman" w:cs="Times New Roman"/>
                <w:color w:val="000000" w:themeColor="text1"/>
                <w:sz w:val="20"/>
                <w:szCs w:val="24"/>
                <w:lang w:val="sr-Cyrl-CS"/>
              </w:rPr>
              <w:t>-</w:t>
            </w:r>
            <w:r>
              <w:rPr>
                <w:rFonts w:ascii="Times New Roman" w:hAnsi="Times New Roman" w:cs="Times New Roman"/>
                <w:color w:val="000000" w:themeColor="text1"/>
                <w:sz w:val="20"/>
                <w:szCs w:val="24"/>
                <w:lang w:val="sr-Cyrl-CS"/>
              </w:rPr>
              <w:t xml:space="preserve"> </w:t>
            </w:r>
            <w:r w:rsidRPr="00172657">
              <w:rPr>
                <w:rFonts w:ascii="Times New Roman" w:hAnsi="Times New Roman" w:cs="Times New Roman"/>
                <w:sz w:val="20"/>
                <w:szCs w:val="24"/>
                <w:lang w:val="sr-Cyrl-CS"/>
              </w:rPr>
              <w:t>СОЦИЈАЛНА И ДЕЧИЈА ЗАШТИТА</w:t>
            </w:r>
          </w:p>
        </w:tc>
      </w:tr>
      <w:tr w:rsidR="00D32BBA" w:rsidRPr="0077713C" w:rsidTr="00B64F3F">
        <w:trPr>
          <w:gridAfter w:val="2"/>
          <w:wAfter w:w="47" w:type="dxa"/>
        </w:trPr>
        <w:tc>
          <w:tcPr>
            <w:tcW w:w="10480" w:type="dxa"/>
            <w:gridSpan w:val="49"/>
          </w:tcPr>
          <w:p w:rsidR="00D32BBA" w:rsidRPr="0077713C" w:rsidRDefault="00D32BBA" w:rsidP="00D32BBA">
            <w:pPr>
              <w:pStyle w:val="ListParagraph"/>
              <w:ind w:left="0"/>
              <w:jc w:val="both"/>
              <w:rPr>
                <w:rFonts w:ascii="Times New Roman" w:hAnsi="Times New Roman" w:cs="Times New Roman"/>
                <w:color w:val="000000" w:themeColor="text1"/>
                <w:sz w:val="20"/>
                <w:szCs w:val="24"/>
                <w:lang w:val="sr-Cyrl-CS"/>
              </w:rPr>
            </w:pPr>
            <w:r w:rsidRPr="0077713C">
              <w:rPr>
                <w:rFonts w:ascii="Times New Roman" w:hAnsi="Times New Roman" w:cs="Times New Roman"/>
                <w:color w:val="000000" w:themeColor="text1"/>
                <w:sz w:val="20"/>
                <w:szCs w:val="24"/>
                <w:lang w:val="sr-Cyrl-CS"/>
              </w:rPr>
              <w:t xml:space="preserve">                          ПА 000</w:t>
            </w:r>
            <w:r>
              <w:rPr>
                <w:rFonts w:ascii="Times New Roman" w:hAnsi="Times New Roman" w:cs="Times New Roman"/>
                <w:color w:val="000000" w:themeColor="text1"/>
                <w:sz w:val="20"/>
                <w:szCs w:val="24"/>
                <w:lang w:val="sr-Cyrl-CS"/>
              </w:rPr>
              <w:t>1</w:t>
            </w:r>
            <w:r w:rsidRPr="0077713C">
              <w:rPr>
                <w:rFonts w:ascii="Times New Roman" w:hAnsi="Times New Roman" w:cs="Times New Roman"/>
                <w:color w:val="000000" w:themeColor="text1"/>
                <w:sz w:val="20"/>
                <w:szCs w:val="24"/>
                <w:lang w:val="sr-Cyrl-CS"/>
              </w:rPr>
              <w:t>-</w:t>
            </w:r>
            <w:r>
              <w:rPr>
                <w:rFonts w:ascii="Times New Roman" w:hAnsi="Times New Roman" w:cs="Times New Roman"/>
                <w:color w:val="000000" w:themeColor="text1"/>
                <w:sz w:val="20"/>
                <w:szCs w:val="24"/>
                <w:lang w:val="sr-Cyrl-CS"/>
              </w:rPr>
              <w:t xml:space="preserve"> </w:t>
            </w:r>
            <w:r w:rsidR="00A31F28">
              <w:rPr>
                <w:rFonts w:ascii="Times New Roman" w:hAnsi="Times New Roman" w:cs="Times New Roman"/>
                <w:sz w:val="20"/>
                <w:szCs w:val="24"/>
                <w:lang w:val="sr-Cyrl-CS"/>
              </w:rPr>
              <w:t>ЈЕДНОКРАТНЕ ПОМОЋИ И ДРУГИ ОБЛИЦИ ПОМОЋИ</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C255EF" w:rsidRDefault="00AF639B" w:rsidP="00E66A99">
            <w:pPr>
              <w:pStyle w:val="ListParagraph"/>
              <w:ind w:left="0"/>
              <w:jc w:val="center"/>
              <w:rPr>
                <w:rFonts w:ascii="Times New Roman" w:hAnsi="Times New Roman" w:cs="Times New Roman"/>
                <w:sz w:val="18"/>
                <w:szCs w:val="18"/>
                <w:lang w:val="sr-Cyrl-CS"/>
              </w:rPr>
            </w:pPr>
            <w:r w:rsidRPr="00C255EF">
              <w:rPr>
                <w:rFonts w:ascii="Times New Roman" w:hAnsi="Times New Roman" w:cs="Times New Roman"/>
                <w:sz w:val="18"/>
                <w:szCs w:val="18"/>
                <w:lang w:val="sr-Cyrl-CS"/>
              </w:rPr>
              <w:t>070</w:t>
            </w: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172657" w:rsidRDefault="00AF639B" w:rsidP="00D32BBA">
            <w:pPr>
              <w:pStyle w:val="ListParagraph"/>
              <w:ind w:left="0"/>
              <w:rPr>
                <w:rFonts w:ascii="Times New Roman" w:hAnsi="Times New Roman" w:cs="Times New Roman"/>
                <w:b/>
                <w:sz w:val="20"/>
                <w:szCs w:val="18"/>
                <w:lang w:val="sr-Cyrl-CS"/>
              </w:rPr>
            </w:pPr>
            <w:r>
              <w:rPr>
                <w:rFonts w:ascii="Times New Roman" w:hAnsi="Times New Roman" w:cs="Times New Roman"/>
                <w:b/>
                <w:sz w:val="20"/>
                <w:szCs w:val="18"/>
                <w:lang w:val="sr-Cyrl-CS"/>
              </w:rPr>
              <w:t>Социјална помоћ угроженом становништву</w:t>
            </w:r>
          </w:p>
        </w:tc>
        <w:tc>
          <w:tcPr>
            <w:tcW w:w="1184" w:type="dxa"/>
            <w:gridSpan w:val="4"/>
          </w:tcPr>
          <w:p w:rsidR="00AF639B" w:rsidRPr="00172657" w:rsidRDefault="00AF639B" w:rsidP="008E1165">
            <w:pPr>
              <w:pStyle w:val="ListParagraph"/>
              <w:ind w:left="0"/>
              <w:jc w:val="right"/>
              <w:rPr>
                <w:rFonts w:ascii="Times New Roman" w:hAnsi="Times New Roman" w:cs="Times New Roman"/>
                <w:sz w:val="18"/>
                <w:szCs w:val="18"/>
                <w:lang w:val="sr-Cyrl-CS"/>
              </w:rPr>
            </w:pPr>
          </w:p>
        </w:tc>
        <w:tc>
          <w:tcPr>
            <w:tcW w:w="1126" w:type="dxa"/>
            <w:gridSpan w:val="8"/>
            <w:tcBorders>
              <w:right w:val="single" w:sz="4" w:space="0" w:color="auto"/>
            </w:tcBorders>
          </w:tcPr>
          <w:p w:rsidR="00AF639B" w:rsidRPr="00172657" w:rsidRDefault="00AF639B" w:rsidP="008E1165">
            <w:pPr>
              <w:pStyle w:val="ListParagraph"/>
              <w:ind w:left="0"/>
              <w:jc w:val="right"/>
              <w:rPr>
                <w:rFonts w:ascii="Times New Roman" w:hAnsi="Times New Roman" w:cs="Times New Roman"/>
                <w:sz w:val="18"/>
                <w:szCs w:val="18"/>
                <w:lang w:val="sr-Cyrl-CS"/>
              </w:rPr>
            </w:pPr>
          </w:p>
        </w:tc>
        <w:tc>
          <w:tcPr>
            <w:tcW w:w="1006" w:type="dxa"/>
            <w:gridSpan w:val="3"/>
            <w:tcBorders>
              <w:left w:val="single" w:sz="4" w:space="0" w:color="auto"/>
            </w:tcBorders>
          </w:tcPr>
          <w:p w:rsidR="00AF639B" w:rsidRPr="00172657" w:rsidRDefault="00AF639B" w:rsidP="008E1165">
            <w:pPr>
              <w:pStyle w:val="ListParagraph"/>
              <w:ind w:left="0"/>
              <w:jc w:val="right"/>
              <w:rPr>
                <w:rFonts w:ascii="Times New Roman" w:hAnsi="Times New Roman" w:cs="Times New Roman"/>
                <w:sz w:val="18"/>
                <w:szCs w:val="18"/>
                <w:lang w:val="sr-Cyrl-CS"/>
              </w:rPr>
            </w:pPr>
          </w:p>
        </w:tc>
        <w:tc>
          <w:tcPr>
            <w:tcW w:w="1130" w:type="dxa"/>
            <w:gridSpan w:val="4"/>
          </w:tcPr>
          <w:p w:rsidR="00AF639B" w:rsidRPr="00172657" w:rsidRDefault="00AF639B" w:rsidP="008E1165">
            <w:pPr>
              <w:pStyle w:val="ListParagraph"/>
              <w:ind w:left="0"/>
              <w:jc w:val="right"/>
              <w:rPr>
                <w:rFonts w:ascii="Times New Roman" w:hAnsi="Times New Roman" w:cs="Times New Roman"/>
                <w:sz w:val="18"/>
                <w:szCs w:val="18"/>
                <w:lang w:val="sr-Cyrl-CS"/>
              </w:rPr>
            </w:pP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71</w:t>
            </w:r>
          </w:p>
        </w:tc>
        <w:tc>
          <w:tcPr>
            <w:tcW w:w="675" w:type="dxa"/>
            <w:gridSpan w:val="4"/>
          </w:tcPr>
          <w:p w:rsidR="00AF639B" w:rsidRPr="008A5E1B" w:rsidRDefault="00AF639B" w:rsidP="004E4D46">
            <w:pPr>
              <w:pStyle w:val="ListParagraph"/>
              <w:ind w:left="0"/>
              <w:jc w:val="both"/>
              <w:rPr>
                <w:rFonts w:ascii="Times New Roman" w:hAnsi="Times New Roman" w:cs="Times New Roman"/>
                <w:sz w:val="18"/>
                <w:szCs w:val="18"/>
              </w:rPr>
            </w:pPr>
            <w:r w:rsidRPr="008A5E1B">
              <w:rPr>
                <w:rFonts w:ascii="Times New Roman" w:hAnsi="Times New Roman" w:cs="Times New Roman"/>
                <w:sz w:val="18"/>
                <w:szCs w:val="18"/>
              </w:rPr>
              <w:t>472</w:t>
            </w:r>
          </w:p>
        </w:tc>
        <w:tc>
          <w:tcPr>
            <w:tcW w:w="3162" w:type="dxa"/>
            <w:gridSpan w:val="3"/>
          </w:tcPr>
          <w:p w:rsidR="00AF639B" w:rsidRPr="001752B5" w:rsidRDefault="00AF639B" w:rsidP="008A5E1B">
            <w:pPr>
              <w:pStyle w:val="ListParagraph"/>
              <w:ind w:left="0"/>
              <w:rPr>
                <w:rFonts w:ascii="Times New Roman" w:hAnsi="Times New Roman" w:cs="Times New Roman"/>
                <w:sz w:val="18"/>
                <w:szCs w:val="18"/>
              </w:rPr>
            </w:pPr>
            <w:r w:rsidRPr="001752B5">
              <w:rPr>
                <w:rFonts w:ascii="Times New Roman" w:hAnsi="Times New Roman" w:cs="Times New Roman"/>
                <w:sz w:val="18"/>
                <w:szCs w:val="18"/>
              </w:rPr>
              <w:t>Накнаде за социјалну заштиту из буџета- једнократне помоћи у натури по решењу председника</w:t>
            </w:r>
          </w:p>
        </w:tc>
        <w:tc>
          <w:tcPr>
            <w:tcW w:w="1184" w:type="dxa"/>
            <w:gridSpan w:val="4"/>
          </w:tcPr>
          <w:p w:rsidR="00421B12" w:rsidRDefault="00421B12" w:rsidP="00421B12">
            <w:pPr>
              <w:pStyle w:val="ListParagraph"/>
              <w:ind w:left="0"/>
              <w:jc w:val="right"/>
              <w:rPr>
                <w:rFonts w:ascii="Times New Roman" w:hAnsi="Times New Roman" w:cs="Times New Roman"/>
                <w:sz w:val="18"/>
                <w:szCs w:val="18"/>
              </w:rPr>
            </w:pPr>
          </w:p>
          <w:p w:rsidR="00153B08" w:rsidRPr="00421B12" w:rsidRDefault="00421B12" w:rsidP="00421B12">
            <w:pPr>
              <w:pStyle w:val="ListParagraph"/>
              <w:ind w:left="0"/>
              <w:jc w:val="right"/>
              <w:rPr>
                <w:rFonts w:ascii="Times New Roman" w:hAnsi="Times New Roman" w:cs="Times New Roman"/>
                <w:sz w:val="18"/>
                <w:szCs w:val="18"/>
              </w:rPr>
            </w:pPr>
            <w:r>
              <w:rPr>
                <w:rFonts w:ascii="Times New Roman" w:hAnsi="Times New Roman" w:cs="Times New Roman"/>
                <w:sz w:val="18"/>
                <w:szCs w:val="18"/>
              </w:rPr>
              <w:t>2.500.000</w:t>
            </w:r>
          </w:p>
        </w:tc>
        <w:tc>
          <w:tcPr>
            <w:tcW w:w="1126" w:type="dxa"/>
            <w:gridSpan w:val="8"/>
            <w:tcBorders>
              <w:right w:val="single" w:sz="4" w:space="0" w:color="auto"/>
            </w:tcBorders>
          </w:tcPr>
          <w:p w:rsidR="00AF639B" w:rsidRPr="00172657" w:rsidRDefault="00AF639B" w:rsidP="008E1165">
            <w:pPr>
              <w:pStyle w:val="ListParagraph"/>
              <w:ind w:left="0"/>
              <w:jc w:val="right"/>
              <w:rPr>
                <w:rFonts w:ascii="Times New Roman" w:hAnsi="Times New Roman" w:cs="Times New Roman"/>
                <w:sz w:val="18"/>
                <w:szCs w:val="18"/>
                <w:lang w:val="sr-Cyrl-CS"/>
              </w:rPr>
            </w:pPr>
          </w:p>
        </w:tc>
        <w:tc>
          <w:tcPr>
            <w:tcW w:w="1006" w:type="dxa"/>
            <w:gridSpan w:val="3"/>
            <w:tcBorders>
              <w:left w:val="single" w:sz="4" w:space="0" w:color="auto"/>
            </w:tcBorders>
          </w:tcPr>
          <w:p w:rsidR="00AF639B" w:rsidRPr="00172657" w:rsidRDefault="00AF639B" w:rsidP="008E1165">
            <w:pPr>
              <w:pStyle w:val="ListParagraph"/>
              <w:ind w:left="0"/>
              <w:jc w:val="right"/>
              <w:rPr>
                <w:rFonts w:ascii="Times New Roman" w:hAnsi="Times New Roman" w:cs="Times New Roman"/>
                <w:sz w:val="18"/>
                <w:szCs w:val="18"/>
                <w:lang w:val="sr-Cyrl-CS"/>
              </w:rPr>
            </w:pPr>
          </w:p>
        </w:tc>
        <w:tc>
          <w:tcPr>
            <w:tcW w:w="1130" w:type="dxa"/>
            <w:gridSpan w:val="4"/>
          </w:tcPr>
          <w:p w:rsidR="00421B12" w:rsidRDefault="00421B12" w:rsidP="008E1165">
            <w:pPr>
              <w:pStyle w:val="ListParagraph"/>
              <w:ind w:left="0"/>
              <w:jc w:val="right"/>
              <w:rPr>
                <w:rFonts w:ascii="Times New Roman" w:hAnsi="Times New Roman" w:cs="Times New Roman"/>
                <w:sz w:val="18"/>
                <w:szCs w:val="18"/>
                <w:lang w:val="sr-Cyrl-CS"/>
              </w:rPr>
            </w:pPr>
          </w:p>
          <w:p w:rsidR="00190DD0" w:rsidRPr="00172657" w:rsidRDefault="00421B12" w:rsidP="008E1165">
            <w:pPr>
              <w:pStyle w:val="ListParagraph"/>
              <w:ind w:left="0"/>
              <w:jc w:val="right"/>
              <w:rPr>
                <w:rFonts w:ascii="Times New Roman" w:hAnsi="Times New Roman" w:cs="Times New Roman"/>
                <w:sz w:val="18"/>
                <w:szCs w:val="18"/>
                <w:lang w:val="sr-Cyrl-CS"/>
              </w:rPr>
            </w:pPr>
            <w:r>
              <w:rPr>
                <w:rFonts w:ascii="Times New Roman" w:hAnsi="Times New Roman" w:cs="Times New Roman"/>
                <w:sz w:val="18"/>
                <w:szCs w:val="18"/>
                <w:lang w:val="sr-Cyrl-CS"/>
              </w:rPr>
              <w:t>2.500.000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A95EBC" w:rsidRDefault="00AF639B" w:rsidP="00D32BBA">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функц. класиф. 070</w:t>
            </w:r>
          </w:p>
        </w:tc>
        <w:tc>
          <w:tcPr>
            <w:tcW w:w="1184" w:type="dxa"/>
            <w:gridSpan w:val="4"/>
          </w:tcPr>
          <w:p w:rsidR="00AF639B" w:rsidRPr="00421B12" w:rsidRDefault="00421B12" w:rsidP="00B64F3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2.500.000</w:t>
            </w:r>
          </w:p>
        </w:tc>
        <w:tc>
          <w:tcPr>
            <w:tcW w:w="1126" w:type="dxa"/>
            <w:gridSpan w:val="8"/>
            <w:tcBorders>
              <w:righ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006" w:type="dxa"/>
            <w:gridSpan w:val="3"/>
            <w:tcBorders>
              <w:lef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130" w:type="dxa"/>
            <w:gridSpan w:val="4"/>
          </w:tcPr>
          <w:p w:rsidR="00AF639B" w:rsidRPr="00E27D99" w:rsidRDefault="00421B12" w:rsidP="00B64F3F">
            <w:pPr>
              <w:pStyle w:val="ListParagraph"/>
              <w:ind w:left="0"/>
              <w:jc w:val="right"/>
              <w:rPr>
                <w:rFonts w:ascii="Times New Roman" w:hAnsi="Times New Roman" w:cs="Times New Roman"/>
                <w:b/>
                <w:color w:val="000000" w:themeColor="text1"/>
                <w:sz w:val="18"/>
                <w:szCs w:val="18"/>
                <w:lang w:val="sr-Cyrl-CS"/>
              </w:rPr>
            </w:pPr>
            <w:r>
              <w:rPr>
                <w:rFonts w:ascii="Times New Roman" w:hAnsi="Times New Roman" w:cs="Times New Roman"/>
                <w:b/>
                <w:color w:val="000000" w:themeColor="text1"/>
                <w:sz w:val="18"/>
                <w:szCs w:val="18"/>
                <w:lang w:val="sr-Cyrl-CS"/>
              </w:rPr>
              <w:t>2.500.000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A95EBC" w:rsidRDefault="00AF639B" w:rsidP="00B64F3F">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Приходи из буџета 01</w:t>
            </w:r>
          </w:p>
        </w:tc>
        <w:tc>
          <w:tcPr>
            <w:tcW w:w="1184" w:type="dxa"/>
            <w:gridSpan w:val="4"/>
          </w:tcPr>
          <w:p w:rsidR="00AF639B" w:rsidRPr="00421B12" w:rsidRDefault="00421B12" w:rsidP="00B64F3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2.500.000</w:t>
            </w:r>
          </w:p>
        </w:tc>
        <w:tc>
          <w:tcPr>
            <w:tcW w:w="1126" w:type="dxa"/>
            <w:gridSpan w:val="8"/>
            <w:tcBorders>
              <w:righ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006" w:type="dxa"/>
            <w:gridSpan w:val="3"/>
            <w:tcBorders>
              <w:lef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130" w:type="dxa"/>
            <w:gridSpan w:val="4"/>
          </w:tcPr>
          <w:p w:rsidR="00AF639B" w:rsidRPr="00E27D99" w:rsidRDefault="00421B12" w:rsidP="00B64F3F">
            <w:pPr>
              <w:pStyle w:val="ListParagraph"/>
              <w:ind w:left="0"/>
              <w:jc w:val="right"/>
              <w:rPr>
                <w:rFonts w:ascii="Times New Roman" w:hAnsi="Times New Roman" w:cs="Times New Roman"/>
                <w:b/>
                <w:color w:val="000000" w:themeColor="text1"/>
                <w:sz w:val="18"/>
                <w:szCs w:val="18"/>
                <w:lang w:val="sr-Cyrl-CS"/>
              </w:rPr>
            </w:pPr>
            <w:r>
              <w:rPr>
                <w:rFonts w:ascii="Times New Roman" w:hAnsi="Times New Roman" w:cs="Times New Roman"/>
                <w:b/>
                <w:color w:val="000000" w:themeColor="text1"/>
                <w:sz w:val="18"/>
                <w:szCs w:val="18"/>
                <w:lang w:val="sr-Cyrl-CS"/>
              </w:rPr>
              <w:t>2.500.000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A95EBC" w:rsidRDefault="00AF639B" w:rsidP="00D32BBA">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ПА 0001 (01)</w:t>
            </w:r>
          </w:p>
        </w:tc>
        <w:tc>
          <w:tcPr>
            <w:tcW w:w="1184" w:type="dxa"/>
            <w:gridSpan w:val="4"/>
          </w:tcPr>
          <w:p w:rsidR="00AF639B" w:rsidRPr="00421B12" w:rsidRDefault="00421B12" w:rsidP="00B64F3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2.500.000</w:t>
            </w:r>
          </w:p>
        </w:tc>
        <w:tc>
          <w:tcPr>
            <w:tcW w:w="1126" w:type="dxa"/>
            <w:gridSpan w:val="8"/>
            <w:tcBorders>
              <w:righ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006" w:type="dxa"/>
            <w:gridSpan w:val="3"/>
            <w:tcBorders>
              <w:lef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130" w:type="dxa"/>
            <w:gridSpan w:val="4"/>
          </w:tcPr>
          <w:p w:rsidR="00AF639B" w:rsidRPr="00E27D99" w:rsidRDefault="00421B12" w:rsidP="00B64F3F">
            <w:pPr>
              <w:pStyle w:val="ListParagraph"/>
              <w:ind w:left="0"/>
              <w:jc w:val="right"/>
              <w:rPr>
                <w:rFonts w:ascii="Times New Roman" w:hAnsi="Times New Roman" w:cs="Times New Roman"/>
                <w:b/>
                <w:color w:val="000000" w:themeColor="text1"/>
                <w:sz w:val="18"/>
                <w:szCs w:val="18"/>
                <w:lang w:val="sr-Cyrl-CS"/>
              </w:rPr>
            </w:pPr>
            <w:r>
              <w:rPr>
                <w:rFonts w:ascii="Times New Roman" w:hAnsi="Times New Roman" w:cs="Times New Roman"/>
                <w:b/>
                <w:color w:val="000000" w:themeColor="text1"/>
                <w:sz w:val="18"/>
                <w:szCs w:val="18"/>
                <w:lang w:val="sr-Cyrl-CS"/>
              </w:rPr>
              <w:t>2.500.000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A95EBC" w:rsidRDefault="00AF639B" w:rsidP="00D32BBA">
            <w:pPr>
              <w:pStyle w:val="ListParagraph"/>
              <w:ind w:left="0"/>
              <w:rPr>
                <w:rFonts w:ascii="Times New Roman" w:hAnsi="Times New Roman" w:cs="Times New Roman"/>
                <w:b/>
                <w:color w:val="000000" w:themeColor="text1"/>
                <w:sz w:val="18"/>
                <w:szCs w:val="18"/>
                <w:lang w:val="sr-Cyrl-CS"/>
              </w:rPr>
            </w:pPr>
            <w:r w:rsidRPr="00A95EBC">
              <w:rPr>
                <w:rFonts w:ascii="Times New Roman" w:hAnsi="Times New Roman" w:cs="Times New Roman"/>
                <w:b/>
                <w:color w:val="000000" w:themeColor="text1"/>
                <w:sz w:val="18"/>
                <w:szCs w:val="18"/>
                <w:lang w:val="sr-Cyrl-CS"/>
              </w:rPr>
              <w:t>Укупно за ПРОГРАМ 11 (01)</w:t>
            </w:r>
          </w:p>
        </w:tc>
        <w:tc>
          <w:tcPr>
            <w:tcW w:w="1184" w:type="dxa"/>
            <w:gridSpan w:val="4"/>
          </w:tcPr>
          <w:p w:rsidR="00AF639B" w:rsidRPr="00421B12" w:rsidRDefault="00421B12" w:rsidP="00B64F3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2.500.000</w:t>
            </w:r>
          </w:p>
        </w:tc>
        <w:tc>
          <w:tcPr>
            <w:tcW w:w="1126" w:type="dxa"/>
            <w:gridSpan w:val="8"/>
            <w:tcBorders>
              <w:righ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006" w:type="dxa"/>
            <w:gridSpan w:val="3"/>
            <w:tcBorders>
              <w:lef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130" w:type="dxa"/>
            <w:gridSpan w:val="4"/>
          </w:tcPr>
          <w:p w:rsidR="00AF639B" w:rsidRPr="00E27D99" w:rsidRDefault="00421B12" w:rsidP="00B64F3F">
            <w:pPr>
              <w:pStyle w:val="ListParagraph"/>
              <w:ind w:left="0"/>
              <w:jc w:val="right"/>
              <w:rPr>
                <w:rFonts w:ascii="Times New Roman" w:hAnsi="Times New Roman" w:cs="Times New Roman"/>
                <w:b/>
                <w:color w:val="000000" w:themeColor="text1"/>
                <w:sz w:val="18"/>
                <w:szCs w:val="18"/>
                <w:lang w:val="sr-Cyrl-CS"/>
              </w:rPr>
            </w:pPr>
            <w:r>
              <w:rPr>
                <w:rFonts w:ascii="Times New Roman" w:hAnsi="Times New Roman" w:cs="Times New Roman"/>
                <w:b/>
                <w:color w:val="000000" w:themeColor="text1"/>
                <w:sz w:val="18"/>
                <w:szCs w:val="18"/>
                <w:lang w:val="sr-Cyrl-CS"/>
              </w:rPr>
              <w:t>2.500.000</w:t>
            </w:r>
          </w:p>
        </w:tc>
      </w:tr>
      <w:tr w:rsidR="002B6DCF" w:rsidRPr="0077713C" w:rsidTr="00AF639B">
        <w:trPr>
          <w:gridAfter w:val="2"/>
          <w:wAfter w:w="47" w:type="dxa"/>
        </w:trPr>
        <w:tc>
          <w:tcPr>
            <w:tcW w:w="10480" w:type="dxa"/>
            <w:gridSpan w:val="49"/>
            <w:tcBorders>
              <w:bottom w:val="single" w:sz="4" w:space="0" w:color="auto"/>
            </w:tcBorders>
          </w:tcPr>
          <w:p w:rsidR="002B6DCF" w:rsidRPr="00172657" w:rsidRDefault="002B6DCF" w:rsidP="0077763F">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Шифра  0901    ПРОГРАМ 11- СОЦИЈАЛНА И ДЕЧИЈА ЗАШТИТА</w:t>
            </w:r>
          </w:p>
        </w:tc>
      </w:tr>
      <w:tr w:rsidR="002B6DCF" w:rsidRPr="0077713C" w:rsidTr="00AF639B">
        <w:trPr>
          <w:gridAfter w:val="2"/>
          <w:wAfter w:w="47" w:type="dxa"/>
        </w:trPr>
        <w:tc>
          <w:tcPr>
            <w:tcW w:w="10480" w:type="dxa"/>
            <w:gridSpan w:val="49"/>
            <w:tcBorders>
              <w:top w:val="single" w:sz="4" w:space="0" w:color="auto"/>
            </w:tcBorders>
          </w:tcPr>
          <w:p w:rsidR="002B6DCF" w:rsidRPr="00172657" w:rsidRDefault="002B6DCF" w:rsidP="0077763F">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                        </w:t>
            </w:r>
            <w:r>
              <w:rPr>
                <w:rFonts w:ascii="Times New Roman" w:hAnsi="Times New Roman" w:cs="Times New Roman"/>
                <w:sz w:val="20"/>
                <w:szCs w:val="24"/>
                <w:lang w:val="sr-Cyrl-CS"/>
              </w:rPr>
              <w:t xml:space="preserve"> </w:t>
            </w:r>
            <w:r w:rsidRPr="00172657">
              <w:rPr>
                <w:rFonts w:ascii="Times New Roman" w:hAnsi="Times New Roman" w:cs="Times New Roman"/>
                <w:sz w:val="20"/>
                <w:szCs w:val="24"/>
                <w:lang w:val="sr-Cyrl-CS"/>
              </w:rPr>
              <w:t xml:space="preserve">  ПА </w:t>
            </w:r>
            <w:r w:rsidR="000D5AF6">
              <w:rPr>
                <w:rFonts w:ascii="Times New Roman" w:hAnsi="Times New Roman" w:cs="Times New Roman"/>
                <w:sz w:val="20"/>
                <w:szCs w:val="24"/>
                <w:lang w:val="sr-Cyrl-CS"/>
              </w:rPr>
              <w:t>0006</w:t>
            </w:r>
            <w:r w:rsidRPr="00172657">
              <w:rPr>
                <w:rFonts w:ascii="Times New Roman" w:hAnsi="Times New Roman" w:cs="Times New Roman"/>
                <w:sz w:val="20"/>
                <w:szCs w:val="24"/>
                <w:lang w:val="sr-Cyrl-CS"/>
              </w:rPr>
              <w:t>-</w:t>
            </w:r>
            <w:r w:rsidR="000D5AF6">
              <w:rPr>
                <w:rFonts w:ascii="Times New Roman" w:hAnsi="Times New Roman" w:cs="Times New Roman"/>
                <w:sz w:val="20"/>
                <w:szCs w:val="24"/>
                <w:lang w:val="sr-Cyrl-CS"/>
              </w:rPr>
              <w:t>ПОДРШКА ДЕЦИ И ПОРОДИЦИ СА ДЕЦОМ</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F53EFD" w:rsidRDefault="00AF639B"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040</w:t>
            </w: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Default="00AF639B" w:rsidP="00F53EFD">
            <w:pPr>
              <w:pStyle w:val="ListParagraph"/>
              <w:ind w:left="0"/>
              <w:rPr>
                <w:rFonts w:ascii="Times New Roman" w:hAnsi="Times New Roman" w:cs="Times New Roman"/>
                <w:b/>
                <w:color w:val="000000" w:themeColor="text1"/>
                <w:sz w:val="20"/>
                <w:szCs w:val="20"/>
              </w:rPr>
            </w:pPr>
            <w:r w:rsidRPr="000D5AF6">
              <w:rPr>
                <w:rFonts w:ascii="Times New Roman" w:hAnsi="Times New Roman" w:cs="Times New Roman"/>
                <w:b/>
                <w:color w:val="000000" w:themeColor="text1"/>
                <w:sz w:val="20"/>
                <w:szCs w:val="20"/>
              </w:rPr>
              <w:t xml:space="preserve">Социјална заштита </w:t>
            </w:r>
          </w:p>
          <w:p w:rsidR="00AF639B" w:rsidRPr="00F53EFD" w:rsidRDefault="00AF639B" w:rsidP="00F53EFD">
            <w:pPr>
              <w:pStyle w:val="ListParagraph"/>
              <w:ind w:left="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Породица и деца</w:t>
            </w:r>
          </w:p>
        </w:tc>
        <w:tc>
          <w:tcPr>
            <w:tcW w:w="1184" w:type="dxa"/>
            <w:gridSpan w:val="4"/>
          </w:tcPr>
          <w:p w:rsidR="00AF639B" w:rsidRPr="00C5348C" w:rsidRDefault="00AF639B" w:rsidP="00B64F3F">
            <w:pPr>
              <w:pStyle w:val="ListParagraph"/>
              <w:ind w:left="0"/>
              <w:jc w:val="right"/>
              <w:rPr>
                <w:rFonts w:ascii="Times New Roman" w:hAnsi="Times New Roman" w:cs="Times New Roman"/>
                <w:b/>
                <w:sz w:val="18"/>
                <w:szCs w:val="18"/>
                <w:lang w:val="sr-Cyrl-CS"/>
              </w:rPr>
            </w:pPr>
          </w:p>
        </w:tc>
        <w:tc>
          <w:tcPr>
            <w:tcW w:w="1093" w:type="dxa"/>
            <w:gridSpan w:val="7"/>
            <w:tcBorders>
              <w:righ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039" w:type="dxa"/>
            <w:gridSpan w:val="4"/>
            <w:tcBorders>
              <w:left w:val="single" w:sz="4" w:space="0" w:color="auto"/>
            </w:tcBorders>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c>
          <w:tcPr>
            <w:tcW w:w="1130" w:type="dxa"/>
            <w:gridSpan w:val="4"/>
          </w:tcPr>
          <w:p w:rsidR="00AF639B" w:rsidRPr="0077713C" w:rsidRDefault="00AF639B" w:rsidP="00B64F3F">
            <w:pPr>
              <w:pStyle w:val="ListParagraph"/>
              <w:ind w:left="0"/>
              <w:jc w:val="right"/>
              <w:rPr>
                <w:rFonts w:ascii="Times New Roman" w:hAnsi="Times New Roman" w:cs="Times New Roman"/>
                <w:color w:val="FF0000"/>
                <w:sz w:val="18"/>
                <w:szCs w:val="18"/>
                <w:lang w:val="sr-Cyrl-CS"/>
              </w:rPr>
            </w:pP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0D5AF6" w:rsidRDefault="00AF639B" w:rsidP="00E66A99">
            <w:pPr>
              <w:pStyle w:val="ListParagraph"/>
              <w:ind w:left="0"/>
              <w:jc w:val="center"/>
              <w:rPr>
                <w:rFonts w:ascii="Times New Roman" w:hAnsi="Times New Roman" w:cs="Times New Roman"/>
                <w:sz w:val="18"/>
                <w:szCs w:val="18"/>
              </w:rPr>
            </w:pPr>
          </w:p>
        </w:tc>
        <w:tc>
          <w:tcPr>
            <w:tcW w:w="648" w:type="dxa"/>
            <w:gridSpan w:val="4"/>
          </w:tcPr>
          <w:p w:rsidR="00AF639B"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72</w:t>
            </w:r>
          </w:p>
        </w:tc>
        <w:tc>
          <w:tcPr>
            <w:tcW w:w="675" w:type="dxa"/>
            <w:gridSpan w:val="4"/>
          </w:tcPr>
          <w:p w:rsidR="00AF639B" w:rsidRPr="00F80AA7" w:rsidRDefault="00AF639B" w:rsidP="004E4D46">
            <w:pPr>
              <w:pStyle w:val="ListParagraph"/>
              <w:ind w:left="0"/>
              <w:jc w:val="both"/>
              <w:rPr>
                <w:rFonts w:ascii="Times New Roman" w:hAnsi="Times New Roman" w:cs="Times New Roman"/>
                <w:sz w:val="18"/>
                <w:szCs w:val="18"/>
                <w:lang w:val="sr-Cyrl-CS"/>
              </w:rPr>
            </w:pPr>
            <w:r w:rsidRPr="00F80AA7">
              <w:rPr>
                <w:rFonts w:ascii="Times New Roman" w:hAnsi="Times New Roman" w:cs="Times New Roman"/>
                <w:sz w:val="18"/>
                <w:szCs w:val="18"/>
                <w:lang w:val="sr-Cyrl-CS"/>
              </w:rPr>
              <w:t>423</w:t>
            </w:r>
          </w:p>
        </w:tc>
        <w:tc>
          <w:tcPr>
            <w:tcW w:w="3162" w:type="dxa"/>
            <w:gridSpan w:val="3"/>
          </w:tcPr>
          <w:p w:rsidR="00256A08" w:rsidRPr="00256A08" w:rsidRDefault="00AF639B" w:rsidP="004337DC">
            <w:pPr>
              <w:pStyle w:val="ListParagraph"/>
              <w:ind w:left="0"/>
              <w:rPr>
                <w:rFonts w:ascii="Times New Roman" w:hAnsi="Times New Roman" w:cs="Times New Roman"/>
                <w:color w:val="000000" w:themeColor="text1"/>
                <w:sz w:val="20"/>
                <w:szCs w:val="20"/>
              </w:rPr>
            </w:pPr>
            <w:r w:rsidRPr="00F80AA7">
              <w:rPr>
                <w:rFonts w:ascii="Times New Roman" w:hAnsi="Times New Roman" w:cs="Times New Roman"/>
                <w:color w:val="000000" w:themeColor="text1"/>
                <w:sz w:val="20"/>
                <w:szCs w:val="20"/>
              </w:rPr>
              <w:t>Услуге по уговору</w:t>
            </w:r>
            <w:r>
              <w:rPr>
                <w:rFonts w:ascii="Times New Roman" w:hAnsi="Times New Roman" w:cs="Times New Roman"/>
                <w:color w:val="000000" w:themeColor="text1"/>
                <w:sz w:val="20"/>
                <w:szCs w:val="20"/>
              </w:rPr>
              <w:t xml:space="preserve"> –лични пратилац</w:t>
            </w:r>
          </w:p>
        </w:tc>
        <w:tc>
          <w:tcPr>
            <w:tcW w:w="1184" w:type="dxa"/>
            <w:gridSpan w:val="4"/>
          </w:tcPr>
          <w:p w:rsidR="00382C97" w:rsidRDefault="00382C97" w:rsidP="00256A08">
            <w:pPr>
              <w:tabs>
                <w:tab w:val="left" w:pos="840"/>
              </w:tabs>
              <w:jc w:val="right"/>
              <w:rPr>
                <w:sz w:val="18"/>
                <w:szCs w:val="18"/>
              </w:rPr>
            </w:pPr>
          </w:p>
          <w:p w:rsidR="00256A08" w:rsidRPr="006C1462" w:rsidRDefault="006C1462" w:rsidP="00256A08">
            <w:pPr>
              <w:tabs>
                <w:tab w:val="left" w:pos="840"/>
              </w:tabs>
              <w:jc w:val="right"/>
              <w:rPr>
                <w:sz w:val="18"/>
                <w:szCs w:val="18"/>
              </w:rPr>
            </w:pPr>
            <w:r>
              <w:rPr>
                <w:sz w:val="18"/>
                <w:szCs w:val="18"/>
              </w:rPr>
              <w:t>3.850.000</w:t>
            </w:r>
          </w:p>
        </w:tc>
        <w:tc>
          <w:tcPr>
            <w:tcW w:w="1093" w:type="dxa"/>
            <w:gridSpan w:val="7"/>
            <w:tcBorders>
              <w:right w:val="single" w:sz="4" w:space="0" w:color="auto"/>
            </w:tcBorders>
          </w:tcPr>
          <w:p w:rsidR="00AF639B" w:rsidRPr="00F80AA7" w:rsidRDefault="00AF639B" w:rsidP="00AF639B">
            <w:pPr>
              <w:pStyle w:val="ListParagraph"/>
              <w:ind w:left="0"/>
              <w:jc w:val="right"/>
              <w:rPr>
                <w:rFonts w:ascii="Times New Roman" w:hAnsi="Times New Roman" w:cs="Times New Roman"/>
                <w:color w:val="000000" w:themeColor="text1"/>
                <w:sz w:val="18"/>
                <w:szCs w:val="18"/>
                <w:lang w:val="sr-Cyrl-CS"/>
              </w:rPr>
            </w:pPr>
          </w:p>
        </w:tc>
        <w:tc>
          <w:tcPr>
            <w:tcW w:w="1039" w:type="dxa"/>
            <w:gridSpan w:val="4"/>
            <w:tcBorders>
              <w:left w:val="single" w:sz="4" w:space="0" w:color="auto"/>
            </w:tcBorders>
          </w:tcPr>
          <w:p w:rsidR="00AF639B" w:rsidRPr="00F80AA7" w:rsidRDefault="00AF639B" w:rsidP="00B64F3F">
            <w:pPr>
              <w:pStyle w:val="ListParagraph"/>
              <w:ind w:left="0"/>
              <w:jc w:val="right"/>
              <w:rPr>
                <w:rFonts w:ascii="Times New Roman" w:hAnsi="Times New Roman" w:cs="Times New Roman"/>
                <w:color w:val="000000" w:themeColor="text1"/>
                <w:sz w:val="18"/>
                <w:szCs w:val="18"/>
                <w:lang w:val="sr-Cyrl-CS"/>
              </w:rPr>
            </w:pPr>
          </w:p>
        </w:tc>
        <w:tc>
          <w:tcPr>
            <w:tcW w:w="1130" w:type="dxa"/>
            <w:gridSpan w:val="4"/>
          </w:tcPr>
          <w:p w:rsidR="00382C97" w:rsidRDefault="00382C97" w:rsidP="00B64F3F">
            <w:pPr>
              <w:pStyle w:val="ListParagraph"/>
              <w:ind w:left="0"/>
              <w:jc w:val="right"/>
              <w:rPr>
                <w:rFonts w:ascii="Times New Roman" w:hAnsi="Times New Roman" w:cs="Times New Roman"/>
                <w:color w:val="000000" w:themeColor="text1"/>
                <w:sz w:val="18"/>
                <w:szCs w:val="18"/>
                <w:lang w:val="sr-Cyrl-CS"/>
              </w:rPr>
            </w:pPr>
          </w:p>
          <w:p w:rsidR="00377E00" w:rsidRPr="00F80AA7" w:rsidRDefault="00E57B96" w:rsidP="00B64F3F">
            <w:pPr>
              <w:pStyle w:val="ListParagraph"/>
              <w:ind w:left="0"/>
              <w:jc w:val="right"/>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3.850.000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73</w:t>
            </w:r>
          </w:p>
        </w:tc>
        <w:tc>
          <w:tcPr>
            <w:tcW w:w="675" w:type="dxa"/>
            <w:gridSpan w:val="4"/>
          </w:tcPr>
          <w:p w:rsidR="00AF639B" w:rsidRPr="000D5AF6" w:rsidRDefault="00AF639B" w:rsidP="004E4D46">
            <w:pPr>
              <w:pStyle w:val="ListParagraph"/>
              <w:ind w:left="0"/>
              <w:jc w:val="both"/>
              <w:rPr>
                <w:rFonts w:ascii="Times New Roman" w:hAnsi="Times New Roman" w:cs="Times New Roman"/>
                <w:sz w:val="18"/>
                <w:szCs w:val="18"/>
                <w:lang w:val="sr-Cyrl-CS"/>
              </w:rPr>
            </w:pPr>
            <w:r w:rsidRPr="000D5AF6">
              <w:rPr>
                <w:rFonts w:ascii="Times New Roman" w:hAnsi="Times New Roman" w:cs="Times New Roman"/>
                <w:sz w:val="18"/>
                <w:szCs w:val="18"/>
                <w:lang w:val="sr-Cyrl-CS"/>
              </w:rPr>
              <w:t>472</w:t>
            </w:r>
          </w:p>
        </w:tc>
        <w:tc>
          <w:tcPr>
            <w:tcW w:w="3162" w:type="dxa"/>
            <w:gridSpan w:val="3"/>
          </w:tcPr>
          <w:p w:rsidR="00AF639B" w:rsidRPr="000D5AF6" w:rsidRDefault="00AF639B" w:rsidP="00D32BBA">
            <w:pPr>
              <w:pStyle w:val="ListParagraph"/>
              <w:ind w:left="0"/>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Накнаде за социјалну заштиту из буџета-стипендије и превоз ученика</w:t>
            </w:r>
          </w:p>
        </w:tc>
        <w:tc>
          <w:tcPr>
            <w:tcW w:w="1184" w:type="dxa"/>
            <w:gridSpan w:val="4"/>
          </w:tcPr>
          <w:p w:rsidR="00AF639B" w:rsidRPr="006C1462" w:rsidRDefault="006C1462" w:rsidP="00382C97">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5.000.000</w:t>
            </w:r>
          </w:p>
        </w:tc>
        <w:tc>
          <w:tcPr>
            <w:tcW w:w="1093" w:type="dxa"/>
            <w:gridSpan w:val="7"/>
            <w:tcBorders>
              <w:right w:val="single" w:sz="4" w:space="0" w:color="auto"/>
            </w:tcBorders>
          </w:tcPr>
          <w:p w:rsidR="00AF639B" w:rsidRPr="00B45B0A" w:rsidRDefault="00AF639B" w:rsidP="00AF639B">
            <w:pPr>
              <w:pStyle w:val="ListParagraph"/>
              <w:ind w:left="0"/>
              <w:jc w:val="right"/>
              <w:rPr>
                <w:rFonts w:ascii="Times New Roman" w:hAnsi="Times New Roman" w:cs="Times New Roman"/>
                <w:color w:val="000000" w:themeColor="text1"/>
                <w:sz w:val="18"/>
                <w:szCs w:val="18"/>
                <w:lang w:val="sr-Cyrl-CS"/>
              </w:rPr>
            </w:pPr>
          </w:p>
        </w:tc>
        <w:tc>
          <w:tcPr>
            <w:tcW w:w="1039" w:type="dxa"/>
            <w:gridSpan w:val="4"/>
            <w:tcBorders>
              <w:left w:val="single" w:sz="4" w:space="0" w:color="auto"/>
            </w:tcBorders>
          </w:tcPr>
          <w:p w:rsidR="00AF639B" w:rsidRPr="00B45B0A" w:rsidRDefault="00AF639B" w:rsidP="00B64F3F">
            <w:pPr>
              <w:pStyle w:val="ListParagraph"/>
              <w:ind w:left="0"/>
              <w:jc w:val="right"/>
              <w:rPr>
                <w:rFonts w:ascii="Times New Roman" w:hAnsi="Times New Roman" w:cs="Times New Roman"/>
                <w:color w:val="000000" w:themeColor="text1"/>
                <w:sz w:val="18"/>
                <w:szCs w:val="18"/>
                <w:lang w:val="sr-Cyrl-CS"/>
              </w:rPr>
            </w:pPr>
          </w:p>
        </w:tc>
        <w:tc>
          <w:tcPr>
            <w:tcW w:w="1130" w:type="dxa"/>
            <w:gridSpan w:val="4"/>
          </w:tcPr>
          <w:p w:rsidR="00AF639B" w:rsidRPr="00B15BFA" w:rsidRDefault="00E57B96" w:rsidP="00B64F3F">
            <w:pPr>
              <w:pStyle w:val="ListParagraph"/>
              <w:ind w:left="0"/>
              <w:jc w:val="right"/>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5.000.000</w:t>
            </w:r>
          </w:p>
        </w:tc>
      </w:tr>
      <w:tr w:rsidR="006C1462" w:rsidRPr="0077713C" w:rsidTr="00BD6745">
        <w:trPr>
          <w:gridAfter w:val="2"/>
          <w:wAfter w:w="47" w:type="dxa"/>
        </w:trPr>
        <w:tc>
          <w:tcPr>
            <w:tcW w:w="973" w:type="dxa"/>
            <w:gridSpan w:val="13"/>
          </w:tcPr>
          <w:p w:rsidR="006C1462" w:rsidRPr="00172657" w:rsidRDefault="006C1462" w:rsidP="00E66A99">
            <w:pPr>
              <w:pStyle w:val="ListParagraph"/>
              <w:ind w:left="0"/>
              <w:rPr>
                <w:rFonts w:ascii="Times New Roman" w:hAnsi="Times New Roman" w:cs="Times New Roman"/>
                <w:sz w:val="20"/>
                <w:szCs w:val="18"/>
                <w:lang w:val="sr-Cyrl-CS"/>
              </w:rPr>
            </w:pPr>
          </w:p>
        </w:tc>
        <w:tc>
          <w:tcPr>
            <w:tcW w:w="576" w:type="dxa"/>
            <w:gridSpan w:val="6"/>
          </w:tcPr>
          <w:p w:rsidR="006C1462" w:rsidRPr="00172657" w:rsidRDefault="006C1462" w:rsidP="00E66A99">
            <w:pPr>
              <w:pStyle w:val="ListParagraph"/>
              <w:ind w:left="0"/>
              <w:jc w:val="center"/>
              <w:rPr>
                <w:rFonts w:ascii="Times New Roman" w:hAnsi="Times New Roman" w:cs="Times New Roman"/>
                <w:sz w:val="20"/>
                <w:szCs w:val="24"/>
                <w:lang w:val="sr-Cyrl-CS"/>
              </w:rPr>
            </w:pPr>
          </w:p>
        </w:tc>
        <w:tc>
          <w:tcPr>
            <w:tcW w:w="648" w:type="dxa"/>
            <w:gridSpan w:val="4"/>
          </w:tcPr>
          <w:p w:rsidR="006C1462"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74</w:t>
            </w:r>
          </w:p>
        </w:tc>
        <w:tc>
          <w:tcPr>
            <w:tcW w:w="675" w:type="dxa"/>
            <w:gridSpan w:val="4"/>
          </w:tcPr>
          <w:p w:rsidR="006C1462" w:rsidRPr="000D5AF6" w:rsidRDefault="006C1462" w:rsidP="004E4D46">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511</w:t>
            </w:r>
          </w:p>
        </w:tc>
        <w:tc>
          <w:tcPr>
            <w:tcW w:w="3162" w:type="dxa"/>
            <w:gridSpan w:val="3"/>
          </w:tcPr>
          <w:p w:rsidR="006C1462" w:rsidRDefault="00E57B96" w:rsidP="00D32BBA">
            <w:pPr>
              <w:pStyle w:val="ListParagraph"/>
              <w:ind w:left="0"/>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Зграде и грађ. објекти (инклузивно дечије игралиште)</w:t>
            </w:r>
          </w:p>
        </w:tc>
        <w:tc>
          <w:tcPr>
            <w:tcW w:w="1184" w:type="dxa"/>
            <w:gridSpan w:val="4"/>
          </w:tcPr>
          <w:p w:rsidR="006C1462" w:rsidRPr="006C1462" w:rsidRDefault="006C1462" w:rsidP="00B45B0A">
            <w:pPr>
              <w:pStyle w:val="ListParagraph"/>
              <w:ind w:left="0"/>
              <w:jc w:val="right"/>
              <w:rPr>
                <w:rFonts w:ascii="Times New Roman" w:hAnsi="Times New Roman" w:cs="Times New Roman"/>
                <w:sz w:val="18"/>
                <w:szCs w:val="18"/>
              </w:rPr>
            </w:pPr>
            <w:r>
              <w:rPr>
                <w:rFonts w:ascii="Times New Roman" w:hAnsi="Times New Roman" w:cs="Times New Roman"/>
                <w:sz w:val="18"/>
                <w:szCs w:val="18"/>
              </w:rPr>
              <w:t>750.000</w:t>
            </w:r>
          </w:p>
        </w:tc>
        <w:tc>
          <w:tcPr>
            <w:tcW w:w="1093" w:type="dxa"/>
            <w:gridSpan w:val="7"/>
            <w:tcBorders>
              <w:right w:val="single" w:sz="4" w:space="0" w:color="auto"/>
            </w:tcBorders>
          </w:tcPr>
          <w:p w:rsidR="006C1462" w:rsidRPr="00B45B0A" w:rsidRDefault="006C1462" w:rsidP="00AF639B">
            <w:pPr>
              <w:pStyle w:val="ListParagraph"/>
              <w:ind w:left="0"/>
              <w:jc w:val="right"/>
              <w:rPr>
                <w:rFonts w:ascii="Times New Roman" w:hAnsi="Times New Roman" w:cs="Times New Roman"/>
                <w:color w:val="000000" w:themeColor="text1"/>
                <w:sz w:val="18"/>
                <w:szCs w:val="18"/>
                <w:lang w:val="sr-Cyrl-CS"/>
              </w:rPr>
            </w:pPr>
          </w:p>
        </w:tc>
        <w:tc>
          <w:tcPr>
            <w:tcW w:w="1039" w:type="dxa"/>
            <w:gridSpan w:val="4"/>
            <w:tcBorders>
              <w:left w:val="single" w:sz="4" w:space="0" w:color="auto"/>
            </w:tcBorders>
          </w:tcPr>
          <w:p w:rsidR="006C1462" w:rsidRPr="00B45B0A" w:rsidRDefault="006C1462" w:rsidP="00B64F3F">
            <w:pPr>
              <w:pStyle w:val="ListParagraph"/>
              <w:ind w:left="0"/>
              <w:jc w:val="right"/>
              <w:rPr>
                <w:rFonts w:ascii="Times New Roman" w:hAnsi="Times New Roman" w:cs="Times New Roman"/>
                <w:color w:val="000000" w:themeColor="text1"/>
                <w:sz w:val="18"/>
                <w:szCs w:val="18"/>
                <w:lang w:val="sr-Cyrl-CS"/>
              </w:rPr>
            </w:pPr>
          </w:p>
        </w:tc>
        <w:tc>
          <w:tcPr>
            <w:tcW w:w="1130" w:type="dxa"/>
            <w:gridSpan w:val="4"/>
          </w:tcPr>
          <w:p w:rsidR="006C1462" w:rsidRPr="00B15BFA" w:rsidRDefault="00E57B96" w:rsidP="00B64F3F">
            <w:pPr>
              <w:pStyle w:val="ListParagraph"/>
              <w:ind w:left="0"/>
              <w:jc w:val="right"/>
              <w:rPr>
                <w:rFonts w:ascii="Times New Roman" w:hAnsi="Times New Roman" w:cs="Times New Roman"/>
                <w:color w:val="000000" w:themeColor="text1"/>
                <w:sz w:val="18"/>
                <w:szCs w:val="18"/>
                <w:lang w:val="sr-Cyrl-CS"/>
              </w:rPr>
            </w:pPr>
            <w:r>
              <w:rPr>
                <w:rFonts w:ascii="Times New Roman" w:hAnsi="Times New Roman" w:cs="Times New Roman"/>
                <w:color w:val="000000" w:themeColor="text1"/>
                <w:sz w:val="18"/>
                <w:szCs w:val="18"/>
                <w:lang w:val="sr-Cyrl-CS"/>
              </w:rPr>
              <w:t>750.000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EF32D3" w:rsidRDefault="00AF639B" w:rsidP="00B45B0A">
            <w:pPr>
              <w:pStyle w:val="ListParagraph"/>
              <w:ind w:left="0"/>
              <w:rPr>
                <w:rFonts w:ascii="Times New Roman" w:hAnsi="Times New Roman" w:cs="Times New Roman"/>
                <w:b/>
                <w:color w:val="000000" w:themeColor="text1"/>
                <w:sz w:val="18"/>
                <w:szCs w:val="18"/>
                <w:lang w:val="sr-Cyrl-CS"/>
              </w:rPr>
            </w:pPr>
            <w:r w:rsidRPr="00EF32D3">
              <w:rPr>
                <w:rFonts w:ascii="Times New Roman" w:hAnsi="Times New Roman" w:cs="Times New Roman"/>
                <w:b/>
                <w:color w:val="000000" w:themeColor="text1"/>
                <w:sz w:val="18"/>
                <w:szCs w:val="18"/>
                <w:lang w:val="sr-Cyrl-CS"/>
              </w:rPr>
              <w:t>Укупно за функц. класиф. 040</w:t>
            </w:r>
          </w:p>
        </w:tc>
        <w:tc>
          <w:tcPr>
            <w:tcW w:w="1184" w:type="dxa"/>
            <w:gridSpan w:val="4"/>
          </w:tcPr>
          <w:p w:rsidR="00AF639B" w:rsidRPr="000476CC" w:rsidRDefault="000476CC" w:rsidP="00B45B0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9.600.000</w:t>
            </w:r>
          </w:p>
        </w:tc>
        <w:tc>
          <w:tcPr>
            <w:tcW w:w="1093" w:type="dxa"/>
            <w:gridSpan w:val="7"/>
            <w:tcBorders>
              <w:right w:val="single" w:sz="4" w:space="0" w:color="auto"/>
            </w:tcBorders>
          </w:tcPr>
          <w:p w:rsidR="00AF639B" w:rsidRPr="00B45B0A" w:rsidRDefault="00AF639B" w:rsidP="00AF639B">
            <w:pPr>
              <w:pStyle w:val="ListParagraph"/>
              <w:ind w:left="0"/>
              <w:jc w:val="right"/>
              <w:rPr>
                <w:rFonts w:ascii="Times New Roman" w:hAnsi="Times New Roman" w:cs="Times New Roman"/>
                <w:b/>
                <w:color w:val="000000" w:themeColor="text1"/>
                <w:sz w:val="18"/>
                <w:szCs w:val="18"/>
                <w:lang w:val="sr-Cyrl-CS"/>
              </w:rPr>
            </w:pPr>
          </w:p>
        </w:tc>
        <w:tc>
          <w:tcPr>
            <w:tcW w:w="1039" w:type="dxa"/>
            <w:gridSpan w:val="4"/>
            <w:tcBorders>
              <w:left w:val="single" w:sz="4" w:space="0" w:color="auto"/>
            </w:tcBorders>
          </w:tcPr>
          <w:p w:rsidR="00AF639B" w:rsidRPr="00B45B0A" w:rsidRDefault="00AF639B" w:rsidP="00B64F3F">
            <w:pPr>
              <w:pStyle w:val="ListParagraph"/>
              <w:ind w:left="0"/>
              <w:jc w:val="right"/>
              <w:rPr>
                <w:rFonts w:ascii="Times New Roman" w:hAnsi="Times New Roman" w:cs="Times New Roman"/>
                <w:b/>
                <w:color w:val="000000" w:themeColor="text1"/>
                <w:sz w:val="18"/>
                <w:szCs w:val="18"/>
                <w:lang w:val="sr-Cyrl-CS"/>
              </w:rPr>
            </w:pPr>
          </w:p>
        </w:tc>
        <w:tc>
          <w:tcPr>
            <w:tcW w:w="1130" w:type="dxa"/>
            <w:gridSpan w:val="4"/>
          </w:tcPr>
          <w:p w:rsidR="00AF639B" w:rsidRPr="0099633D" w:rsidRDefault="00E57B96" w:rsidP="00B64F3F">
            <w:pPr>
              <w:pStyle w:val="ListParagraph"/>
              <w:ind w:left="0"/>
              <w:jc w:val="right"/>
              <w:rPr>
                <w:rFonts w:ascii="Times New Roman" w:hAnsi="Times New Roman" w:cs="Times New Roman"/>
                <w:b/>
                <w:color w:val="000000" w:themeColor="text1"/>
                <w:sz w:val="18"/>
                <w:szCs w:val="18"/>
                <w:lang w:val="sr-Cyrl-CS"/>
              </w:rPr>
            </w:pPr>
            <w:r>
              <w:rPr>
                <w:rFonts w:ascii="Times New Roman" w:hAnsi="Times New Roman" w:cs="Times New Roman"/>
                <w:b/>
                <w:color w:val="000000" w:themeColor="text1"/>
                <w:sz w:val="18"/>
                <w:szCs w:val="18"/>
                <w:lang w:val="sr-Cyrl-CS"/>
              </w:rPr>
              <w:t>9.600.000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EF32D3" w:rsidRDefault="00AF639B" w:rsidP="00EC5C0B">
            <w:pPr>
              <w:pStyle w:val="ListParagraph"/>
              <w:ind w:left="0"/>
              <w:rPr>
                <w:rFonts w:ascii="Times New Roman" w:hAnsi="Times New Roman" w:cs="Times New Roman"/>
                <w:b/>
                <w:sz w:val="18"/>
                <w:szCs w:val="18"/>
                <w:lang w:val="sr-Cyrl-CS"/>
              </w:rPr>
            </w:pPr>
            <w:r w:rsidRPr="00EF32D3">
              <w:rPr>
                <w:rFonts w:ascii="Times New Roman" w:hAnsi="Times New Roman" w:cs="Times New Roman"/>
                <w:b/>
                <w:sz w:val="18"/>
                <w:szCs w:val="18"/>
                <w:lang w:val="sr-Cyrl-CS"/>
              </w:rPr>
              <w:t>Приходи из буџета 01</w:t>
            </w:r>
          </w:p>
        </w:tc>
        <w:tc>
          <w:tcPr>
            <w:tcW w:w="1184" w:type="dxa"/>
            <w:gridSpan w:val="4"/>
          </w:tcPr>
          <w:p w:rsidR="00AF639B" w:rsidRPr="00E57B96" w:rsidRDefault="00E57B96" w:rsidP="00B45B0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9.600.000</w:t>
            </w:r>
          </w:p>
        </w:tc>
        <w:tc>
          <w:tcPr>
            <w:tcW w:w="1093" w:type="dxa"/>
            <w:gridSpan w:val="7"/>
            <w:tcBorders>
              <w:right w:val="single" w:sz="4" w:space="0" w:color="auto"/>
            </w:tcBorders>
          </w:tcPr>
          <w:p w:rsidR="00AF639B" w:rsidRPr="00B45B0A" w:rsidRDefault="00AF639B" w:rsidP="00AF639B">
            <w:pPr>
              <w:pStyle w:val="ListParagraph"/>
              <w:ind w:left="0"/>
              <w:jc w:val="right"/>
              <w:rPr>
                <w:rFonts w:ascii="Times New Roman" w:hAnsi="Times New Roman" w:cs="Times New Roman"/>
                <w:b/>
                <w:sz w:val="18"/>
                <w:szCs w:val="18"/>
                <w:lang w:val="sr-Cyrl-CS"/>
              </w:rPr>
            </w:pPr>
          </w:p>
        </w:tc>
        <w:tc>
          <w:tcPr>
            <w:tcW w:w="1039" w:type="dxa"/>
            <w:gridSpan w:val="4"/>
            <w:tcBorders>
              <w:left w:val="single" w:sz="4" w:space="0" w:color="auto"/>
            </w:tcBorders>
          </w:tcPr>
          <w:p w:rsidR="00AF639B" w:rsidRPr="00B45B0A" w:rsidRDefault="00AF639B" w:rsidP="008E1165">
            <w:pPr>
              <w:pStyle w:val="ListParagraph"/>
              <w:ind w:left="0"/>
              <w:jc w:val="right"/>
              <w:rPr>
                <w:rFonts w:ascii="Times New Roman" w:hAnsi="Times New Roman" w:cs="Times New Roman"/>
                <w:b/>
                <w:sz w:val="18"/>
                <w:szCs w:val="18"/>
                <w:lang w:val="sr-Cyrl-CS"/>
              </w:rPr>
            </w:pPr>
          </w:p>
        </w:tc>
        <w:tc>
          <w:tcPr>
            <w:tcW w:w="1130" w:type="dxa"/>
            <w:gridSpan w:val="4"/>
          </w:tcPr>
          <w:p w:rsidR="00AF639B" w:rsidRPr="0099633D" w:rsidRDefault="00E57B9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9.600.000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EF32D3" w:rsidRDefault="00AF639B" w:rsidP="00EC5C0B">
            <w:pPr>
              <w:pStyle w:val="ListParagraph"/>
              <w:ind w:left="0"/>
              <w:rPr>
                <w:rFonts w:ascii="Times New Roman" w:hAnsi="Times New Roman" w:cs="Times New Roman"/>
                <w:b/>
                <w:sz w:val="18"/>
                <w:szCs w:val="18"/>
                <w:lang w:val="sr-Cyrl-CS"/>
              </w:rPr>
            </w:pPr>
            <w:r w:rsidRPr="00EF32D3">
              <w:rPr>
                <w:rFonts w:ascii="Times New Roman" w:hAnsi="Times New Roman" w:cs="Times New Roman"/>
                <w:b/>
                <w:sz w:val="18"/>
                <w:szCs w:val="18"/>
                <w:lang w:val="sr-Cyrl-CS"/>
              </w:rPr>
              <w:t>Укупно за ПА 0006 (01)</w:t>
            </w:r>
          </w:p>
        </w:tc>
        <w:tc>
          <w:tcPr>
            <w:tcW w:w="1184" w:type="dxa"/>
            <w:gridSpan w:val="4"/>
          </w:tcPr>
          <w:p w:rsidR="00AF639B" w:rsidRPr="00E57B96" w:rsidRDefault="00E57B96" w:rsidP="00B45B0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9.600.000</w:t>
            </w:r>
          </w:p>
        </w:tc>
        <w:tc>
          <w:tcPr>
            <w:tcW w:w="1093" w:type="dxa"/>
            <w:gridSpan w:val="7"/>
            <w:tcBorders>
              <w:right w:val="single" w:sz="4" w:space="0" w:color="auto"/>
            </w:tcBorders>
          </w:tcPr>
          <w:p w:rsidR="00AF639B" w:rsidRPr="00B45B0A" w:rsidRDefault="00AF639B" w:rsidP="00AF639B">
            <w:pPr>
              <w:pStyle w:val="ListParagraph"/>
              <w:ind w:left="0"/>
              <w:jc w:val="right"/>
              <w:rPr>
                <w:rFonts w:ascii="Times New Roman" w:hAnsi="Times New Roman" w:cs="Times New Roman"/>
                <w:b/>
                <w:sz w:val="18"/>
                <w:szCs w:val="18"/>
                <w:lang w:val="sr-Cyrl-CS"/>
              </w:rPr>
            </w:pPr>
          </w:p>
        </w:tc>
        <w:tc>
          <w:tcPr>
            <w:tcW w:w="1039" w:type="dxa"/>
            <w:gridSpan w:val="4"/>
            <w:tcBorders>
              <w:left w:val="single" w:sz="4" w:space="0" w:color="auto"/>
            </w:tcBorders>
          </w:tcPr>
          <w:p w:rsidR="00AF639B" w:rsidRPr="00B45B0A" w:rsidRDefault="00AF639B" w:rsidP="008E1165">
            <w:pPr>
              <w:pStyle w:val="ListParagraph"/>
              <w:ind w:left="0"/>
              <w:jc w:val="right"/>
              <w:rPr>
                <w:rFonts w:ascii="Times New Roman" w:hAnsi="Times New Roman" w:cs="Times New Roman"/>
                <w:b/>
                <w:sz w:val="18"/>
                <w:szCs w:val="18"/>
                <w:lang w:val="sr-Cyrl-CS"/>
              </w:rPr>
            </w:pPr>
          </w:p>
        </w:tc>
        <w:tc>
          <w:tcPr>
            <w:tcW w:w="1130" w:type="dxa"/>
            <w:gridSpan w:val="4"/>
          </w:tcPr>
          <w:p w:rsidR="00AF639B" w:rsidRPr="0099633D" w:rsidRDefault="00E57B96" w:rsidP="008E1165">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9.600.000</w:t>
            </w:r>
          </w:p>
        </w:tc>
      </w:tr>
      <w:tr w:rsidR="00AF639B" w:rsidRPr="0077713C" w:rsidTr="00BD6745">
        <w:trPr>
          <w:gridAfter w:val="2"/>
          <w:wAfter w:w="47" w:type="dxa"/>
        </w:trPr>
        <w:tc>
          <w:tcPr>
            <w:tcW w:w="973" w:type="dxa"/>
            <w:gridSpan w:val="13"/>
          </w:tcPr>
          <w:p w:rsidR="00AF639B" w:rsidRPr="00172657" w:rsidRDefault="00AF639B" w:rsidP="00E66A99">
            <w:pPr>
              <w:pStyle w:val="ListParagraph"/>
              <w:ind w:left="0"/>
              <w:rPr>
                <w:rFonts w:ascii="Times New Roman" w:hAnsi="Times New Roman" w:cs="Times New Roman"/>
                <w:sz w:val="20"/>
                <w:szCs w:val="18"/>
                <w:lang w:val="sr-Cyrl-CS"/>
              </w:rPr>
            </w:pPr>
          </w:p>
        </w:tc>
        <w:tc>
          <w:tcPr>
            <w:tcW w:w="576" w:type="dxa"/>
            <w:gridSpan w:val="6"/>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48" w:type="dxa"/>
            <w:gridSpan w:val="4"/>
          </w:tcPr>
          <w:p w:rsidR="00AF639B" w:rsidRPr="00172657" w:rsidRDefault="00AF639B" w:rsidP="00E66A99">
            <w:pPr>
              <w:pStyle w:val="ListParagraph"/>
              <w:ind w:left="0"/>
              <w:jc w:val="center"/>
              <w:rPr>
                <w:rFonts w:ascii="Times New Roman" w:hAnsi="Times New Roman" w:cs="Times New Roman"/>
                <w:sz w:val="20"/>
                <w:szCs w:val="24"/>
                <w:lang w:val="sr-Cyrl-CS"/>
              </w:rPr>
            </w:pPr>
          </w:p>
        </w:tc>
        <w:tc>
          <w:tcPr>
            <w:tcW w:w="675" w:type="dxa"/>
            <w:gridSpan w:val="4"/>
          </w:tcPr>
          <w:p w:rsidR="00AF639B" w:rsidRPr="00172657" w:rsidRDefault="00AF639B" w:rsidP="004E4D46">
            <w:pPr>
              <w:pStyle w:val="ListParagraph"/>
              <w:ind w:left="0"/>
              <w:jc w:val="both"/>
              <w:rPr>
                <w:rFonts w:ascii="Times New Roman" w:hAnsi="Times New Roman" w:cs="Times New Roman"/>
                <w:sz w:val="20"/>
                <w:szCs w:val="24"/>
                <w:lang w:val="sr-Cyrl-CS"/>
              </w:rPr>
            </w:pPr>
          </w:p>
        </w:tc>
        <w:tc>
          <w:tcPr>
            <w:tcW w:w="3162" w:type="dxa"/>
            <w:gridSpan w:val="3"/>
          </w:tcPr>
          <w:p w:rsidR="00AF639B" w:rsidRPr="00EF32D3" w:rsidRDefault="00AF639B" w:rsidP="00EC5C0B">
            <w:pPr>
              <w:pStyle w:val="ListParagraph"/>
              <w:ind w:left="0"/>
              <w:rPr>
                <w:rFonts w:ascii="Times New Roman" w:hAnsi="Times New Roman" w:cs="Times New Roman"/>
                <w:b/>
                <w:sz w:val="18"/>
                <w:szCs w:val="18"/>
                <w:lang w:val="sr-Cyrl-CS"/>
              </w:rPr>
            </w:pPr>
            <w:r w:rsidRPr="00EF32D3">
              <w:rPr>
                <w:rFonts w:ascii="Times New Roman" w:hAnsi="Times New Roman" w:cs="Times New Roman"/>
                <w:b/>
                <w:sz w:val="18"/>
                <w:szCs w:val="18"/>
                <w:lang w:val="sr-Cyrl-CS"/>
              </w:rPr>
              <w:t>Укупно за ПРОГРАМ 11 (01)</w:t>
            </w:r>
          </w:p>
        </w:tc>
        <w:tc>
          <w:tcPr>
            <w:tcW w:w="1184" w:type="dxa"/>
            <w:gridSpan w:val="4"/>
          </w:tcPr>
          <w:p w:rsidR="00AF639B" w:rsidRPr="00E57B96" w:rsidRDefault="00E57B96" w:rsidP="00B45B0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9.600.000</w:t>
            </w:r>
          </w:p>
        </w:tc>
        <w:tc>
          <w:tcPr>
            <w:tcW w:w="1093" w:type="dxa"/>
            <w:gridSpan w:val="7"/>
            <w:tcBorders>
              <w:right w:val="single" w:sz="4" w:space="0" w:color="auto"/>
            </w:tcBorders>
          </w:tcPr>
          <w:p w:rsidR="00AF639B" w:rsidRPr="00B45B0A" w:rsidRDefault="00AF639B" w:rsidP="00AF639B">
            <w:pPr>
              <w:pStyle w:val="ListParagraph"/>
              <w:ind w:left="0"/>
              <w:jc w:val="right"/>
              <w:rPr>
                <w:rFonts w:ascii="Times New Roman" w:hAnsi="Times New Roman" w:cs="Times New Roman"/>
                <w:b/>
                <w:sz w:val="18"/>
                <w:szCs w:val="18"/>
                <w:lang w:val="sr-Cyrl-CS"/>
              </w:rPr>
            </w:pPr>
          </w:p>
        </w:tc>
        <w:tc>
          <w:tcPr>
            <w:tcW w:w="1039" w:type="dxa"/>
            <w:gridSpan w:val="4"/>
            <w:tcBorders>
              <w:left w:val="single" w:sz="4" w:space="0" w:color="auto"/>
            </w:tcBorders>
          </w:tcPr>
          <w:p w:rsidR="00AF639B" w:rsidRPr="00B45B0A" w:rsidRDefault="00AF639B" w:rsidP="008E1165">
            <w:pPr>
              <w:pStyle w:val="ListParagraph"/>
              <w:ind w:left="0"/>
              <w:jc w:val="right"/>
              <w:rPr>
                <w:rFonts w:ascii="Times New Roman" w:hAnsi="Times New Roman" w:cs="Times New Roman"/>
                <w:b/>
                <w:sz w:val="18"/>
                <w:szCs w:val="18"/>
                <w:lang w:val="sr-Cyrl-CS"/>
              </w:rPr>
            </w:pPr>
          </w:p>
        </w:tc>
        <w:tc>
          <w:tcPr>
            <w:tcW w:w="1130" w:type="dxa"/>
            <w:gridSpan w:val="4"/>
          </w:tcPr>
          <w:p w:rsidR="00AF639B" w:rsidRPr="0099633D" w:rsidRDefault="00E57B96" w:rsidP="00414B87">
            <w:pPr>
              <w:pStyle w:val="ListParagraph"/>
              <w:ind w:left="0"/>
              <w:jc w:val="right"/>
              <w:rPr>
                <w:rFonts w:ascii="Times New Roman" w:hAnsi="Times New Roman" w:cs="Times New Roman"/>
                <w:b/>
                <w:sz w:val="18"/>
                <w:szCs w:val="18"/>
                <w:lang w:val="sr-Cyrl-CS"/>
              </w:rPr>
            </w:pPr>
            <w:r>
              <w:rPr>
                <w:rFonts w:ascii="Times New Roman" w:hAnsi="Times New Roman" w:cs="Times New Roman"/>
                <w:b/>
                <w:sz w:val="18"/>
                <w:szCs w:val="18"/>
                <w:lang w:val="sr-Cyrl-CS"/>
              </w:rPr>
              <w:t>9.600.000</w:t>
            </w:r>
          </w:p>
        </w:tc>
      </w:tr>
      <w:tr w:rsidR="0097034A" w:rsidRPr="00614958" w:rsidTr="00D32BBA">
        <w:trPr>
          <w:gridAfter w:val="3"/>
          <w:wAfter w:w="73" w:type="dxa"/>
        </w:trPr>
        <w:tc>
          <w:tcPr>
            <w:tcW w:w="10454" w:type="dxa"/>
            <w:gridSpan w:val="48"/>
          </w:tcPr>
          <w:p w:rsidR="0097034A" w:rsidRPr="00172657" w:rsidRDefault="00F07600" w:rsidP="00AD3C8A">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Шифра </w:t>
            </w:r>
            <w:r w:rsidR="0097034A" w:rsidRPr="00172657">
              <w:rPr>
                <w:rFonts w:ascii="Times New Roman" w:hAnsi="Times New Roman" w:cs="Times New Roman"/>
                <w:sz w:val="20"/>
                <w:szCs w:val="24"/>
                <w:lang w:val="sr-Cyrl-CS"/>
              </w:rPr>
              <w:t xml:space="preserve"> 0901    ПРОГРАМ 11-</w:t>
            </w:r>
            <w:r w:rsidR="0077713C" w:rsidRPr="00172657">
              <w:rPr>
                <w:rFonts w:ascii="Times New Roman" w:hAnsi="Times New Roman" w:cs="Times New Roman"/>
                <w:sz w:val="20"/>
                <w:szCs w:val="24"/>
                <w:lang w:val="sr-Cyrl-CS"/>
              </w:rPr>
              <w:t xml:space="preserve"> </w:t>
            </w:r>
            <w:r w:rsidR="0097034A" w:rsidRPr="00172657">
              <w:rPr>
                <w:rFonts w:ascii="Times New Roman" w:hAnsi="Times New Roman" w:cs="Times New Roman"/>
                <w:sz w:val="20"/>
                <w:szCs w:val="24"/>
                <w:lang w:val="sr-Cyrl-CS"/>
              </w:rPr>
              <w:t>СОЦИЈАЛНА И ДЕЧ</w:t>
            </w:r>
            <w:r w:rsidR="001A1BAB" w:rsidRPr="00172657">
              <w:rPr>
                <w:rFonts w:ascii="Times New Roman" w:hAnsi="Times New Roman" w:cs="Times New Roman"/>
                <w:sz w:val="20"/>
                <w:szCs w:val="24"/>
                <w:lang w:val="sr-Cyrl-CS"/>
              </w:rPr>
              <w:t>И</w:t>
            </w:r>
            <w:r w:rsidR="0097034A" w:rsidRPr="00172657">
              <w:rPr>
                <w:rFonts w:ascii="Times New Roman" w:hAnsi="Times New Roman" w:cs="Times New Roman"/>
                <w:sz w:val="20"/>
                <w:szCs w:val="24"/>
                <w:lang w:val="sr-Cyrl-CS"/>
              </w:rPr>
              <w:t>ЈА ЗАШТИТА</w:t>
            </w:r>
          </w:p>
        </w:tc>
      </w:tr>
      <w:tr w:rsidR="0097034A" w:rsidRPr="00614958" w:rsidTr="00D32BBA">
        <w:trPr>
          <w:gridAfter w:val="3"/>
          <w:wAfter w:w="73" w:type="dxa"/>
        </w:trPr>
        <w:tc>
          <w:tcPr>
            <w:tcW w:w="10454" w:type="dxa"/>
            <w:gridSpan w:val="48"/>
          </w:tcPr>
          <w:p w:rsidR="0097034A" w:rsidRPr="00172657" w:rsidRDefault="0019031C" w:rsidP="001A1BAB">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                        </w:t>
            </w:r>
            <w:r w:rsidR="00012EEB">
              <w:rPr>
                <w:rFonts w:ascii="Times New Roman" w:hAnsi="Times New Roman" w:cs="Times New Roman"/>
                <w:sz w:val="20"/>
                <w:szCs w:val="24"/>
                <w:lang w:val="sr-Cyrl-CS"/>
              </w:rPr>
              <w:t xml:space="preserve"> </w:t>
            </w:r>
            <w:r w:rsidRPr="00172657">
              <w:rPr>
                <w:rFonts w:ascii="Times New Roman" w:hAnsi="Times New Roman" w:cs="Times New Roman"/>
                <w:sz w:val="20"/>
                <w:szCs w:val="24"/>
                <w:lang w:val="sr-Cyrl-CS"/>
              </w:rPr>
              <w:t xml:space="preserve">  </w:t>
            </w:r>
            <w:r w:rsidR="0097034A" w:rsidRPr="00172657">
              <w:rPr>
                <w:rFonts w:ascii="Times New Roman" w:hAnsi="Times New Roman" w:cs="Times New Roman"/>
                <w:sz w:val="20"/>
                <w:szCs w:val="24"/>
                <w:lang w:val="sr-Cyrl-CS"/>
              </w:rPr>
              <w:t>ПА</w:t>
            </w:r>
            <w:r w:rsidR="00211BF0" w:rsidRPr="00172657">
              <w:rPr>
                <w:rFonts w:ascii="Times New Roman" w:hAnsi="Times New Roman" w:cs="Times New Roman"/>
                <w:sz w:val="20"/>
                <w:szCs w:val="24"/>
                <w:lang w:val="sr-Cyrl-CS"/>
              </w:rPr>
              <w:t xml:space="preserve"> </w:t>
            </w:r>
            <w:r w:rsidR="0097034A" w:rsidRPr="00172657">
              <w:rPr>
                <w:rFonts w:ascii="Times New Roman" w:hAnsi="Times New Roman" w:cs="Times New Roman"/>
                <w:sz w:val="20"/>
                <w:szCs w:val="24"/>
                <w:lang w:val="sr-Cyrl-CS"/>
              </w:rPr>
              <w:t>0001-</w:t>
            </w:r>
            <w:r w:rsidR="00A31F28">
              <w:rPr>
                <w:rFonts w:ascii="Times New Roman" w:hAnsi="Times New Roman" w:cs="Times New Roman"/>
                <w:sz w:val="20"/>
                <w:szCs w:val="24"/>
                <w:lang w:val="sr-Cyrl-CS"/>
              </w:rPr>
              <w:t>ЈЕДНОКРАТНЕ ПОМОЋИ И ДРУГИ ОБЛИЦИ ПОМОЋИ</w:t>
            </w:r>
          </w:p>
        </w:tc>
      </w:tr>
      <w:tr w:rsidR="00346B12" w:rsidRPr="0077713C" w:rsidTr="00BD6745">
        <w:trPr>
          <w:gridAfter w:val="2"/>
          <w:wAfter w:w="47" w:type="dxa"/>
        </w:trPr>
        <w:tc>
          <w:tcPr>
            <w:tcW w:w="433" w:type="dxa"/>
            <w:gridSpan w:val="4"/>
          </w:tcPr>
          <w:p w:rsidR="00346B12" w:rsidRPr="00172657" w:rsidRDefault="00346B12" w:rsidP="00E66A99">
            <w:pPr>
              <w:pStyle w:val="ListParagraph"/>
              <w:ind w:left="0"/>
              <w:rPr>
                <w:rFonts w:ascii="Times New Roman" w:hAnsi="Times New Roman" w:cs="Times New Roman"/>
                <w:sz w:val="16"/>
                <w:szCs w:val="16"/>
                <w:lang w:val="sr-Cyrl-CS"/>
              </w:rPr>
            </w:pPr>
          </w:p>
        </w:tc>
        <w:tc>
          <w:tcPr>
            <w:tcW w:w="540" w:type="dxa"/>
            <w:gridSpan w:val="9"/>
          </w:tcPr>
          <w:p w:rsidR="00346B12" w:rsidRPr="00172657" w:rsidRDefault="00346B12" w:rsidP="00CE0D5F">
            <w:pPr>
              <w:pStyle w:val="ListParagraph"/>
              <w:ind w:left="0"/>
              <w:rPr>
                <w:rFonts w:ascii="Times New Roman" w:hAnsi="Times New Roman" w:cs="Times New Roman"/>
                <w:sz w:val="16"/>
                <w:szCs w:val="16"/>
                <w:lang w:val="sr-Cyrl-CS"/>
              </w:rPr>
            </w:pPr>
          </w:p>
        </w:tc>
        <w:tc>
          <w:tcPr>
            <w:tcW w:w="576" w:type="dxa"/>
            <w:gridSpan w:val="6"/>
          </w:tcPr>
          <w:p w:rsidR="00346B12" w:rsidRPr="00543C56" w:rsidRDefault="00346B12" w:rsidP="00E66A99">
            <w:pPr>
              <w:pStyle w:val="ListParagraph"/>
              <w:ind w:left="0"/>
              <w:jc w:val="both"/>
              <w:rPr>
                <w:rFonts w:ascii="Times New Roman" w:hAnsi="Times New Roman" w:cs="Times New Roman"/>
                <w:sz w:val="18"/>
                <w:szCs w:val="18"/>
                <w:lang w:val="sr-Cyrl-CS"/>
              </w:rPr>
            </w:pPr>
            <w:r w:rsidRPr="00543C56">
              <w:rPr>
                <w:rFonts w:ascii="Times New Roman" w:hAnsi="Times New Roman" w:cs="Times New Roman"/>
                <w:sz w:val="18"/>
                <w:szCs w:val="18"/>
                <w:lang w:val="sr-Cyrl-CS"/>
              </w:rPr>
              <w:t>090</w:t>
            </w:r>
          </w:p>
        </w:tc>
        <w:tc>
          <w:tcPr>
            <w:tcW w:w="648" w:type="dxa"/>
            <w:gridSpan w:val="4"/>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75" w:type="dxa"/>
            <w:gridSpan w:val="4"/>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E1004A" w:rsidRPr="000D5AF6" w:rsidRDefault="000D5AF6" w:rsidP="00E66A99">
            <w:pPr>
              <w:pStyle w:val="ListParagraph"/>
              <w:ind w:left="0"/>
              <w:rPr>
                <w:rFonts w:ascii="Times New Roman" w:hAnsi="Times New Roman" w:cs="Times New Roman"/>
                <w:b/>
                <w:sz w:val="20"/>
                <w:szCs w:val="20"/>
                <w:lang w:val="sr-Cyrl-CS"/>
              </w:rPr>
            </w:pPr>
            <w:r>
              <w:rPr>
                <w:rFonts w:ascii="Times New Roman" w:hAnsi="Times New Roman" w:cs="Times New Roman"/>
                <w:b/>
                <w:sz w:val="20"/>
                <w:szCs w:val="20"/>
                <w:lang w:val="sr-Cyrl-CS"/>
              </w:rPr>
              <w:t>Социјална заштита некласиф.</w:t>
            </w:r>
            <w:r w:rsidR="00346B12" w:rsidRPr="000D5AF6">
              <w:rPr>
                <w:rFonts w:ascii="Times New Roman" w:hAnsi="Times New Roman" w:cs="Times New Roman"/>
                <w:b/>
                <w:sz w:val="20"/>
                <w:szCs w:val="20"/>
                <w:lang w:val="sr-Cyrl-CS"/>
              </w:rPr>
              <w:t xml:space="preserve"> на другом месту</w:t>
            </w:r>
          </w:p>
          <w:p w:rsidR="00E1004A" w:rsidRPr="000D5AF6" w:rsidRDefault="00E1004A" w:rsidP="00E66A99">
            <w:pPr>
              <w:pStyle w:val="ListParagraph"/>
              <w:ind w:left="0"/>
              <w:rPr>
                <w:rFonts w:ascii="Times New Roman" w:hAnsi="Times New Roman" w:cs="Times New Roman"/>
                <w:b/>
                <w:sz w:val="20"/>
                <w:szCs w:val="20"/>
                <w:lang w:val="sr-Cyrl-CS"/>
              </w:rPr>
            </w:pPr>
            <w:r w:rsidRPr="000D5AF6">
              <w:rPr>
                <w:rFonts w:ascii="Times New Roman" w:hAnsi="Times New Roman" w:cs="Times New Roman"/>
                <w:b/>
                <w:sz w:val="20"/>
                <w:szCs w:val="20"/>
                <w:lang w:val="sr-Cyrl-CS"/>
              </w:rPr>
              <w:t>Центар за социјални рад</w:t>
            </w:r>
          </w:p>
        </w:tc>
        <w:tc>
          <w:tcPr>
            <w:tcW w:w="1184" w:type="dxa"/>
            <w:gridSpan w:val="4"/>
          </w:tcPr>
          <w:p w:rsidR="00346B12" w:rsidRPr="00172657" w:rsidRDefault="00346B12" w:rsidP="008E1165">
            <w:pPr>
              <w:pStyle w:val="ListParagraph"/>
              <w:ind w:left="0"/>
              <w:jc w:val="right"/>
              <w:rPr>
                <w:rFonts w:ascii="Times New Roman" w:hAnsi="Times New Roman" w:cs="Times New Roman"/>
                <w:sz w:val="18"/>
                <w:szCs w:val="20"/>
                <w:lang w:val="sr-Cyrl-CS"/>
              </w:rPr>
            </w:pPr>
          </w:p>
        </w:tc>
        <w:tc>
          <w:tcPr>
            <w:tcW w:w="1137" w:type="dxa"/>
            <w:gridSpan w:val="9"/>
          </w:tcPr>
          <w:p w:rsidR="00346B12" w:rsidRPr="00172657" w:rsidRDefault="00346B12" w:rsidP="00E1004A">
            <w:pPr>
              <w:pStyle w:val="ListParagraph"/>
              <w:ind w:left="0"/>
              <w:rPr>
                <w:rFonts w:ascii="Times New Roman" w:hAnsi="Times New Roman" w:cs="Times New Roman"/>
                <w:sz w:val="18"/>
                <w:szCs w:val="20"/>
                <w:lang w:val="sr-Cyrl-CS"/>
              </w:rPr>
            </w:pPr>
          </w:p>
        </w:tc>
        <w:tc>
          <w:tcPr>
            <w:tcW w:w="995" w:type="dxa"/>
            <w:gridSpan w:val="2"/>
          </w:tcPr>
          <w:p w:rsidR="00346B12" w:rsidRPr="00172657" w:rsidRDefault="00346B12" w:rsidP="008E1165">
            <w:pPr>
              <w:pStyle w:val="ListParagraph"/>
              <w:ind w:left="0"/>
              <w:jc w:val="right"/>
              <w:rPr>
                <w:rFonts w:ascii="Times New Roman" w:hAnsi="Times New Roman" w:cs="Times New Roman"/>
                <w:sz w:val="18"/>
                <w:szCs w:val="20"/>
                <w:lang w:val="sr-Cyrl-CS"/>
              </w:rPr>
            </w:pPr>
          </w:p>
        </w:tc>
        <w:tc>
          <w:tcPr>
            <w:tcW w:w="1130" w:type="dxa"/>
            <w:gridSpan w:val="4"/>
          </w:tcPr>
          <w:p w:rsidR="00346B12" w:rsidRPr="00172657" w:rsidRDefault="00346B12" w:rsidP="008E1165">
            <w:pPr>
              <w:pStyle w:val="ListParagraph"/>
              <w:ind w:left="0"/>
              <w:jc w:val="right"/>
              <w:rPr>
                <w:rFonts w:ascii="Times New Roman" w:hAnsi="Times New Roman" w:cs="Times New Roman"/>
                <w:sz w:val="18"/>
                <w:szCs w:val="20"/>
                <w:lang w:val="sr-Cyrl-CS"/>
              </w:rPr>
            </w:pPr>
          </w:p>
        </w:tc>
      </w:tr>
      <w:tr w:rsidR="00346B12" w:rsidRPr="0077713C" w:rsidTr="00BD6745">
        <w:trPr>
          <w:gridAfter w:val="2"/>
          <w:wAfter w:w="47" w:type="dxa"/>
        </w:trPr>
        <w:tc>
          <w:tcPr>
            <w:tcW w:w="433" w:type="dxa"/>
            <w:gridSpan w:val="4"/>
          </w:tcPr>
          <w:p w:rsidR="00346B12" w:rsidRPr="00172657" w:rsidRDefault="00346B12" w:rsidP="00E66A99">
            <w:pPr>
              <w:pStyle w:val="ListParagraph"/>
              <w:ind w:left="0"/>
              <w:rPr>
                <w:rFonts w:ascii="Times New Roman" w:hAnsi="Times New Roman" w:cs="Times New Roman"/>
                <w:sz w:val="16"/>
                <w:szCs w:val="16"/>
                <w:lang w:val="sr-Cyrl-CS"/>
              </w:rPr>
            </w:pPr>
          </w:p>
        </w:tc>
        <w:tc>
          <w:tcPr>
            <w:tcW w:w="540" w:type="dxa"/>
            <w:gridSpan w:val="9"/>
          </w:tcPr>
          <w:p w:rsidR="00346B12" w:rsidRPr="00172657" w:rsidRDefault="00346B12" w:rsidP="00E66A99">
            <w:pPr>
              <w:pStyle w:val="ListParagraph"/>
              <w:ind w:left="0"/>
              <w:rPr>
                <w:rFonts w:ascii="Times New Roman" w:hAnsi="Times New Roman" w:cs="Times New Roman"/>
                <w:sz w:val="18"/>
                <w:szCs w:val="18"/>
                <w:lang w:val="sr-Cyrl-CS"/>
              </w:rPr>
            </w:pPr>
          </w:p>
        </w:tc>
        <w:tc>
          <w:tcPr>
            <w:tcW w:w="576" w:type="dxa"/>
            <w:gridSpan w:val="6"/>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48" w:type="dxa"/>
            <w:gridSpan w:val="4"/>
          </w:tcPr>
          <w:p w:rsidR="00346B12" w:rsidRPr="00325F6C" w:rsidRDefault="00325F6C" w:rsidP="00E66A99">
            <w:pPr>
              <w:pStyle w:val="ListParagraph"/>
              <w:ind w:left="0"/>
              <w:jc w:val="both"/>
              <w:rPr>
                <w:rFonts w:ascii="Times New Roman" w:hAnsi="Times New Roman" w:cs="Times New Roman"/>
                <w:sz w:val="18"/>
                <w:szCs w:val="24"/>
              </w:rPr>
            </w:pPr>
            <w:r>
              <w:rPr>
                <w:rFonts w:ascii="Times New Roman" w:hAnsi="Times New Roman" w:cs="Times New Roman"/>
                <w:sz w:val="18"/>
                <w:szCs w:val="24"/>
              </w:rPr>
              <w:t>75</w:t>
            </w:r>
          </w:p>
        </w:tc>
        <w:tc>
          <w:tcPr>
            <w:tcW w:w="675" w:type="dxa"/>
            <w:gridSpan w:val="4"/>
          </w:tcPr>
          <w:p w:rsidR="00346B12" w:rsidRPr="00543C56" w:rsidRDefault="00346B12" w:rsidP="004E4D46">
            <w:pPr>
              <w:pStyle w:val="ListParagraph"/>
              <w:ind w:left="0"/>
              <w:jc w:val="both"/>
              <w:rPr>
                <w:rFonts w:ascii="Times New Roman" w:hAnsi="Times New Roman" w:cs="Times New Roman"/>
                <w:sz w:val="18"/>
                <w:szCs w:val="18"/>
                <w:lang w:val="sr-Cyrl-CS"/>
              </w:rPr>
            </w:pPr>
            <w:r w:rsidRPr="00543C56">
              <w:rPr>
                <w:rFonts w:ascii="Times New Roman" w:hAnsi="Times New Roman" w:cs="Times New Roman"/>
                <w:sz w:val="18"/>
                <w:szCs w:val="18"/>
                <w:lang w:val="sr-Cyrl-CS"/>
              </w:rPr>
              <w:t>463</w:t>
            </w:r>
          </w:p>
        </w:tc>
        <w:tc>
          <w:tcPr>
            <w:tcW w:w="3162" w:type="dxa"/>
            <w:gridSpan w:val="3"/>
          </w:tcPr>
          <w:p w:rsidR="00346B12" w:rsidRPr="00172657" w:rsidRDefault="00346B12" w:rsidP="00E66A99">
            <w:pPr>
              <w:pStyle w:val="ListParagraph"/>
              <w:ind w:left="0"/>
              <w:rPr>
                <w:rFonts w:ascii="Times New Roman" w:hAnsi="Times New Roman" w:cs="Times New Roman"/>
                <w:sz w:val="18"/>
                <w:szCs w:val="20"/>
                <w:lang w:val="sr-Cyrl-CS"/>
              </w:rPr>
            </w:pPr>
            <w:r w:rsidRPr="00172657">
              <w:rPr>
                <w:rFonts w:ascii="Times New Roman" w:hAnsi="Times New Roman" w:cs="Times New Roman"/>
                <w:sz w:val="18"/>
                <w:szCs w:val="20"/>
                <w:lang w:val="sr-Cyrl-CS"/>
              </w:rPr>
              <w:t>Трансфери осталим нивоима власти</w:t>
            </w:r>
          </w:p>
        </w:tc>
        <w:tc>
          <w:tcPr>
            <w:tcW w:w="1184" w:type="dxa"/>
            <w:gridSpan w:val="4"/>
          </w:tcPr>
          <w:p w:rsidR="00346B12" w:rsidRPr="00C63822" w:rsidRDefault="00C63822" w:rsidP="004A477E">
            <w:pPr>
              <w:pStyle w:val="ListParagraph"/>
              <w:ind w:left="0"/>
              <w:jc w:val="right"/>
              <w:rPr>
                <w:rFonts w:ascii="Times New Roman" w:hAnsi="Times New Roman" w:cs="Times New Roman"/>
                <w:sz w:val="18"/>
                <w:szCs w:val="20"/>
              </w:rPr>
            </w:pPr>
            <w:r>
              <w:rPr>
                <w:rFonts w:ascii="Times New Roman" w:hAnsi="Times New Roman" w:cs="Times New Roman"/>
                <w:sz w:val="18"/>
                <w:szCs w:val="20"/>
              </w:rPr>
              <w:t>14.300.000</w:t>
            </w:r>
          </w:p>
        </w:tc>
        <w:tc>
          <w:tcPr>
            <w:tcW w:w="1137" w:type="dxa"/>
            <w:gridSpan w:val="9"/>
          </w:tcPr>
          <w:p w:rsidR="00346B12" w:rsidRPr="00172657"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172657" w:rsidRDefault="00346B12" w:rsidP="008E1165">
            <w:pPr>
              <w:pStyle w:val="ListParagraph"/>
              <w:ind w:left="0"/>
              <w:jc w:val="right"/>
              <w:rPr>
                <w:rFonts w:ascii="Times New Roman" w:hAnsi="Times New Roman" w:cs="Times New Roman"/>
                <w:sz w:val="18"/>
                <w:szCs w:val="20"/>
                <w:lang w:val="sr-Cyrl-CS"/>
              </w:rPr>
            </w:pPr>
          </w:p>
        </w:tc>
        <w:tc>
          <w:tcPr>
            <w:tcW w:w="1130" w:type="dxa"/>
            <w:gridSpan w:val="4"/>
          </w:tcPr>
          <w:p w:rsidR="00346B12" w:rsidRPr="00C63822" w:rsidRDefault="00C63822" w:rsidP="004A477E">
            <w:pPr>
              <w:pStyle w:val="ListParagraph"/>
              <w:ind w:left="0"/>
              <w:jc w:val="right"/>
              <w:rPr>
                <w:rFonts w:ascii="Times New Roman" w:hAnsi="Times New Roman" w:cs="Times New Roman"/>
                <w:sz w:val="18"/>
                <w:szCs w:val="20"/>
              </w:rPr>
            </w:pPr>
            <w:r>
              <w:rPr>
                <w:rFonts w:ascii="Times New Roman" w:hAnsi="Times New Roman" w:cs="Times New Roman"/>
                <w:sz w:val="18"/>
                <w:szCs w:val="20"/>
              </w:rPr>
              <w:t>14.300.000</w:t>
            </w:r>
          </w:p>
        </w:tc>
      </w:tr>
      <w:tr w:rsidR="00346B12" w:rsidRPr="0077713C" w:rsidTr="00BD6745">
        <w:trPr>
          <w:gridAfter w:val="2"/>
          <w:wAfter w:w="47" w:type="dxa"/>
        </w:trPr>
        <w:tc>
          <w:tcPr>
            <w:tcW w:w="433" w:type="dxa"/>
            <w:gridSpan w:val="4"/>
          </w:tcPr>
          <w:p w:rsidR="00346B12" w:rsidRPr="00172657" w:rsidRDefault="00346B12" w:rsidP="00E66A99">
            <w:pPr>
              <w:pStyle w:val="ListParagraph"/>
              <w:ind w:left="0"/>
              <w:rPr>
                <w:rFonts w:ascii="Times New Roman" w:hAnsi="Times New Roman" w:cs="Times New Roman"/>
                <w:sz w:val="16"/>
                <w:szCs w:val="16"/>
                <w:lang w:val="sr-Cyrl-CS"/>
              </w:rPr>
            </w:pPr>
          </w:p>
        </w:tc>
        <w:tc>
          <w:tcPr>
            <w:tcW w:w="540" w:type="dxa"/>
            <w:gridSpan w:val="9"/>
          </w:tcPr>
          <w:p w:rsidR="00346B12" w:rsidRPr="00172657" w:rsidRDefault="00346B12" w:rsidP="00E66A99">
            <w:pPr>
              <w:pStyle w:val="ListParagraph"/>
              <w:ind w:left="0"/>
              <w:rPr>
                <w:rFonts w:ascii="Times New Roman" w:hAnsi="Times New Roman" w:cs="Times New Roman"/>
                <w:sz w:val="18"/>
                <w:szCs w:val="18"/>
                <w:lang w:val="sr-Cyrl-CS"/>
              </w:rPr>
            </w:pPr>
          </w:p>
        </w:tc>
        <w:tc>
          <w:tcPr>
            <w:tcW w:w="576" w:type="dxa"/>
            <w:gridSpan w:val="6"/>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48" w:type="dxa"/>
            <w:gridSpan w:val="4"/>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75" w:type="dxa"/>
            <w:gridSpan w:val="4"/>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172657" w:rsidRDefault="00346B12" w:rsidP="00575D30">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Укупно за функц. класиф. 090</w:t>
            </w:r>
          </w:p>
        </w:tc>
        <w:tc>
          <w:tcPr>
            <w:tcW w:w="1184"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c>
          <w:tcPr>
            <w:tcW w:w="1137" w:type="dxa"/>
            <w:gridSpan w:val="9"/>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995" w:type="dxa"/>
            <w:gridSpan w:val="2"/>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1130"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r>
      <w:tr w:rsidR="00346B12" w:rsidRPr="0077713C" w:rsidTr="00BD6745">
        <w:trPr>
          <w:gridAfter w:val="2"/>
          <w:wAfter w:w="47" w:type="dxa"/>
        </w:trPr>
        <w:tc>
          <w:tcPr>
            <w:tcW w:w="433" w:type="dxa"/>
            <w:gridSpan w:val="4"/>
          </w:tcPr>
          <w:p w:rsidR="00346B12" w:rsidRPr="00172657" w:rsidRDefault="00346B12" w:rsidP="00E66A99">
            <w:pPr>
              <w:pStyle w:val="ListParagraph"/>
              <w:ind w:left="0"/>
              <w:rPr>
                <w:rFonts w:ascii="Times New Roman" w:hAnsi="Times New Roman" w:cs="Times New Roman"/>
                <w:sz w:val="16"/>
                <w:szCs w:val="16"/>
                <w:lang w:val="sr-Cyrl-CS"/>
              </w:rPr>
            </w:pPr>
          </w:p>
        </w:tc>
        <w:tc>
          <w:tcPr>
            <w:tcW w:w="540" w:type="dxa"/>
            <w:gridSpan w:val="9"/>
          </w:tcPr>
          <w:p w:rsidR="00346B12" w:rsidRPr="00172657" w:rsidRDefault="00346B12" w:rsidP="00E66A99">
            <w:pPr>
              <w:pStyle w:val="ListParagraph"/>
              <w:ind w:left="0"/>
              <w:rPr>
                <w:rFonts w:ascii="Times New Roman" w:hAnsi="Times New Roman" w:cs="Times New Roman"/>
                <w:sz w:val="18"/>
                <w:szCs w:val="18"/>
                <w:lang w:val="sr-Cyrl-CS"/>
              </w:rPr>
            </w:pPr>
          </w:p>
        </w:tc>
        <w:tc>
          <w:tcPr>
            <w:tcW w:w="576" w:type="dxa"/>
            <w:gridSpan w:val="6"/>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48" w:type="dxa"/>
            <w:gridSpan w:val="4"/>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75" w:type="dxa"/>
            <w:gridSpan w:val="4"/>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562921" w:rsidRDefault="00346B12" w:rsidP="00E66A99">
            <w:pPr>
              <w:pStyle w:val="ListParagraph"/>
              <w:ind w:left="0"/>
              <w:rPr>
                <w:rFonts w:ascii="Times New Roman" w:hAnsi="Times New Roman" w:cs="Times New Roman"/>
                <w:b/>
                <w:sz w:val="18"/>
                <w:szCs w:val="20"/>
                <w:lang w:val="sr-Cyrl-CS"/>
              </w:rPr>
            </w:pPr>
            <w:r w:rsidRPr="00562921">
              <w:rPr>
                <w:rFonts w:ascii="Times New Roman" w:hAnsi="Times New Roman" w:cs="Times New Roman"/>
                <w:b/>
                <w:sz w:val="18"/>
                <w:szCs w:val="20"/>
                <w:lang w:val="sr-Cyrl-CS"/>
              </w:rPr>
              <w:t>Приходи из буџета 01</w:t>
            </w:r>
          </w:p>
        </w:tc>
        <w:tc>
          <w:tcPr>
            <w:tcW w:w="1184"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c>
          <w:tcPr>
            <w:tcW w:w="1137" w:type="dxa"/>
            <w:gridSpan w:val="9"/>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995" w:type="dxa"/>
            <w:gridSpan w:val="2"/>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1130"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r>
      <w:tr w:rsidR="00346B12" w:rsidRPr="0077713C" w:rsidTr="00BD6745">
        <w:trPr>
          <w:gridAfter w:val="2"/>
          <w:wAfter w:w="47" w:type="dxa"/>
        </w:trPr>
        <w:tc>
          <w:tcPr>
            <w:tcW w:w="433" w:type="dxa"/>
            <w:gridSpan w:val="4"/>
          </w:tcPr>
          <w:p w:rsidR="00346B12" w:rsidRPr="00172657" w:rsidRDefault="00346B12" w:rsidP="00E66A99">
            <w:pPr>
              <w:pStyle w:val="ListParagraph"/>
              <w:ind w:left="0"/>
              <w:rPr>
                <w:rFonts w:ascii="Times New Roman" w:hAnsi="Times New Roman" w:cs="Times New Roman"/>
                <w:sz w:val="16"/>
                <w:szCs w:val="16"/>
                <w:lang w:val="sr-Cyrl-CS"/>
              </w:rPr>
            </w:pPr>
          </w:p>
        </w:tc>
        <w:tc>
          <w:tcPr>
            <w:tcW w:w="540" w:type="dxa"/>
            <w:gridSpan w:val="9"/>
          </w:tcPr>
          <w:p w:rsidR="00346B12" w:rsidRPr="00172657" w:rsidRDefault="00346B12" w:rsidP="00E66A99">
            <w:pPr>
              <w:pStyle w:val="ListParagraph"/>
              <w:ind w:left="0"/>
              <w:rPr>
                <w:rFonts w:ascii="Times New Roman" w:hAnsi="Times New Roman" w:cs="Times New Roman"/>
                <w:sz w:val="18"/>
                <w:szCs w:val="18"/>
                <w:lang w:val="sr-Cyrl-CS"/>
              </w:rPr>
            </w:pPr>
          </w:p>
        </w:tc>
        <w:tc>
          <w:tcPr>
            <w:tcW w:w="576" w:type="dxa"/>
            <w:gridSpan w:val="6"/>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48" w:type="dxa"/>
            <w:gridSpan w:val="4"/>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75" w:type="dxa"/>
            <w:gridSpan w:val="4"/>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562921" w:rsidRDefault="00346B12" w:rsidP="00575D30">
            <w:pPr>
              <w:pStyle w:val="ListParagraph"/>
              <w:ind w:left="0"/>
              <w:rPr>
                <w:rFonts w:ascii="Times New Roman" w:hAnsi="Times New Roman" w:cs="Times New Roman"/>
                <w:b/>
                <w:sz w:val="18"/>
                <w:szCs w:val="20"/>
                <w:lang w:val="sr-Cyrl-CS"/>
              </w:rPr>
            </w:pPr>
            <w:r w:rsidRPr="00562921">
              <w:rPr>
                <w:rFonts w:ascii="Times New Roman" w:hAnsi="Times New Roman" w:cs="Times New Roman"/>
                <w:b/>
                <w:sz w:val="18"/>
                <w:szCs w:val="20"/>
                <w:lang w:val="sr-Cyrl-CS"/>
              </w:rPr>
              <w:t>Укупно за ПА 0001 (01)</w:t>
            </w:r>
          </w:p>
        </w:tc>
        <w:tc>
          <w:tcPr>
            <w:tcW w:w="1184"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c>
          <w:tcPr>
            <w:tcW w:w="1137" w:type="dxa"/>
            <w:gridSpan w:val="9"/>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995" w:type="dxa"/>
            <w:gridSpan w:val="2"/>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1130"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r>
      <w:tr w:rsidR="00346B12" w:rsidRPr="0077713C" w:rsidTr="00BD6745">
        <w:trPr>
          <w:gridAfter w:val="2"/>
          <w:wAfter w:w="47" w:type="dxa"/>
        </w:trPr>
        <w:tc>
          <w:tcPr>
            <w:tcW w:w="433" w:type="dxa"/>
            <w:gridSpan w:val="4"/>
          </w:tcPr>
          <w:p w:rsidR="00346B12" w:rsidRPr="00172657" w:rsidRDefault="00346B12" w:rsidP="00E66A99">
            <w:pPr>
              <w:pStyle w:val="ListParagraph"/>
              <w:ind w:left="0"/>
              <w:rPr>
                <w:rFonts w:ascii="Times New Roman" w:hAnsi="Times New Roman" w:cs="Times New Roman"/>
                <w:sz w:val="16"/>
                <w:szCs w:val="16"/>
                <w:lang w:val="sr-Cyrl-CS"/>
              </w:rPr>
            </w:pPr>
          </w:p>
        </w:tc>
        <w:tc>
          <w:tcPr>
            <w:tcW w:w="540" w:type="dxa"/>
            <w:gridSpan w:val="9"/>
          </w:tcPr>
          <w:p w:rsidR="00346B12" w:rsidRPr="00172657" w:rsidRDefault="00346B12" w:rsidP="00E66A99">
            <w:pPr>
              <w:pStyle w:val="ListParagraph"/>
              <w:ind w:left="0"/>
              <w:rPr>
                <w:rFonts w:ascii="Times New Roman" w:hAnsi="Times New Roman" w:cs="Times New Roman"/>
                <w:sz w:val="18"/>
                <w:szCs w:val="18"/>
                <w:lang w:val="sr-Cyrl-CS"/>
              </w:rPr>
            </w:pPr>
          </w:p>
        </w:tc>
        <w:tc>
          <w:tcPr>
            <w:tcW w:w="576" w:type="dxa"/>
            <w:gridSpan w:val="6"/>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48" w:type="dxa"/>
            <w:gridSpan w:val="4"/>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75" w:type="dxa"/>
            <w:gridSpan w:val="4"/>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562921" w:rsidRDefault="00346B12" w:rsidP="00575D30">
            <w:pPr>
              <w:pStyle w:val="ListParagraph"/>
              <w:ind w:left="0"/>
              <w:rPr>
                <w:rFonts w:ascii="Times New Roman" w:hAnsi="Times New Roman" w:cs="Times New Roman"/>
                <w:b/>
                <w:sz w:val="18"/>
                <w:szCs w:val="20"/>
                <w:lang w:val="sr-Cyrl-CS"/>
              </w:rPr>
            </w:pPr>
            <w:r w:rsidRPr="00562921">
              <w:rPr>
                <w:rFonts w:ascii="Times New Roman" w:hAnsi="Times New Roman" w:cs="Times New Roman"/>
                <w:b/>
                <w:sz w:val="18"/>
                <w:szCs w:val="20"/>
                <w:lang w:val="sr-Cyrl-CS"/>
              </w:rPr>
              <w:t>Укупно за ПРОГРАМ 11 (01)</w:t>
            </w:r>
          </w:p>
        </w:tc>
        <w:tc>
          <w:tcPr>
            <w:tcW w:w="1184"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c>
          <w:tcPr>
            <w:tcW w:w="1137" w:type="dxa"/>
            <w:gridSpan w:val="9"/>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995" w:type="dxa"/>
            <w:gridSpan w:val="2"/>
          </w:tcPr>
          <w:p w:rsidR="00346B12" w:rsidRPr="00172657" w:rsidRDefault="00346B12" w:rsidP="008E1165">
            <w:pPr>
              <w:pStyle w:val="ListParagraph"/>
              <w:ind w:left="0"/>
              <w:jc w:val="right"/>
              <w:rPr>
                <w:rFonts w:ascii="Times New Roman" w:hAnsi="Times New Roman" w:cs="Times New Roman"/>
                <w:b/>
                <w:sz w:val="18"/>
                <w:szCs w:val="20"/>
                <w:lang w:val="sr-Cyrl-CS"/>
              </w:rPr>
            </w:pPr>
          </w:p>
        </w:tc>
        <w:tc>
          <w:tcPr>
            <w:tcW w:w="1130" w:type="dxa"/>
            <w:gridSpan w:val="4"/>
          </w:tcPr>
          <w:p w:rsidR="00346B12" w:rsidRPr="00C63822" w:rsidRDefault="00C63822" w:rsidP="004A477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14.300.000</w:t>
            </w:r>
          </w:p>
        </w:tc>
      </w:tr>
      <w:tr w:rsidR="001125B8" w:rsidRPr="0077713C" w:rsidTr="00D32BBA">
        <w:trPr>
          <w:gridAfter w:val="2"/>
          <w:wAfter w:w="47" w:type="dxa"/>
        </w:trPr>
        <w:tc>
          <w:tcPr>
            <w:tcW w:w="10480" w:type="dxa"/>
            <w:gridSpan w:val="49"/>
          </w:tcPr>
          <w:p w:rsidR="001125B8" w:rsidRPr="00172657" w:rsidRDefault="001125B8" w:rsidP="00136216">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Шифра  0901    ПРОГРАМ 11-СОЦИЈАЛНА И ДЕЧ</w:t>
            </w:r>
            <w:r w:rsidR="003C7EA5">
              <w:rPr>
                <w:rFonts w:ascii="Times New Roman" w:hAnsi="Times New Roman" w:cs="Times New Roman"/>
                <w:sz w:val="20"/>
                <w:szCs w:val="24"/>
                <w:lang w:val="sr-Cyrl-CS"/>
              </w:rPr>
              <w:t>И</w:t>
            </w:r>
            <w:r w:rsidRPr="00172657">
              <w:rPr>
                <w:rFonts w:ascii="Times New Roman" w:hAnsi="Times New Roman" w:cs="Times New Roman"/>
                <w:sz w:val="20"/>
                <w:szCs w:val="24"/>
                <w:lang w:val="sr-Cyrl-CS"/>
              </w:rPr>
              <w:t>ЈА ЗАШТИТА</w:t>
            </w:r>
          </w:p>
        </w:tc>
      </w:tr>
      <w:tr w:rsidR="001125B8" w:rsidRPr="0077713C" w:rsidTr="00D32BBA">
        <w:trPr>
          <w:gridAfter w:val="2"/>
          <w:wAfter w:w="47" w:type="dxa"/>
        </w:trPr>
        <w:tc>
          <w:tcPr>
            <w:tcW w:w="10480" w:type="dxa"/>
            <w:gridSpan w:val="49"/>
          </w:tcPr>
          <w:p w:rsidR="001125B8" w:rsidRPr="00172657" w:rsidRDefault="001125B8" w:rsidP="00432520">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                          ПА 000</w:t>
            </w:r>
            <w:r w:rsidR="00432520">
              <w:rPr>
                <w:rFonts w:ascii="Times New Roman" w:hAnsi="Times New Roman" w:cs="Times New Roman"/>
                <w:sz w:val="20"/>
                <w:szCs w:val="24"/>
                <w:lang w:val="sr-Cyrl-CS"/>
              </w:rPr>
              <w:t>3</w:t>
            </w:r>
            <w:r w:rsidRPr="00172657">
              <w:rPr>
                <w:rFonts w:ascii="Times New Roman" w:hAnsi="Times New Roman" w:cs="Times New Roman"/>
                <w:sz w:val="20"/>
                <w:szCs w:val="24"/>
                <w:lang w:val="sr-Cyrl-CS"/>
              </w:rPr>
              <w:t>-</w:t>
            </w:r>
            <w:r w:rsidR="00432520">
              <w:rPr>
                <w:rFonts w:ascii="Times New Roman" w:hAnsi="Times New Roman" w:cs="Times New Roman"/>
                <w:sz w:val="20"/>
                <w:szCs w:val="24"/>
                <w:lang w:val="sr-Cyrl-CS"/>
              </w:rPr>
              <w:t>ДНЕВНЕ УСЛУГЕ У ЗАЈЕДНИЦИ</w:t>
            </w:r>
          </w:p>
        </w:tc>
      </w:tr>
      <w:tr w:rsidR="003C43AC" w:rsidRPr="0077713C" w:rsidTr="00BD6745">
        <w:trPr>
          <w:gridAfter w:val="2"/>
          <w:wAfter w:w="47" w:type="dxa"/>
        </w:trPr>
        <w:tc>
          <w:tcPr>
            <w:tcW w:w="433" w:type="dxa"/>
            <w:gridSpan w:val="4"/>
          </w:tcPr>
          <w:p w:rsidR="003C43AC" w:rsidRPr="00172657" w:rsidRDefault="003C43AC" w:rsidP="00E66A99">
            <w:pPr>
              <w:pStyle w:val="ListParagraph"/>
              <w:ind w:left="0"/>
              <w:rPr>
                <w:rFonts w:ascii="Times New Roman" w:hAnsi="Times New Roman" w:cs="Times New Roman"/>
                <w:sz w:val="16"/>
                <w:szCs w:val="16"/>
                <w:lang w:val="sr-Cyrl-CS"/>
              </w:rPr>
            </w:pPr>
          </w:p>
        </w:tc>
        <w:tc>
          <w:tcPr>
            <w:tcW w:w="540" w:type="dxa"/>
            <w:gridSpan w:val="9"/>
          </w:tcPr>
          <w:p w:rsidR="003C43AC" w:rsidRPr="00172657" w:rsidRDefault="003C43AC" w:rsidP="00E66A99">
            <w:pPr>
              <w:pStyle w:val="ListParagraph"/>
              <w:ind w:left="0"/>
              <w:rPr>
                <w:rFonts w:ascii="Times New Roman" w:hAnsi="Times New Roman" w:cs="Times New Roman"/>
                <w:sz w:val="18"/>
                <w:szCs w:val="18"/>
                <w:lang w:val="sr-Cyrl-CS"/>
              </w:rPr>
            </w:pPr>
          </w:p>
        </w:tc>
        <w:tc>
          <w:tcPr>
            <w:tcW w:w="576" w:type="dxa"/>
            <w:gridSpan w:val="6"/>
          </w:tcPr>
          <w:p w:rsidR="003C43AC" w:rsidRPr="00F4344B" w:rsidRDefault="003C43AC" w:rsidP="00E66A99">
            <w:pPr>
              <w:pStyle w:val="ListParagraph"/>
              <w:ind w:left="0"/>
              <w:jc w:val="both"/>
              <w:rPr>
                <w:rFonts w:ascii="Times New Roman" w:hAnsi="Times New Roman" w:cs="Times New Roman"/>
                <w:sz w:val="18"/>
                <w:szCs w:val="18"/>
                <w:lang w:val="sr-Cyrl-CS"/>
              </w:rPr>
            </w:pPr>
            <w:r w:rsidRPr="00F4344B">
              <w:rPr>
                <w:rFonts w:ascii="Times New Roman" w:hAnsi="Times New Roman" w:cs="Times New Roman"/>
                <w:sz w:val="18"/>
                <w:szCs w:val="18"/>
                <w:lang w:val="sr-Cyrl-CS"/>
              </w:rPr>
              <w:t>070</w:t>
            </w:r>
          </w:p>
        </w:tc>
        <w:tc>
          <w:tcPr>
            <w:tcW w:w="648" w:type="dxa"/>
            <w:gridSpan w:val="4"/>
          </w:tcPr>
          <w:p w:rsidR="003C43AC" w:rsidRPr="00172657" w:rsidRDefault="003C43AC" w:rsidP="00E66A99">
            <w:pPr>
              <w:pStyle w:val="ListParagraph"/>
              <w:ind w:left="0"/>
              <w:jc w:val="both"/>
              <w:rPr>
                <w:rFonts w:ascii="Times New Roman" w:hAnsi="Times New Roman" w:cs="Times New Roman"/>
                <w:sz w:val="24"/>
                <w:szCs w:val="24"/>
                <w:lang w:val="sr-Cyrl-CS"/>
              </w:rPr>
            </w:pPr>
          </w:p>
        </w:tc>
        <w:tc>
          <w:tcPr>
            <w:tcW w:w="675" w:type="dxa"/>
            <w:gridSpan w:val="4"/>
          </w:tcPr>
          <w:p w:rsidR="003C43AC" w:rsidRPr="00172657" w:rsidRDefault="003C43AC" w:rsidP="004E4D46">
            <w:pPr>
              <w:pStyle w:val="ListParagraph"/>
              <w:ind w:left="0"/>
              <w:jc w:val="both"/>
              <w:rPr>
                <w:rFonts w:ascii="Times New Roman" w:hAnsi="Times New Roman" w:cs="Times New Roman"/>
                <w:sz w:val="24"/>
                <w:szCs w:val="24"/>
                <w:lang w:val="sr-Cyrl-CS"/>
              </w:rPr>
            </w:pPr>
          </w:p>
        </w:tc>
        <w:tc>
          <w:tcPr>
            <w:tcW w:w="3162" w:type="dxa"/>
            <w:gridSpan w:val="3"/>
          </w:tcPr>
          <w:p w:rsidR="003C43AC" w:rsidRPr="00172657" w:rsidRDefault="003C43AC" w:rsidP="00575D30">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Социјална помоћ угроженом становништву</w:t>
            </w:r>
            <w:r w:rsidR="008171E6" w:rsidRPr="00172657">
              <w:rPr>
                <w:rFonts w:ascii="Times New Roman" w:hAnsi="Times New Roman" w:cs="Times New Roman"/>
                <w:b/>
                <w:sz w:val="18"/>
                <w:szCs w:val="20"/>
                <w:lang w:val="sr-Cyrl-CS"/>
              </w:rPr>
              <w:t>, некласификована на другом месту</w:t>
            </w:r>
          </w:p>
        </w:tc>
        <w:tc>
          <w:tcPr>
            <w:tcW w:w="1184" w:type="dxa"/>
            <w:gridSpan w:val="4"/>
          </w:tcPr>
          <w:p w:rsidR="003C43AC" w:rsidRPr="00172657" w:rsidRDefault="003C43AC" w:rsidP="008E1165">
            <w:pPr>
              <w:pStyle w:val="ListParagraph"/>
              <w:ind w:left="0"/>
              <w:jc w:val="right"/>
              <w:rPr>
                <w:rFonts w:ascii="Times New Roman" w:hAnsi="Times New Roman" w:cs="Times New Roman"/>
                <w:b/>
                <w:sz w:val="18"/>
                <w:szCs w:val="20"/>
                <w:lang w:val="sr-Cyrl-CS"/>
              </w:rPr>
            </w:pPr>
          </w:p>
        </w:tc>
        <w:tc>
          <w:tcPr>
            <w:tcW w:w="1137" w:type="dxa"/>
            <w:gridSpan w:val="9"/>
          </w:tcPr>
          <w:p w:rsidR="003C43AC" w:rsidRPr="00172657" w:rsidRDefault="003C43AC" w:rsidP="008E1165">
            <w:pPr>
              <w:pStyle w:val="ListParagraph"/>
              <w:ind w:left="0"/>
              <w:jc w:val="right"/>
              <w:rPr>
                <w:rFonts w:ascii="Times New Roman" w:hAnsi="Times New Roman" w:cs="Times New Roman"/>
                <w:b/>
                <w:sz w:val="18"/>
                <w:szCs w:val="20"/>
                <w:lang w:val="sr-Cyrl-CS"/>
              </w:rPr>
            </w:pPr>
          </w:p>
        </w:tc>
        <w:tc>
          <w:tcPr>
            <w:tcW w:w="995" w:type="dxa"/>
            <w:gridSpan w:val="2"/>
          </w:tcPr>
          <w:p w:rsidR="003C43AC" w:rsidRPr="00172657" w:rsidRDefault="003C43AC" w:rsidP="008E1165">
            <w:pPr>
              <w:pStyle w:val="ListParagraph"/>
              <w:ind w:left="0"/>
              <w:jc w:val="right"/>
              <w:rPr>
                <w:rFonts w:ascii="Times New Roman" w:hAnsi="Times New Roman" w:cs="Times New Roman"/>
                <w:b/>
                <w:sz w:val="18"/>
                <w:szCs w:val="20"/>
                <w:lang w:val="sr-Cyrl-CS"/>
              </w:rPr>
            </w:pPr>
          </w:p>
        </w:tc>
        <w:tc>
          <w:tcPr>
            <w:tcW w:w="1130" w:type="dxa"/>
            <w:gridSpan w:val="4"/>
          </w:tcPr>
          <w:p w:rsidR="003C43AC" w:rsidRPr="00172657" w:rsidRDefault="003C43AC" w:rsidP="008E1165">
            <w:pPr>
              <w:pStyle w:val="ListParagraph"/>
              <w:ind w:left="0"/>
              <w:jc w:val="right"/>
              <w:rPr>
                <w:rFonts w:ascii="Times New Roman" w:hAnsi="Times New Roman" w:cs="Times New Roman"/>
                <w:b/>
                <w:sz w:val="18"/>
                <w:szCs w:val="20"/>
                <w:lang w:val="sr-Cyrl-CS"/>
              </w:rPr>
            </w:pPr>
          </w:p>
        </w:tc>
      </w:tr>
      <w:tr w:rsidR="003C43AC" w:rsidRPr="0077713C" w:rsidTr="00BD6745">
        <w:trPr>
          <w:gridAfter w:val="2"/>
          <w:wAfter w:w="47" w:type="dxa"/>
          <w:trHeight w:val="319"/>
        </w:trPr>
        <w:tc>
          <w:tcPr>
            <w:tcW w:w="433" w:type="dxa"/>
            <w:gridSpan w:val="4"/>
          </w:tcPr>
          <w:p w:rsidR="003C43AC" w:rsidRPr="00172657" w:rsidRDefault="003C43AC" w:rsidP="00E66A99">
            <w:pPr>
              <w:pStyle w:val="ListParagraph"/>
              <w:ind w:left="0"/>
              <w:rPr>
                <w:rFonts w:ascii="Times New Roman" w:hAnsi="Times New Roman" w:cs="Times New Roman"/>
                <w:sz w:val="16"/>
                <w:szCs w:val="16"/>
                <w:lang w:val="sr-Cyrl-CS"/>
              </w:rPr>
            </w:pPr>
          </w:p>
        </w:tc>
        <w:tc>
          <w:tcPr>
            <w:tcW w:w="540" w:type="dxa"/>
            <w:gridSpan w:val="9"/>
          </w:tcPr>
          <w:p w:rsidR="003C43AC" w:rsidRPr="00172657" w:rsidRDefault="003C43AC" w:rsidP="00E66A99">
            <w:pPr>
              <w:pStyle w:val="ListParagraph"/>
              <w:ind w:left="0"/>
              <w:rPr>
                <w:rFonts w:ascii="Times New Roman" w:hAnsi="Times New Roman" w:cs="Times New Roman"/>
                <w:sz w:val="18"/>
                <w:szCs w:val="18"/>
                <w:lang w:val="sr-Cyrl-CS"/>
              </w:rPr>
            </w:pPr>
          </w:p>
        </w:tc>
        <w:tc>
          <w:tcPr>
            <w:tcW w:w="576" w:type="dxa"/>
            <w:gridSpan w:val="6"/>
          </w:tcPr>
          <w:p w:rsidR="003C43AC" w:rsidRPr="00172657" w:rsidRDefault="003C43AC" w:rsidP="00E66A99">
            <w:pPr>
              <w:pStyle w:val="ListParagraph"/>
              <w:ind w:left="0"/>
              <w:jc w:val="both"/>
              <w:rPr>
                <w:rFonts w:ascii="Times New Roman" w:hAnsi="Times New Roman" w:cs="Times New Roman"/>
                <w:sz w:val="24"/>
                <w:szCs w:val="24"/>
                <w:lang w:val="sr-Cyrl-CS"/>
              </w:rPr>
            </w:pPr>
          </w:p>
        </w:tc>
        <w:tc>
          <w:tcPr>
            <w:tcW w:w="648" w:type="dxa"/>
            <w:gridSpan w:val="4"/>
          </w:tcPr>
          <w:p w:rsidR="003C43AC" w:rsidRPr="00325F6C" w:rsidRDefault="00325F6C" w:rsidP="00E66A99">
            <w:pPr>
              <w:pStyle w:val="ListParagraph"/>
              <w:ind w:left="0"/>
              <w:jc w:val="both"/>
              <w:rPr>
                <w:rFonts w:ascii="Times New Roman" w:hAnsi="Times New Roman" w:cs="Times New Roman"/>
                <w:sz w:val="18"/>
                <w:szCs w:val="18"/>
              </w:rPr>
            </w:pPr>
            <w:r>
              <w:rPr>
                <w:rFonts w:ascii="Times New Roman" w:hAnsi="Times New Roman" w:cs="Times New Roman"/>
                <w:sz w:val="18"/>
                <w:szCs w:val="18"/>
              </w:rPr>
              <w:t>76</w:t>
            </w:r>
          </w:p>
        </w:tc>
        <w:tc>
          <w:tcPr>
            <w:tcW w:w="675" w:type="dxa"/>
            <w:gridSpan w:val="4"/>
          </w:tcPr>
          <w:p w:rsidR="003C43AC" w:rsidRPr="00172657" w:rsidRDefault="003C43AC" w:rsidP="004E4D46">
            <w:pPr>
              <w:pStyle w:val="ListParagraph"/>
              <w:ind w:left="0"/>
              <w:jc w:val="both"/>
              <w:rPr>
                <w:rFonts w:ascii="Times New Roman" w:hAnsi="Times New Roman" w:cs="Times New Roman"/>
                <w:sz w:val="16"/>
                <w:szCs w:val="16"/>
                <w:lang w:val="sr-Cyrl-CS"/>
              </w:rPr>
            </w:pPr>
            <w:r w:rsidRPr="00172657">
              <w:rPr>
                <w:rFonts w:ascii="Times New Roman" w:hAnsi="Times New Roman" w:cs="Times New Roman"/>
                <w:sz w:val="16"/>
                <w:szCs w:val="16"/>
                <w:lang w:val="sr-Cyrl-CS"/>
              </w:rPr>
              <w:t>423</w:t>
            </w:r>
          </w:p>
        </w:tc>
        <w:tc>
          <w:tcPr>
            <w:tcW w:w="3162" w:type="dxa"/>
            <w:gridSpan w:val="3"/>
          </w:tcPr>
          <w:p w:rsidR="002E0E87" w:rsidRPr="00172657" w:rsidRDefault="003C43AC" w:rsidP="001169CE">
            <w:pPr>
              <w:pStyle w:val="ListParagraph"/>
              <w:ind w:left="0"/>
              <w:rPr>
                <w:rFonts w:ascii="Times New Roman" w:hAnsi="Times New Roman" w:cs="Times New Roman"/>
                <w:sz w:val="18"/>
                <w:szCs w:val="20"/>
                <w:lang w:val="sr-Cyrl-CS"/>
              </w:rPr>
            </w:pPr>
            <w:r w:rsidRPr="00172657">
              <w:rPr>
                <w:rFonts w:ascii="Times New Roman" w:hAnsi="Times New Roman" w:cs="Times New Roman"/>
                <w:sz w:val="18"/>
                <w:szCs w:val="20"/>
                <w:lang w:val="sr-Cyrl-CS"/>
              </w:rPr>
              <w:t xml:space="preserve">Услуге по уговору – „Помоћ у кући </w:t>
            </w:r>
            <w:r w:rsidR="006411FF">
              <w:rPr>
                <w:rFonts w:ascii="Times New Roman" w:hAnsi="Times New Roman" w:cs="Times New Roman"/>
                <w:sz w:val="18"/>
                <w:szCs w:val="20"/>
              </w:rPr>
              <w:t>з</w:t>
            </w:r>
            <w:r w:rsidR="00982330">
              <w:rPr>
                <w:rFonts w:ascii="Times New Roman" w:hAnsi="Times New Roman" w:cs="Times New Roman"/>
                <w:sz w:val="18"/>
                <w:szCs w:val="20"/>
                <w:lang w:val="sr-Cyrl-CS"/>
              </w:rPr>
              <w:t xml:space="preserve">а </w:t>
            </w:r>
            <w:r w:rsidR="001169CE">
              <w:rPr>
                <w:rFonts w:ascii="Times New Roman" w:hAnsi="Times New Roman" w:cs="Times New Roman"/>
                <w:sz w:val="18"/>
                <w:szCs w:val="20"/>
                <w:lang w:val="sr-Cyrl-CS"/>
              </w:rPr>
              <w:t>оне којима је најпотребнија“</w:t>
            </w:r>
            <w:r w:rsidR="002E0E87" w:rsidRPr="00172657">
              <w:rPr>
                <w:rFonts w:ascii="Times New Roman" w:hAnsi="Times New Roman" w:cs="Times New Roman"/>
                <w:sz w:val="18"/>
                <w:szCs w:val="20"/>
                <w:lang w:val="sr-Cyrl-CS"/>
              </w:rPr>
              <w:t xml:space="preserve"> </w:t>
            </w:r>
          </w:p>
        </w:tc>
        <w:tc>
          <w:tcPr>
            <w:tcW w:w="1184" w:type="dxa"/>
            <w:gridSpan w:val="4"/>
          </w:tcPr>
          <w:p w:rsidR="00836DD2" w:rsidRDefault="00836DD2" w:rsidP="00152EE9">
            <w:pPr>
              <w:pStyle w:val="ListParagraph"/>
              <w:ind w:left="0"/>
              <w:jc w:val="right"/>
              <w:rPr>
                <w:rFonts w:ascii="Times New Roman" w:hAnsi="Times New Roman" w:cs="Times New Roman"/>
                <w:sz w:val="18"/>
                <w:szCs w:val="20"/>
              </w:rPr>
            </w:pPr>
          </w:p>
          <w:p w:rsidR="00153B08" w:rsidRPr="000476CC" w:rsidRDefault="000476CC" w:rsidP="00152EE9">
            <w:pPr>
              <w:pStyle w:val="ListParagraph"/>
              <w:ind w:left="0"/>
              <w:jc w:val="right"/>
              <w:rPr>
                <w:rFonts w:ascii="Times New Roman" w:hAnsi="Times New Roman" w:cs="Times New Roman"/>
                <w:sz w:val="18"/>
                <w:szCs w:val="20"/>
              </w:rPr>
            </w:pPr>
            <w:r>
              <w:rPr>
                <w:rFonts w:ascii="Times New Roman" w:hAnsi="Times New Roman" w:cs="Times New Roman"/>
                <w:sz w:val="18"/>
                <w:szCs w:val="20"/>
              </w:rPr>
              <w:t>3.000.000</w:t>
            </w:r>
          </w:p>
        </w:tc>
        <w:tc>
          <w:tcPr>
            <w:tcW w:w="1137" w:type="dxa"/>
            <w:gridSpan w:val="9"/>
          </w:tcPr>
          <w:p w:rsidR="003C43AC" w:rsidRPr="00172657" w:rsidRDefault="003C43AC" w:rsidP="008E1165">
            <w:pPr>
              <w:pStyle w:val="ListParagraph"/>
              <w:ind w:left="0"/>
              <w:jc w:val="right"/>
              <w:rPr>
                <w:rFonts w:ascii="Times New Roman" w:hAnsi="Times New Roman" w:cs="Times New Roman"/>
                <w:sz w:val="18"/>
                <w:szCs w:val="20"/>
                <w:lang w:val="sr-Cyrl-CS"/>
              </w:rPr>
            </w:pPr>
          </w:p>
        </w:tc>
        <w:tc>
          <w:tcPr>
            <w:tcW w:w="995" w:type="dxa"/>
            <w:gridSpan w:val="2"/>
          </w:tcPr>
          <w:p w:rsidR="006334D0" w:rsidRPr="00172657" w:rsidRDefault="006334D0" w:rsidP="00152EE9">
            <w:pPr>
              <w:pStyle w:val="ListParagraph"/>
              <w:ind w:left="0"/>
              <w:jc w:val="right"/>
              <w:rPr>
                <w:rFonts w:ascii="Times New Roman" w:hAnsi="Times New Roman" w:cs="Times New Roman"/>
                <w:sz w:val="18"/>
                <w:szCs w:val="20"/>
                <w:lang w:val="sr-Cyrl-CS"/>
              </w:rPr>
            </w:pPr>
          </w:p>
        </w:tc>
        <w:tc>
          <w:tcPr>
            <w:tcW w:w="1130" w:type="dxa"/>
            <w:gridSpan w:val="4"/>
          </w:tcPr>
          <w:p w:rsidR="00836DD2" w:rsidRDefault="00836DD2" w:rsidP="00152EE9">
            <w:pPr>
              <w:pStyle w:val="ListParagraph"/>
              <w:ind w:left="0"/>
              <w:jc w:val="right"/>
              <w:rPr>
                <w:rFonts w:ascii="Times New Roman" w:hAnsi="Times New Roman" w:cs="Times New Roman"/>
                <w:sz w:val="18"/>
                <w:szCs w:val="20"/>
                <w:lang w:val="sr-Cyrl-CS"/>
              </w:rPr>
            </w:pPr>
          </w:p>
          <w:p w:rsidR="008E41B3" w:rsidRPr="00172657" w:rsidRDefault="00836DD2" w:rsidP="00152EE9">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3.000.000</w:t>
            </w:r>
          </w:p>
        </w:tc>
      </w:tr>
      <w:tr w:rsidR="003C43AC" w:rsidRPr="0077713C" w:rsidTr="00BD6745">
        <w:trPr>
          <w:gridAfter w:val="2"/>
          <w:wAfter w:w="47" w:type="dxa"/>
        </w:trPr>
        <w:tc>
          <w:tcPr>
            <w:tcW w:w="433" w:type="dxa"/>
            <w:gridSpan w:val="4"/>
          </w:tcPr>
          <w:p w:rsidR="003C43AC" w:rsidRPr="00172657" w:rsidRDefault="003C43AC" w:rsidP="00E66A99">
            <w:pPr>
              <w:pStyle w:val="ListParagraph"/>
              <w:ind w:left="0"/>
              <w:rPr>
                <w:rFonts w:ascii="Times New Roman" w:hAnsi="Times New Roman" w:cs="Times New Roman"/>
                <w:sz w:val="16"/>
                <w:szCs w:val="16"/>
                <w:lang w:val="sr-Cyrl-CS"/>
              </w:rPr>
            </w:pPr>
          </w:p>
        </w:tc>
        <w:tc>
          <w:tcPr>
            <w:tcW w:w="540" w:type="dxa"/>
            <w:gridSpan w:val="9"/>
          </w:tcPr>
          <w:p w:rsidR="003C43AC" w:rsidRPr="00172657" w:rsidRDefault="003C43AC" w:rsidP="00E66A99">
            <w:pPr>
              <w:pStyle w:val="ListParagraph"/>
              <w:ind w:left="0"/>
              <w:rPr>
                <w:rFonts w:ascii="Times New Roman" w:hAnsi="Times New Roman" w:cs="Times New Roman"/>
                <w:sz w:val="18"/>
                <w:szCs w:val="18"/>
                <w:lang w:val="sr-Cyrl-CS"/>
              </w:rPr>
            </w:pPr>
          </w:p>
        </w:tc>
        <w:tc>
          <w:tcPr>
            <w:tcW w:w="576" w:type="dxa"/>
            <w:gridSpan w:val="6"/>
          </w:tcPr>
          <w:p w:rsidR="003C43AC" w:rsidRPr="00172657" w:rsidRDefault="003C43AC" w:rsidP="00E66A99">
            <w:pPr>
              <w:pStyle w:val="ListParagraph"/>
              <w:ind w:left="0"/>
              <w:jc w:val="both"/>
              <w:rPr>
                <w:rFonts w:ascii="Times New Roman" w:hAnsi="Times New Roman" w:cs="Times New Roman"/>
                <w:sz w:val="24"/>
                <w:szCs w:val="24"/>
                <w:lang w:val="sr-Cyrl-CS"/>
              </w:rPr>
            </w:pPr>
          </w:p>
        </w:tc>
        <w:tc>
          <w:tcPr>
            <w:tcW w:w="648" w:type="dxa"/>
            <w:gridSpan w:val="4"/>
          </w:tcPr>
          <w:p w:rsidR="003C43AC" w:rsidRPr="00172657" w:rsidRDefault="003C43AC" w:rsidP="00E66A99">
            <w:pPr>
              <w:pStyle w:val="ListParagraph"/>
              <w:ind w:left="0"/>
              <w:jc w:val="both"/>
              <w:rPr>
                <w:rFonts w:ascii="Times New Roman" w:hAnsi="Times New Roman" w:cs="Times New Roman"/>
                <w:sz w:val="24"/>
                <w:szCs w:val="24"/>
                <w:lang w:val="sr-Cyrl-CS"/>
              </w:rPr>
            </w:pPr>
          </w:p>
        </w:tc>
        <w:tc>
          <w:tcPr>
            <w:tcW w:w="675" w:type="dxa"/>
            <w:gridSpan w:val="4"/>
          </w:tcPr>
          <w:p w:rsidR="003C43AC" w:rsidRPr="00172657" w:rsidRDefault="003C43AC" w:rsidP="004E4D46">
            <w:pPr>
              <w:pStyle w:val="ListParagraph"/>
              <w:ind w:left="0"/>
              <w:jc w:val="both"/>
              <w:rPr>
                <w:rFonts w:ascii="Times New Roman" w:hAnsi="Times New Roman" w:cs="Times New Roman"/>
                <w:sz w:val="24"/>
                <w:szCs w:val="24"/>
                <w:lang w:val="sr-Cyrl-CS"/>
              </w:rPr>
            </w:pPr>
          </w:p>
        </w:tc>
        <w:tc>
          <w:tcPr>
            <w:tcW w:w="3162" w:type="dxa"/>
            <w:gridSpan w:val="3"/>
          </w:tcPr>
          <w:p w:rsidR="003C43AC" w:rsidRPr="00172657" w:rsidRDefault="00697CC9" w:rsidP="00575D30">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Укупно за функц. класиф. 070</w:t>
            </w:r>
          </w:p>
        </w:tc>
        <w:tc>
          <w:tcPr>
            <w:tcW w:w="1184" w:type="dxa"/>
            <w:gridSpan w:val="4"/>
          </w:tcPr>
          <w:p w:rsidR="003C43AC" w:rsidRPr="000476CC" w:rsidRDefault="000476C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37" w:type="dxa"/>
            <w:gridSpan w:val="9"/>
          </w:tcPr>
          <w:p w:rsidR="003C43AC" w:rsidRPr="00172657" w:rsidRDefault="003C43AC" w:rsidP="008E1165">
            <w:pPr>
              <w:pStyle w:val="ListParagraph"/>
              <w:ind w:left="0"/>
              <w:jc w:val="right"/>
              <w:rPr>
                <w:rFonts w:ascii="Times New Roman" w:hAnsi="Times New Roman" w:cs="Times New Roman"/>
                <w:b/>
                <w:sz w:val="18"/>
                <w:szCs w:val="20"/>
                <w:lang w:val="sr-Cyrl-CS"/>
              </w:rPr>
            </w:pPr>
          </w:p>
        </w:tc>
        <w:tc>
          <w:tcPr>
            <w:tcW w:w="995" w:type="dxa"/>
            <w:gridSpan w:val="2"/>
          </w:tcPr>
          <w:p w:rsidR="003C43AC" w:rsidRPr="00172657" w:rsidRDefault="003C43AC" w:rsidP="008E1165">
            <w:pPr>
              <w:pStyle w:val="ListParagraph"/>
              <w:ind w:left="0"/>
              <w:jc w:val="right"/>
              <w:rPr>
                <w:rFonts w:ascii="Times New Roman" w:hAnsi="Times New Roman" w:cs="Times New Roman"/>
                <w:b/>
                <w:sz w:val="18"/>
                <w:szCs w:val="20"/>
                <w:lang w:val="sr-Cyrl-CS"/>
              </w:rPr>
            </w:pPr>
          </w:p>
        </w:tc>
        <w:tc>
          <w:tcPr>
            <w:tcW w:w="1130" w:type="dxa"/>
            <w:gridSpan w:val="4"/>
          </w:tcPr>
          <w:p w:rsidR="003C43AC" w:rsidRPr="00172657" w:rsidRDefault="00836DD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3.000.000</w:t>
            </w:r>
          </w:p>
        </w:tc>
      </w:tr>
      <w:tr w:rsidR="00697CC9" w:rsidRPr="0077713C" w:rsidTr="00BD6745">
        <w:trPr>
          <w:gridAfter w:val="2"/>
          <w:wAfter w:w="47" w:type="dxa"/>
        </w:trPr>
        <w:tc>
          <w:tcPr>
            <w:tcW w:w="433" w:type="dxa"/>
            <w:gridSpan w:val="4"/>
          </w:tcPr>
          <w:p w:rsidR="00697CC9" w:rsidRPr="00172657" w:rsidRDefault="00697CC9" w:rsidP="00E66A99">
            <w:pPr>
              <w:pStyle w:val="ListParagraph"/>
              <w:ind w:left="0"/>
              <w:rPr>
                <w:rFonts w:ascii="Times New Roman" w:hAnsi="Times New Roman" w:cs="Times New Roman"/>
                <w:sz w:val="16"/>
                <w:szCs w:val="16"/>
                <w:lang w:val="sr-Cyrl-CS"/>
              </w:rPr>
            </w:pPr>
          </w:p>
        </w:tc>
        <w:tc>
          <w:tcPr>
            <w:tcW w:w="540" w:type="dxa"/>
            <w:gridSpan w:val="9"/>
          </w:tcPr>
          <w:p w:rsidR="00697CC9" w:rsidRPr="00172657" w:rsidRDefault="00697CC9" w:rsidP="00E66A99">
            <w:pPr>
              <w:pStyle w:val="ListParagraph"/>
              <w:ind w:left="0"/>
              <w:rPr>
                <w:rFonts w:ascii="Times New Roman" w:hAnsi="Times New Roman" w:cs="Times New Roman"/>
                <w:sz w:val="18"/>
                <w:szCs w:val="18"/>
                <w:lang w:val="sr-Cyrl-CS"/>
              </w:rPr>
            </w:pPr>
          </w:p>
        </w:tc>
        <w:tc>
          <w:tcPr>
            <w:tcW w:w="576" w:type="dxa"/>
            <w:gridSpan w:val="6"/>
          </w:tcPr>
          <w:p w:rsidR="00697CC9" w:rsidRPr="00172657" w:rsidRDefault="00697CC9" w:rsidP="00E66A99">
            <w:pPr>
              <w:pStyle w:val="ListParagraph"/>
              <w:ind w:left="0"/>
              <w:jc w:val="both"/>
              <w:rPr>
                <w:rFonts w:ascii="Times New Roman" w:hAnsi="Times New Roman" w:cs="Times New Roman"/>
                <w:sz w:val="24"/>
                <w:szCs w:val="24"/>
                <w:lang w:val="sr-Cyrl-CS"/>
              </w:rPr>
            </w:pPr>
          </w:p>
        </w:tc>
        <w:tc>
          <w:tcPr>
            <w:tcW w:w="648" w:type="dxa"/>
            <w:gridSpan w:val="4"/>
          </w:tcPr>
          <w:p w:rsidR="00697CC9" w:rsidRPr="00172657" w:rsidRDefault="00697CC9" w:rsidP="00E66A99">
            <w:pPr>
              <w:pStyle w:val="ListParagraph"/>
              <w:ind w:left="0"/>
              <w:jc w:val="both"/>
              <w:rPr>
                <w:rFonts w:ascii="Times New Roman" w:hAnsi="Times New Roman" w:cs="Times New Roman"/>
                <w:sz w:val="24"/>
                <w:szCs w:val="24"/>
                <w:lang w:val="sr-Cyrl-CS"/>
              </w:rPr>
            </w:pPr>
          </w:p>
        </w:tc>
        <w:tc>
          <w:tcPr>
            <w:tcW w:w="675" w:type="dxa"/>
            <w:gridSpan w:val="4"/>
          </w:tcPr>
          <w:p w:rsidR="00697CC9" w:rsidRPr="00172657" w:rsidRDefault="00697CC9" w:rsidP="004E4D46">
            <w:pPr>
              <w:pStyle w:val="ListParagraph"/>
              <w:ind w:left="0"/>
              <w:jc w:val="both"/>
              <w:rPr>
                <w:rFonts w:ascii="Times New Roman" w:hAnsi="Times New Roman" w:cs="Times New Roman"/>
                <w:sz w:val="24"/>
                <w:szCs w:val="24"/>
                <w:lang w:val="sr-Cyrl-CS"/>
              </w:rPr>
            </w:pPr>
          </w:p>
        </w:tc>
        <w:tc>
          <w:tcPr>
            <w:tcW w:w="3162" w:type="dxa"/>
            <w:gridSpan w:val="3"/>
          </w:tcPr>
          <w:p w:rsidR="00697CC9" w:rsidRPr="00172657" w:rsidRDefault="00697CC9" w:rsidP="00595255">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Приходи из буџета  (01)</w:t>
            </w:r>
          </w:p>
        </w:tc>
        <w:tc>
          <w:tcPr>
            <w:tcW w:w="1184" w:type="dxa"/>
            <w:gridSpan w:val="4"/>
          </w:tcPr>
          <w:p w:rsidR="00697CC9" w:rsidRPr="00836DD2" w:rsidRDefault="00836DD2"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37" w:type="dxa"/>
            <w:gridSpan w:val="9"/>
          </w:tcPr>
          <w:p w:rsidR="00697CC9" w:rsidRPr="00172657" w:rsidRDefault="00697CC9" w:rsidP="008E1165">
            <w:pPr>
              <w:pStyle w:val="ListParagraph"/>
              <w:ind w:left="0"/>
              <w:jc w:val="right"/>
              <w:rPr>
                <w:rFonts w:ascii="Times New Roman" w:hAnsi="Times New Roman" w:cs="Times New Roman"/>
                <w:b/>
                <w:sz w:val="18"/>
                <w:szCs w:val="20"/>
                <w:lang w:val="sr-Cyrl-CS"/>
              </w:rPr>
            </w:pPr>
          </w:p>
        </w:tc>
        <w:tc>
          <w:tcPr>
            <w:tcW w:w="995" w:type="dxa"/>
            <w:gridSpan w:val="2"/>
          </w:tcPr>
          <w:p w:rsidR="00697CC9" w:rsidRPr="00172657" w:rsidRDefault="00697CC9" w:rsidP="008E1165">
            <w:pPr>
              <w:pStyle w:val="ListParagraph"/>
              <w:ind w:left="0"/>
              <w:jc w:val="right"/>
              <w:rPr>
                <w:rFonts w:ascii="Times New Roman" w:hAnsi="Times New Roman" w:cs="Times New Roman"/>
                <w:b/>
                <w:sz w:val="18"/>
                <w:szCs w:val="20"/>
                <w:lang w:val="sr-Cyrl-CS"/>
              </w:rPr>
            </w:pPr>
          </w:p>
        </w:tc>
        <w:tc>
          <w:tcPr>
            <w:tcW w:w="1130" w:type="dxa"/>
            <w:gridSpan w:val="4"/>
          </w:tcPr>
          <w:p w:rsidR="00697CC9" w:rsidRPr="00172657" w:rsidRDefault="00836DD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3.000.000</w:t>
            </w:r>
          </w:p>
        </w:tc>
      </w:tr>
      <w:tr w:rsidR="00697CC9" w:rsidRPr="0077713C" w:rsidTr="00BD6745">
        <w:trPr>
          <w:gridAfter w:val="2"/>
          <w:wAfter w:w="47" w:type="dxa"/>
        </w:trPr>
        <w:tc>
          <w:tcPr>
            <w:tcW w:w="433" w:type="dxa"/>
            <w:gridSpan w:val="4"/>
          </w:tcPr>
          <w:p w:rsidR="00697CC9" w:rsidRPr="00172657" w:rsidRDefault="00697CC9" w:rsidP="00E66A99">
            <w:pPr>
              <w:pStyle w:val="ListParagraph"/>
              <w:ind w:left="0"/>
              <w:rPr>
                <w:rFonts w:ascii="Times New Roman" w:hAnsi="Times New Roman" w:cs="Times New Roman"/>
                <w:sz w:val="16"/>
                <w:szCs w:val="16"/>
                <w:lang w:val="sr-Cyrl-CS"/>
              </w:rPr>
            </w:pPr>
          </w:p>
        </w:tc>
        <w:tc>
          <w:tcPr>
            <w:tcW w:w="540" w:type="dxa"/>
            <w:gridSpan w:val="9"/>
          </w:tcPr>
          <w:p w:rsidR="00697CC9" w:rsidRPr="00172657" w:rsidRDefault="00697CC9" w:rsidP="00E66A99">
            <w:pPr>
              <w:pStyle w:val="ListParagraph"/>
              <w:ind w:left="0"/>
              <w:rPr>
                <w:rFonts w:ascii="Times New Roman" w:hAnsi="Times New Roman" w:cs="Times New Roman"/>
                <w:sz w:val="18"/>
                <w:szCs w:val="18"/>
                <w:lang w:val="sr-Cyrl-CS"/>
              </w:rPr>
            </w:pPr>
          </w:p>
        </w:tc>
        <w:tc>
          <w:tcPr>
            <w:tcW w:w="576" w:type="dxa"/>
            <w:gridSpan w:val="6"/>
          </w:tcPr>
          <w:p w:rsidR="00697CC9" w:rsidRPr="00172657" w:rsidRDefault="00697CC9" w:rsidP="00E66A99">
            <w:pPr>
              <w:pStyle w:val="ListParagraph"/>
              <w:ind w:left="0"/>
              <w:jc w:val="both"/>
              <w:rPr>
                <w:rFonts w:ascii="Times New Roman" w:hAnsi="Times New Roman" w:cs="Times New Roman"/>
                <w:sz w:val="24"/>
                <w:szCs w:val="24"/>
                <w:lang w:val="sr-Cyrl-CS"/>
              </w:rPr>
            </w:pPr>
          </w:p>
        </w:tc>
        <w:tc>
          <w:tcPr>
            <w:tcW w:w="648" w:type="dxa"/>
            <w:gridSpan w:val="4"/>
          </w:tcPr>
          <w:p w:rsidR="00697CC9" w:rsidRPr="00172657" w:rsidRDefault="00697CC9" w:rsidP="00E66A99">
            <w:pPr>
              <w:pStyle w:val="ListParagraph"/>
              <w:ind w:left="0"/>
              <w:jc w:val="both"/>
              <w:rPr>
                <w:rFonts w:ascii="Times New Roman" w:hAnsi="Times New Roman" w:cs="Times New Roman"/>
                <w:sz w:val="24"/>
                <w:szCs w:val="24"/>
                <w:lang w:val="sr-Cyrl-CS"/>
              </w:rPr>
            </w:pPr>
          </w:p>
        </w:tc>
        <w:tc>
          <w:tcPr>
            <w:tcW w:w="675" w:type="dxa"/>
            <w:gridSpan w:val="4"/>
          </w:tcPr>
          <w:p w:rsidR="00697CC9" w:rsidRPr="00172657" w:rsidRDefault="00697CC9" w:rsidP="004E4D46">
            <w:pPr>
              <w:pStyle w:val="ListParagraph"/>
              <w:ind w:left="0"/>
              <w:jc w:val="both"/>
              <w:rPr>
                <w:rFonts w:ascii="Times New Roman" w:hAnsi="Times New Roman" w:cs="Times New Roman"/>
                <w:sz w:val="24"/>
                <w:szCs w:val="24"/>
                <w:lang w:val="sr-Cyrl-CS"/>
              </w:rPr>
            </w:pPr>
          </w:p>
        </w:tc>
        <w:tc>
          <w:tcPr>
            <w:tcW w:w="3162" w:type="dxa"/>
            <w:gridSpan w:val="3"/>
          </w:tcPr>
          <w:p w:rsidR="00697CC9" w:rsidRPr="00172657" w:rsidRDefault="00697CC9" w:rsidP="00C545A6">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 xml:space="preserve">Укупно за ПА </w:t>
            </w:r>
            <w:r w:rsidR="00AB105E">
              <w:rPr>
                <w:rFonts w:ascii="Times New Roman" w:hAnsi="Times New Roman" w:cs="Times New Roman"/>
                <w:b/>
                <w:sz w:val="18"/>
                <w:szCs w:val="20"/>
                <w:lang w:val="sr-Cyrl-CS"/>
              </w:rPr>
              <w:t>000</w:t>
            </w:r>
            <w:r w:rsidR="00C545A6">
              <w:rPr>
                <w:rFonts w:ascii="Times New Roman" w:hAnsi="Times New Roman" w:cs="Times New Roman"/>
                <w:b/>
                <w:sz w:val="18"/>
                <w:szCs w:val="20"/>
                <w:lang w:val="sr-Cyrl-CS"/>
              </w:rPr>
              <w:t>3</w:t>
            </w:r>
            <w:r w:rsidR="00CE3321" w:rsidRPr="00172657">
              <w:rPr>
                <w:rFonts w:ascii="Times New Roman" w:hAnsi="Times New Roman" w:cs="Times New Roman"/>
                <w:b/>
                <w:sz w:val="18"/>
                <w:szCs w:val="20"/>
                <w:lang w:val="sr-Cyrl-CS"/>
              </w:rPr>
              <w:t xml:space="preserve"> </w:t>
            </w:r>
            <w:r w:rsidR="000753CB">
              <w:rPr>
                <w:rFonts w:ascii="Times New Roman" w:hAnsi="Times New Roman" w:cs="Times New Roman"/>
                <w:b/>
                <w:sz w:val="18"/>
                <w:szCs w:val="20"/>
                <w:lang w:val="sr-Cyrl-CS"/>
              </w:rPr>
              <w:t>(01)</w:t>
            </w:r>
          </w:p>
        </w:tc>
        <w:tc>
          <w:tcPr>
            <w:tcW w:w="1184" w:type="dxa"/>
            <w:gridSpan w:val="4"/>
          </w:tcPr>
          <w:p w:rsidR="00697CC9" w:rsidRPr="00836DD2" w:rsidRDefault="00836DD2"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37" w:type="dxa"/>
            <w:gridSpan w:val="9"/>
          </w:tcPr>
          <w:p w:rsidR="00697CC9" w:rsidRPr="00172657" w:rsidRDefault="00697CC9" w:rsidP="008E1165">
            <w:pPr>
              <w:pStyle w:val="ListParagraph"/>
              <w:ind w:left="0"/>
              <w:jc w:val="right"/>
              <w:rPr>
                <w:rFonts w:ascii="Times New Roman" w:hAnsi="Times New Roman" w:cs="Times New Roman"/>
                <w:b/>
                <w:sz w:val="18"/>
                <w:szCs w:val="20"/>
                <w:lang w:val="sr-Cyrl-CS"/>
              </w:rPr>
            </w:pPr>
          </w:p>
        </w:tc>
        <w:tc>
          <w:tcPr>
            <w:tcW w:w="995" w:type="dxa"/>
            <w:gridSpan w:val="2"/>
          </w:tcPr>
          <w:p w:rsidR="00697CC9" w:rsidRPr="00172657" w:rsidRDefault="00697CC9" w:rsidP="008E1165">
            <w:pPr>
              <w:pStyle w:val="ListParagraph"/>
              <w:ind w:left="0"/>
              <w:jc w:val="right"/>
              <w:rPr>
                <w:rFonts w:ascii="Times New Roman" w:hAnsi="Times New Roman" w:cs="Times New Roman"/>
                <w:b/>
                <w:sz w:val="18"/>
                <w:szCs w:val="20"/>
                <w:lang w:val="sr-Cyrl-CS"/>
              </w:rPr>
            </w:pPr>
          </w:p>
        </w:tc>
        <w:tc>
          <w:tcPr>
            <w:tcW w:w="1130" w:type="dxa"/>
            <w:gridSpan w:val="4"/>
          </w:tcPr>
          <w:p w:rsidR="00697CC9" w:rsidRPr="00172657" w:rsidRDefault="00836DD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3.000.000</w:t>
            </w:r>
          </w:p>
        </w:tc>
      </w:tr>
      <w:tr w:rsidR="00697CC9" w:rsidRPr="0077713C" w:rsidTr="00BD6745">
        <w:trPr>
          <w:gridAfter w:val="2"/>
          <w:wAfter w:w="47" w:type="dxa"/>
        </w:trPr>
        <w:tc>
          <w:tcPr>
            <w:tcW w:w="433" w:type="dxa"/>
            <w:gridSpan w:val="4"/>
          </w:tcPr>
          <w:p w:rsidR="00697CC9" w:rsidRPr="00172657" w:rsidRDefault="00697CC9" w:rsidP="00E66A99">
            <w:pPr>
              <w:pStyle w:val="ListParagraph"/>
              <w:ind w:left="0"/>
              <w:rPr>
                <w:rFonts w:ascii="Times New Roman" w:hAnsi="Times New Roman" w:cs="Times New Roman"/>
                <w:sz w:val="16"/>
                <w:szCs w:val="16"/>
                <w:lang w:val="sr-Cyrl-CS"/>
              </w:rPr>
            </w:pPr>
          </w:p>
        </w:tc>
        <w:tc>
          <w:tcPr>
            <w:tcW w:w="540" w:type="dxa"/>
            <w:gridSpan w:val="9"/>
          </w:tcPr>
          <w:p w:rsidR="00697CC9" w:rsidRPr="00172657" w:rsidRDefault="00697CC9" w:rsidP="00E66A99">
            <w:pPr>
              <w:pStyle w:val="ListParagraph"/>
              <w:ind w:left="0"/>
              <w:rPr>
                <w:rFonts w:ascii="Times New Roman" w:hAnsi="Times New Roman" w:cs="Times New Roman"/>
                <w:sz w:val="18"/>
                <w:szCs w:val="18"/>
                <w:lang w:val="sr-Cyrl-CS"/>
              </w:rPr>
            </w:pPr>
          </w:p>
        </w:tc>
        <w:tc>
          <w:tcPr>
            <w:tcW w:w="576" w:type="dxa"/>
            <w:gridSpan w:val="6"/>
          </w:tcPr>
          <w:p w:rsidR="00697CC9" w:rsidRPr="00172657" w:rsidRDefault="00697CC9" w:rsidP="00E66A99">
            <w:pPr>
              <w:pStyle w:val="ListParagraph"/>
              <w:ind w:left="0"/>
              <w:jc w:val="both"/>
              <w:rPr>
                <w:rFonts w:ascii="Times New Roman" w:hAnsi="Times New Roman" w:cs="Times New Roman"/>
                <w:sz w:val="24"/>
                <w:szCs w:val="24"/>
                <w:lang w:val="sr-Cyrl-CS"/>
              </w:rPr>
            </w:pPr>
          </w:p>
        </w:tc>
        <w:tc>
          <w:tcPr>
            <w:tcW w:w="648" w:type="dxa"/>
            <w:gridSpan w:val="4"/>
          </w:tcPr>
          <w:p w:rsidR="00697CC9" w:rsidRPr="00172657" w:rsidRDefault="00697CC9" w:rsidP="00E66A99">
            <w:pPr>
              <w:pStyle w:val="ListParagraph"/>
              <w:ind w:left="0"/>
              <w:jc w:val="both"/>
              <w:rPr>
                <w:rFonts w:ascii="Times New Roman" w:hAnsi="Times New Roman" w:cs="Times New Roman"/>
                <w:sz w:val="24"/>
                <w:szCs w:val="24"/>
                <w:lang w:val="sr-Cyrl-CS"/>
              </w:rPr>
            </w:pPr>
          </w:p>
        </w:tc>
        <w:tc>
          <w:tcPr>
            <w:tcW w:w="675" w:type="dxa"/>
            <w:gridSpan w:val="4"/>
          </w:tcPr>
          <w:p w:rsidR="00697CC9" w:rsidRPr="00172657" w:rsidRDefault="00697CC9" w:rsidP="004E4D46">
            <w:pPr>
              <w:pStyle w:val="ListParagraph"/>
              <w:ind w:left="0"/>
              <w:jc w:val="both"/>
              <w:rPr>
                <w:rFonts w:ascii="Times New Roman" w:hAnsi="Times New Roman" w:cs="Times New Roman"/>
                <w:sz w:val="24"/>
                <w:szCs w:val="24"/>
                <w:lang w:val="sr-Cyrl-CS"/>
              </w:rPr>
            </w:pPr>
          </w:p>
        </w:tc>
        <w:tc>
          <w:tcPr>
            <w:tcW w:w="3162" w:type="dxa"/>
            <w:gridSpan w:val="3"/>
          </w:tcPr>
          <w:p w:rsidR="00697CC9" w:rsidRPr="00172657" w:rsidRDefault="00CE3321" w:rsidP="00575D30">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Укупно за ПРОГРАМ 11</w:t>
            </w:r>
            <w:r w:rsidR="000753CB">
              <w:rPr>
                <w:rFonts w:ascii="Times New Roman" w:hAnsi="Times New Roman" w:cs="Times New Roman"/>
                <w:b/>
                <w:sz w:val="18"/>
                <w:szCs w:val="20"/>
                <w:lang w:val="sr-Cyrl-CS"/>
              </w:rPr>
              <w:t xml:space="preserve"> (01)</w:t>
            </w:r>
          </w:p>
        </w:tc>
        <w:tc>
          <w:tcPr>
            <w:tcW w:w="1184" w:type="dxa"/>
            <w:gridSpan w:val="4"/>
          </w:tcPr>
          <w:p w:rsidR="00697CC9" w:rsidRPr="008E41B3" w:rsidRDefault="00836DD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3.000.000</w:t>
            </w:r>
          </w:p>
        </w:tc>
        <w:tc>
          <w:tcPr>
            <w:tcW w:w="1137" w:type="dxa"/>
            <w:gridSpan w:val="9"/>
          </w:tcPr>
          <w:p w:rsidR="00697CC9" w:rsidRPr="00172657" w:rsidRDefault="00697CC9" w:rsidP="008E1165">
            <w:pPr>
              <w:pStyle w:val="ListParagraph"/>
              <w:ind w:left="0"/>
              <w:jc w:val="right"/>
              <w:rPr>
                <w:rFonts w:ascii="Times New Roman" w:hAnsi="Times New Roman" w:cs="Times New Roman"/>
                <w:b/>
                <w:sz w:val="18"/>
                <w:szCs w:val="20"/>
                <w:lang w:val="sr-Cyrl-CS"/>
              </w:rPr>
            </w:pPr>
          </w:p>
        </w:tc>
        <w:tc>
          <w:tcPr>
            <w:tcW w:w="995" w:type="dxa"/>
            <w:gridSpan w:val="2"/>
          </w:tcPr>
          <w:p w:rsidR="00697CC9" w:rsidRPr="00172657" w:rsidRDefault="00697CC9" w:rsidP="008E1165">
            <w:pPr>
              <w:pStyle w:val="ListParagraph"/>
              <w:ind w:left="0"/>
              <w:jc w:val="right"/>
              <w:rPr>
                <w:rFonts w:ascii="Times New Roman" w:hAnsi="Times New Roman" w:cs="Times New Roman"/>
                <w:b/>
                <w:sz w:val="18"/>
                <w:szCs w:val="20"/>
                <w:lang w:val="sr-Cyrl-CS"/>
              </w:rPr>
            </w:pPr>
          </w:p>
        </w:tc>
        <w:tc>
          <w:tcPr>
            <w:tcW w:w="1130" w:type="dxa"/>
            <w:gridSpan w:val="4"/>
          </w:tcPr>
          <w:p w:rsidR="00697CC9" w:rsidRPr="00172657" w:rsidRDefault="00836DD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3.000.000</w:t>
            </w:r>
          </w:p>
        </w:tc>
      </w:tr>
      <w:tr w:rsidR="00346B12" w:rsidRPr="00614958" w:rsidTr="00BD6745">
        <w:trPr>
          <w:gridAfter w:val="1"/>
          <w:wAfter w:w="19" w:type="dxa"/>
        </w:trPr>
        <w:tc>
          <w:tcPr>
            <w:tcW w:w="433" w:type="dxa"/>
            <w:gridSpan w:val="4"/>
          </w:tcPr>
          <w:p w:rsidR="008D2DA6" w:rsidRPr="0077713C" w:rsidRDefault="008D2DA6" w:rsidP="00E66A99">
            <w:pPr>
              <w:pStyle w:val="ListParagraph"/>
              <w:ind w:left="0"/>
              <w:rPr>
                <w:rFonts w:ascii="Times New Roman" w:hAnsi="Times New Roman" w:cs="Times New Roman"/>
                <w:color w:val="FF0000"/>
                <w:sz w:val="18"/>
                <w:szCs w:val="18"/>
                <w:lang w:val="sr-Cyrl-CS"/>
              </w:rPr>
            </w:pPr>
          </w:p>
        </w:tc>
        <w:tc>
          <w:tcPr>
            <w:tcW w:w="1116" w:type="dxa"/>
            <w:gridSpan w:val="15"/>
          </w:tcPr>
          <w:p w:rsidR="008D2DA6" w:rsidRPr="00172657" w:rsidRDefault="008D2DA6" w:rsidP="00E66A99">
            <w:pPr>
              <w:pStyle w:val="ListParagraph"/>
              <w:ind w:left="0"/>
              <w:jc w:val="both"/>
              <w:rPr>
                <w:rFonts w:ascii="Times New Roman" w:hAnsi="Times New Roman" w:cs="Times New Roman"/>
                <w:sz w:val="24"/>
                <w:szCs w:val="24"/>
                <w:lang w:val="sr-Cyrl-CS"/>
              </w:rPr>
            </w:pPr>
          </w:p>
        </w:tc>
        <w:tc>
          <w:tcPr>
            <w:tcW w:w="677" w:type="dxa"/>
            <w:gridSpan w:val="6"/>
          </w:tcPr>
          <w:p w:rsidR="008D2DA6" w:rsidRPr="00172657" w:rsidRDefault="008D2DA6" w:rsidP="00E66A99">
            <w:pPr>
              <w:pStyle w:val="ListParagraph"/>
              <w:ind w:left="0"/>
              <w:jc w:val="both"/>
              <w:rPr>
                <w:rFonts w:ascii="Times New Roman" w:hAnsi="Times New Roman" w:cs="Times New Roman"/>
                <w:sz w:val="24"/>
                <w:szCs w:val="24"/>
                <w:lang w:val="sr-Cyrl-CS"/>
              </w:rPr>
            </w:pPr>
          </w:p>
        </w:tc>
        <w:tc>
          <w:tcPr>
            <w:tcW w:w="665" w:type="dxa"/>
            <w:gridSpan w:val="3"/>
          </w:tcPr>
          <w:p w:rsidR="008D2DA6" w:rsidRPr="00172657" w:rsidRDefault="008D2DA6" w:rsidP="00E66A99">
            <w:pPr>
              <w:pStyle w:val="ListParagraph"/>
              <w:ind w:left="0"/>
              <w:jc w:val="both"/>
              <w:rPr>
                <w:rFonts w:ascii="Times New Roman" w:hAnsi="Times New Roman" w:cs="Times New Roman"/>
                <w:sz w:val="18"/>
                <w:szCs w:val="24"/>
                <w:lang w:val="sr-Cyrl-CS"/>
              </w:rPr>
            </w:pPr>
          </w:p>
        </w:tc>
        <w:tc>
          <w:tcPr>
            <w:tcW w:w="3162" w:type="dxa"/>
            <w:gridSpan w:val="3"/>
          </w:tcPr>
          <w:p w:rsidR="008D2DA6" w:rsidRPr="00172657" w:rsidRDefault="008D2DA6" w:rsidP="00C833BC">
            <w:pPr>
              <w:pStyle w:val="ListParagraph"/>
              <w:ind w:left="0"/>
              <w:jc w:val="center"/>
              <w:rPr>
                <w:rFonts w:ascii="Times New Roman" w:hAnsi="Times New Roman" w:cs="Times New Roman"/>
                <w:b/>
                <w:sz w:val="18"/>
                <w:szCs w:val="20"/>
                <w:lang w:val="sr-Cyrl-CS"/>
              </w:rPr>
            </w:pPr>
            <w:r w:rsidRPr="00172657">
              <w:rPr>
                <w:rFonts w:ascii="Times New Roman" w:hAnsi="Times New Roman" w:cs="Times New Roman"/>
                <w:b/>
                <w:sz w:val="20"/>
                <w:szCs w:val="20"/>
                <w:lang w:val="sr-Cyrl-CS"/>
              </w:rPr>
              <w:t xml:space="preserve">СОЦИЈАЛНА ПОМОЋ </w:t>
            </w:r>
            <w:r w:rsidRPr="00172657">
              <w:rPr>
                <w:rFonts w:ascii="Times New Roman" w:hAnsi="Times New Roman" w:cs="Times New Roman"/>
                <w:b/>
                <w:sz w:val="18"/>
                <w:szCs w:val="20"/>
                <w:lang w:val="sr-Cyrl-CS"/>
              </w:rPr>
              <w:t xml:space="preserve">УГРОЖЕНОМ СТАНОВНИШТВУ </w:t>
            </w:r>
          </w:p>
          <w:p w:rsidR="008D2DA6" w:rsidRPr="00172657" w:rsidRDefault="008D2DA6" w:rsidP="00C833BC">
            <w:pPr>
              <w:pStyle w:val="ListParagraph"/>
              <w:ind w:left="0"/>
              <w:jc w:val="center"/>
              <w:rPr>
                <w:rFonts w:ascii="Times New Roman" w:hAnsi="Times New Roman" w:cs="Times New Roman"/>
                <w:sz w:val="18"/>
                <w:szCs w:val="20"/>
                <w:lang w:val="sr-Cyrl-CS"/>
              </w:rPr>
            </w:pPr>
            <w:r w:rsidRPr="00172657">
              <w:rPr>
                <w:rFonts w:ascii="Times New Roman" w:hAnsi="Times New Roman" w:cs="Times New Roman"/>
                <w:b/>
                <w:sz w:val="20"/>
                <w:szCs w:val="20"/>
                <w:lang w:val="sr-Cyrl-CS"/>
              </w:rPr>
              <w:t>-Избеглице</w:t>
            </w:r>
            <w:r w:rsidR="00AC2485" w:rsidRPr="00172657">
              <w:rPr>
                <w:rFonts w:ascii="Times New Roman" w:hAnsi="Times New Roman" w:cs="Times New Roman"/>
                <w:b/>
                <w:sz w:val="20"/>
                <w:szCs w:val="20"/>
                <w:lang w:val="sr-Cyrl-CS"/>
              </w:rPr>
              <w:t xml:space="preserve"> и ИРЛ</w:t>
            </w:r>
            <w:r w:rsidRPr="00172657">
              <w:rPr>
                <w:rFonts w:ascii="Times New Roman" w:hAnsi="Times New Roman" w:cs="Times New Roman"/>
                <w:b/>
                <w:sz w:val="20"/>
                <w:szCs w:val="20"/>
                <w:lang w:val="sr-Cyrl-CS"/>
              </w:rPr>
              <w:t>-</w:t>
            </w:r>
          </w:p>
        </w:tc>
        <w:tc>
          <w:tcPr>
            <w:tcW w:w="1198" w:type="dxa"/>
            <w:gridSpan w:val="4"/>
          </w:tcPr>
          <w:p w:rsidR="008D2DA6" w:rsidRPr="00172657" w:rsidRDefault="008D2DA6" w:rsidP="008E1165">
            <w:pPr>
              <w:pStyle w:val="ListParagraph"/>
              <w:ind w:left="0"/>
              <w:jc w:val="right"/>
              <w:rPr>
                <w:rFonts w:ascii="Times New Roman" w:hAnsi="Times New Roman" w:cs="Times New Roman"/>
                <w:sz w:val="18"/>
                <w:szCs w:val="20"/>
                <w:lang w:val="sr-Cyrl-CS"/>
              </w:rPr>
            </w:pPr>
          </w:p>
        </w:tc>
        <w:tc>
          <w:tcPr>
            <w:tcW w:w="2099" w:type="dxa"/>
            <w:gridSpan w:val="10"/>
          </w:tcPr>
          <w:p w:rsidR="008D2DA6" w:rsidRPr="0077713C" w:rsidRDefault="008D2DA6"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8D2DA6" w:rsidRPr="0077713C" w:rsidRDefault="008D2DA6" w:rsidP="008E1165">
            <w:pPr>
              <w:pStyle w:val="ListParagraph"/>
              <w:ind w:left="0"/>
              <w:jc w:val="right"/>
              <w:rPr>
                <w:rFonts w:ascii="Times New Roman" w:hAnsi="Times New Roman" w:cs="Times New Roman"/>
                <w:color w:val="FF0000"/>
                <w:sz w:val="18"/>
                <w:szCs w:val="20"/>
                <w:lang w:val="sr-Cyrl-CS"/>
              </w:rPr>
            </w:pPr>
          </w:p>
        </w:tc>
      </w:tr>
      <w:tr w:rsidR="00F07600" w:rsidRPr="00614958" w:rsidTr="00D32BBA">
        <w:trPr>
          <w:gridAfter w:val="1"/>
          <w:wAfter w:w="19" w:type="dxa"/>
        </w:trPr>
        <w:tc>
          <w:tcPr>
            <w:tcW w:w="10508" w:type="dxa"/>
            <w:gridSpan w:val="50"/>
          </w:tcPr>
          <w:p w:rsidR="00F07600" w:rsidRPr="00172657" w:rsidRDefault="00F07600" w:rsidP="00F07600">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Шифра  0901    ПРОГРАМ 11-СОЦИЈАЛНА И ДЕЧ</w:t>
            </w:r>
            <w:r w:rsidR="001A1BAB" w:rsidRPr="00172657">
              <w:rPr>
                <w:rFonts w:ascii="Times New Roman" w:hAnsi="Times New Roman" w:cs="Times New Roman"/>
                <w:sz w:val="20"/>
                <w:szCs w:val="24"/>
                <w:lang w:val="sr-Cyrl-CS"/>
              </w:rPr>
              <w:t>И</w:t>
            </w:r>
            <w:r w:rsidRPr="00172657">
              <w:rPr>
                <w:rFonts w:ascii="Times New Roman" w:hAnsi="Times New Roman" w:cs="Times New Roman"/>
                <w:sz w:val="20"/>
                <w:szCs w:val="24"/>
                <w:lang w:val="sr-Cyrl-CS"/>
              </w:rPr>
              <w:t>ЈА ЗАШТИТА</w:t>
            </w:r>
          </w:p>
        </w:tc>
      </w:tr>
      <w:tr w:rsidR="00F07600" w:rsidRPr="00614958" w:rsidTr="00D32BBA">
        <w:trPr>
          <w:gridAfter w:val="1"/>
          <w:wAfter w:w="19" w:type="dxa"/>
        </w:trPr>
        <w:tc>
          <w:tcPr>
            <w:tcW w:w="10508" w:type="dxa"/>
            <w:gridSpan w:val="50"/>
          </w:tcPr>
          <w:p w:rsidR="00F07600" w:rsidRPr="00172657" w:rsidRDefault="00F07600" w:rsidP="001A1BAB">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                         </w:t>
            </w:r>
            <w:r w:rsidR="00211BF0" w:rsidRPr="00172657">
              <w:rPr>
                <w:rFonts w:ascii="Times New Roman" w:hAnsi="Times New Roman" w:cs="Times New Roman"/>
                <w:sz w:val="20"/>
                <w:szCs w:val="24"/>
                <w:lang w:val="sr-Cyrl-CS"/>
              </w:rPr>
              <w:t xml:space="preserve"> </w:t>
            </w:r>
            <w:r w:rsidRPr="00172657">
              <w:rPr>
                <w:rFonts w:ascii="Times New Roman" w:hAnsi="Times New Roman" w:cs="Times New Roman"/>
                <w:sz w:val="20"/>
                <w:szCs w:val="24"/>
                <w:lang w:val="sr-Cyrl-CS"/>
              </w:rPr>
              <w:t xml:space="preserve"> ПА 0001-</w:t>
            </w:r>
            <w:r w:rsidR="00A31F28">
              <w:rPr>
                <w:rFonts w:ascii="Times New Roman" w:hAnsi="Times New Roman" w:cs="Times New Roman"/>
                <w:sz w:val="20"/>
                <w:szCs w:val="24"/>
                <w:lang w:val="sr-Cyrl-CS"/>
              </w:rPr>
              <w:t>ЈЕДНОКРАТНЕ ПОМОЋИ  И ДРУГИ ОБЛИЦИ ПОМОЋИ</w:t>
            </w:r>
          </w:p>
        </w:tc>
      </w:tr>
      <w:tr w:rsidR="00346B12" w:rsidRPr="00614958" w:rsidTr="00BD6745">
        <w:trPr>
          <w:gridAfter w:val="1"/>
          <w:wAfter w:w="19" w:type="dxa"/>
        </w:trPr>
        <w:tc>
          <w:tcPr>
            <w:tcW w:w="433" w:type="dxa"/>
            <w:gridSpan w:val="4"/>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644" w:type="dxa"/>
            <w:gridSpan w:val="12"/>
          </w:tcPr>
          <w:p w:rsidR="00346B12" w:rsidRPr="00172657" w:rsidRDefault="00346B12" w:rsidP="00BE05AF">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C73DF6">
            <w:pPr>
              <w:pStyle w:val="ListParagraph"/>
              <w:ind w:left="0" w:hanging="79"/>
              <w:jc w:val="both"/>
              <w:rPr>
                <w:rFonts w:ascii="Times New Roman" w:hAnsi="Times New Roman" w:cs="Times New Roman"/>
                <w:sz w:val="18"/>
                <w:szCs w:val="18"/>
                <w:lang w:val="sr-Cyrl-CS"/>
              </w:rPr>
            </w:pPr>
            <w:r w:rsidRPr="00172657">
              <w:rPr>
                <w:rFonts w:ascii="Times New Roman" w:hAnsi="Times New Roman" w:cs="Times New Roman"/>
                <w:sz w:val="18"/>
                <w:szCs w:val="18"/>
                <w:lang w:val="sr-Cyrl-CS"/>
              </w:rPr>
              <w:t>070</w:t>
            </w: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172657" w:rsidRDefault="00346B12" w:rsidP="005F031F">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Социјална помоћ угроженом становништву-</w:t>
            </w:r>
            <w:r w:rsidR="001A1BAB" w:rsidRPr="00172657">
              <w:rPr>
                <w:rFonts w:ascii="Times New Roman" w:hAnsi="Times New Roman" w:cs="Times New Roman"/>
                <w:b/>
                <w:sz w:val="18"/>
                <w:szCs w:val="20"/>
                <w:lang w:val="sr-Cyrl-CS"/>
              </w:rPr>
              <w:t xml:space="preserve"> ирл </w:t>
            </w:r>
            <w:r w:rsidR="005F031F">
              <w:rPr>
                <w:rFonts w:ascii="Times New Roman" w:hAnsi="Times New Roman" w:cs="Times New Roman"/>
                <w:b/>
                <w:sz w:val="18"/>
                <w:szCs w:val="20"/>
                <w:lang w:val="sr-Cyrl-CS"/>
              </w:rPr>
              <w:t>и</w:t>
            </w:r>
            <w:r w:rsidR="001A1BAB" w:rsidRPr="00172657">
              <w:rPr>
                <w:rFonts w:ascii="Times New Roman" w:hAnsi="Times New Roman" w:cs="Times New Roman"/>
                <w:b/>
                <w:sz w:val="18"/>
                <w:szCs w:val="20"/>
                <w:lang w:val="sr-Cyrl-CS"/>
              </w:rPr>
              <w:t xml:space="preserve"> </w:t>
            </w:r>
            <w:r w:rsidRPr="00172657">
              <w:rPr>
                <w:rFonts w:ascii="Times New Roman" w:hAnsi="Times New Roman" w:cs="Times New Roman"/>
                <w:b/>
                <w:sz w:val="18"/>
                <w:szCs w:val="20"/>
                <w:lang w:val="sr-Cyrl-CS"/>
              </w:rPr>
              <w:t>избеглице</w:t>
            </w:r>
          </w:p>
        </w:tc>
        <w:tc>
          <w:tcPr>
            <w:tcW w:w="1198" w:type="dxa"/>
            <w:gridSpan w:val="4"/>
          </w:tcPr>
          <w:p w:rsidR="00346B12" w:rsidRPr="00172657" w:rsidRDefault="00346B12" w:rsidP="008E1165">
            <w:pPr>
              <w:pStyle w:val="ListParagraph"/>
              <w:ind w:left="0"/>
              <w:jc w:val="right"/>
              <w:rPr>
                <w:rFonts w:ascii="Times New Roman" w:hAnsi="Times New Roman" w:cs="Times New Roman"/>
                <w:sz w:val="18"/>
                <w:szCs w:val="20"/>
                <w:lang w:val="sr-Cyrl-CS"/>
              </w:rPr>
            </w:pP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r>
      <w:tr w:rsidR="00346B12" w:rsidRPr="00614958" w:rsidTr="00BD6745">
        <w:trPr>
          <w:gridAfter w:val="1"/>
          <w:wAfter w:w="19" w:type="dxa"/>
        </w:trPr>
        <w:tc>
          <w:tcPr>
            <w:tcW w:w="433" w:type="dxa"/>
            <w:gridSpan w:val="4"/>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644" w:type="dxa"/>
            <w:gridSpan w:val="12"/>
          </w:tcPr>
          <w:p w:rsidR="00346B12" w:rsidRPr="00172657" w:rsidRDefault="00346B12" w:rsidP="00E66A99">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325F6C" w:rsidRDefault="000E1C6A" w:rsidP="00E66A99">
            <w:pPr>
              <w:pStyle w:val="ListParagraph"/>
              <w:ind w:left="0"/>
              <w:jc w:val="both"/>
              <w:rPr>
                <w:rFonts w:ascii="Times New Roman" w:hAnsi="Times New Roman" w:cs="Times New Roman"/>
                <w:sz w:val="18"/>
                <w:szCs w:val="24"/>
              </w:rPr>
            </w:pPr>
            <w:r>
              <w:rPr>
                <w:rFonts w:ascii="Times New Roman" w:hAnsi="Times New Roman" w:cs="Times New Roman"/>
                <w:sz w:val="18"/>
                <w:szCs w:val="24"/>
                <w:lang w:val="sr-Cyrl-CS"/>
              </w:rPr>
              <w:t>7</w:t>
            </w:r>
            <w:r w:rsidR="00325F6C">
              <w:rPr>
                <w:rFonts w:ascii="Times New Roman" w:hAnsi="Times New Roman" w:cs="Times New Roman"/>
                <w:sz w:val="18"/>
                <w:szCs w:val="24"/>
              </w:rPr>
              <w:t>7</w:t>
            </w: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r w:rsidRPr="00172657">
              <w:rPr>
                <w:rFonts w:ascii="Times New Roman" w:hAnsi="Times New Roman" w:cs="Times New Roman"/>
                <w:sz w:val="18"/>
                <w:szCs w:val="24"/>
                <w:lang w:val="sr-Cyrl-CS"/>
              </w:rPr>
              <w:t>472</w:t>
            </w:r>
          </w:p>
        </w:tc>
        <w:tc>
          <w:tcPr>
            <w:tcW w:w="3162" w:type="dxa"/>
            <w:gridSpan w:val="3"/>
          </w:tcPr>
          <w:p w:rsidR="00346B12" w:rsidRPr="00172657" w:rsidRDefault="00346B12" w:rsidP="00E66A99">
            <w:pPr>
              <w:pStyle w:val="ListParagraph"/>
              <w:ind w:left="0"/>
              <w:rPr>
                <w:rFonts w:ascii="Times New Roman" w:hAnsi="Times New Roman" w:cs="Times New Roman"/>
                <w:sz w:val="18"/>
                <w:szCs w:val="20"/>
                <w:lang w:val="sr-Cyrl-CS"/>
              </w:rPr>
            </w:pPr>
            <w:r w:rsidRPr="00172657">
              <w:rPr>
                <w:rFonts w:ascii="Times New Roman" w:hAnsi="Times New Roman" w:cs="Times New Roman"/>
                <w:sz w:val="18"/>
                <w:szCs w:val="20"/>
                <w:lang w:val="sr-Cyrl-CS"/>
              </w:rPr>
              <w:t>Накнада за соц. зашт. из буџета</w:t>
            </w:r>
          </w:p>
        </w:tc>
        <w:tc>
          <w:tcPr>
            <w:tcW w:w="1198" w:type="dxa"/>
            <w:gridSpan w:val="4"/>
          </w:tcPr>
          <w:p w:rsidR="00346B12" w:rsidRPr="001C01E9" w:rsidRDefault="00F9149B" w:rsidP="0041683A">
            <w:pPr>
              <w:pStyle w:val="ListParagraph"/>
              <w:ind w:left="0"/>
              <w:jc w:val="right"/>
              <w:rPr>
                <w:rFonts w:ascii="Times New Roman" w:hAnsi="Times New Roman" w:cs="Times New Roman"/>
                <w:sz w:val="18"/>
                <w:szCs w:val="20"/>
              </w:rPr>
            </w:pPr>
            <w:r>
              <w:rPr>
                <w:rFonts w:ascii="Times New Roman" w:hAnsi="Times New Roman" w:cs="Times New Roman"/>
                <w:sz w:val="18"/>
                <w:szCs w:val="20"/>
              </w:rPr>
              <w:t>12.000.000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46B12" w:rsidRPr="00F9149B" w:rsidRDefault="00F9149B" w:rsidP="0041683A">
            <w:pPr>
              <w:pStyle w:val="ListParagraph"/>
              <w:ind w:left="0"/>
              <w:jc w:val="right"/>
              <w:rPr>
                <w:rFonts w:ascii="Times New Roman" w:hAnsi="Times New Roman" w:cs="Times New Roman"/>
                <w:sz w:val="18"/>
                <w:szCs w:val="20"/>
              </w:rPr>
            </w:pPr>
            <w:r>
              <w:rPr>
                <w:rFonts w:ascii="Times New Roman" w:hAnsi="Times New Roman" w:cs="Times New Roman"/>
                <w:sz w:val="18"/>
                <w:szCs w:val="20"/>
              </w:rPr>
              <w:t>12.000.000</w:t>
            </w:r>
          </w:p>
        </w:tc>
      </w:tr>
      <w:tr w:rsidR="00346B12" w:rsidRPr="00614958" w:rsidTr="00BD6745">
        <w:trPr>
          <w:gridAfter w:val="1"/>
          <w:wAfter w:w="19" w:type="dxa"/>
        </w:trPr>
        <w:tc>
          <w:tcPr>
            <w:tcW w:w="433" w:type="dxa"/>
            <w:gridSpan w:val="4"/>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644" w:type="dxa"/>
            <w:gridSpan w:val="12"/>
          </w:tcPr>
          <w:p w:rsidR="00346B12" w:rsidRPr="00172657" w:rsidRDefault="00346B12" w:rsidP="00E66A99">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825049" w:rsidRDefault="00346B12" w:rsidP="00575D30">
            <w:pPr>
              <w:pStyle w:val="ListParagraph"/>
              <w:ind w:left="0"/>
              <w:rPr>
                <w:rFonts w:ascii="Times New Roman" w:hAnsi="Times New Roman" w:cs="Times New Roman"/>
                <w:b/>
                <w:sz w:val="18"/>
                <w:szCs w:val="20"/>
                <w:lang w:val="sr-Cyrl-CS"/>
              </w:rPr>
            </w:pPr>
            <w:r w:rsidRPr="00825049">
              <w:rPr>
                <w:rFonts w:ascii="Times New Roman" w:hAnsi="Times New Roman" w:cs="Times New Roman"/>
                <w:b/>
                <w:sz w:val="18"/>
                <w:szCs w:val="20"/>
                <w:lang w:val="sr-Cyrl-CS"/>
              </w:rPr>
              <w:t>Укупно за функц. класиф. 070</w:t>
            </w:r>
          </w:p>
        </w:tc>
        <w:tc>
          <w:tcPr>
            <w:tcW w:w="1198" w:type="dxa"/>
            <w:gridSpan w:val="4"/>
          </w:tcPr>
          <w:p w:rsidR="00346B12" w:rsidRPr="00825049" w:rsidRDefault="00F9149B" w:rsidP="0041683A">
            <w:pPr>
              <w:jc w:val="right"/>
              <w:rPr>
                <w:rFonts w:ascii="Times New Roman" w:hAnsi="Times New Roman" w:cs="Times New Roman"/>
                <w:b/>
                <w:sz w:val="18"/>
              </w:rPr>
            </w:pPr>
            <w:r>
              <w:rPr>
                <w:rFonts w:ascii="Times New Roman" w:hAnsi="Times New Roman" w:cs="Times New Roman"/>
                <w:b/>
                <w:sz w:val="18"/>
              </w:rPr>
              <w:t>12.000.000</w:t>
            </w:r>
          </w:p>
        </w:tc>
        <w:tc>
          <w:tcPr>
            <w:tcW w:w="1104" w:type="dxa"/>
            <w:gridSpan w:val="8"/>
          </w:tcPr>
          <w:p w:rsidR="00346B12" w:rsidRPr="0077713C" w:rsidRDefault="00346B12" w:rsidP="00BE4B0D">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BE4B0D">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CF5320" w:rsidRDefault="00F9149B" w:rsidP="0041683A">
            <w:pPr>
              <w:jc w:val="right"/>
              <w:rPr>
                <w:rFonts w:ascii="Times New Roman" w:hAnsi="Times New Roman" w:cs="Times New Roman"/>
                <w:b/>
                <w:sz w:val="18"/>
              </w:rPr>
            </w:pPr>
            <w:r>
              <w:rPr>
                <w:rFonts w:ascii="Times New Roman" w:hAnsi="Times New Roman" w:cs="Times New Roman"/>
                <w:b/>
                <w:sz w:val="18"/>
              </w:rPr>
              <w:t>12.000.000</w:t>
            </w:r>
          </w:p>
        </w:tc>
      </w:tr>
      <w:tr w:rsidR="00346B12" w:rsidRPr="00614958" w:rsidTr="00BD6745">
        <w:trPr>
          <w:gridAfter w:val="1"/>
          <w:wAfter w:w="19" w:type="dxa"/>
        </w:trPr>
        <w:tc>
          <w:tcPr>
            <w:tcW w:w="433" w:type="dxa"/>
            <w:gridSpan w:val="4"/>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644" w:type="dxa"/>
            <w:gridSpan w:val="12"/>
          </w:tcPr>
          <w:p w:rsidR="00346B12" w:rsidRPr="00172657" w:rsidRDefault="00346B12" w:rsidP="00E66A99">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796A59" w:rsidRDefault="00346B12" w:rsidP="00E66A99">
            <w:pPr>
              <w:pStyle w:val="ListParagraph"/>
              <w:ind w:left="0"/>
              <w:rPr>
                <w:rFonts w:ascii="Times New Roman" w:hAnsi="Times New Roman" w:cs="Times New Roman"/>
                <w:b/>
                <w:sz w:val="18"/>
                <w:szCs w:val="20"/>
                <w:lang w:val="sr-Cyrl-CS"/>
              </w:rPr>
            </w:pPr>
            <w:r w:rsidRPr="00796A59">
              <w:rPr>
                <w:rFonts w:ascii="Times New Roman" w:hAnsi="Times New Roman" w:cs="Times New Roman"/>
                <w:b/>
                <w:sz w:val="18"/>
                <w:szCs w:val="20"/>
                <w:lang w:val="sr-Cyrl-CS"/>
              </w:rPr>
              <w:t>Приходи из буџета 01</w:t>
            </w:r>
          </w:p>
        </w:tc>
        <w:tc>
          <w:tcPr>
            <w:tcW w:w="1198" w:type="dxa"/>
            <w:gridSpan w:val="4"/>
          </w:tcPr>
          <w:p w:rsidR="00346B12" w:rsidRPr="001F0B2A" w:rsidRDefault="00F9149B" w:rsidP="0041683A">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1F0B2A" w:rsidRDefault="00F9149B" w:rsidP="0041683A">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12.000.000</w:t>
            </w:r>
          </w:p>
        </w:tc>
      </w:tr>
      <w:tr w:rsidR="00346B12" w:rsidRPr="00614958" w:rsidTr="00BD6745">
        <w:trPr>
          <w:gridAfter w:val="1"/>
          <w:wAfter w:w="19" w:type="dxa"/>
        </w:trPr>
        <w:tc>
          <w:tcPr>
            <w:tcW w:w="433" w:type="dxa"/>
            <w:gridSpan w:val="4"/>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644" w:type="dxa"/>
            <w:gridSpan w:val="12"/>
          </w:tcPr>
          <w:p w:rsidR="00346B12" w:rsidRPr="00172657" w:rsidRDefault="00346B12" w:rsidP="00E66A99">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796A59" w:rsidRDefault="00346B12" w:rsidP="00575D30">
            <w:pPr>
              <w:pStyle w:val="ListParagraph"/>
              <w:ind w:left="0"/>
              <w:rPr>
                <w:rFonts w:ascii="Times New Roman" w:hAnsi="Times New Roman" w:cs="Times New Roman"/>
                <w:b/>
                <w:sz w:val="18"/>
                <w:szCs w:val="20"/>
              </w:rPr>
            </w:pPr>
            <w:r w:rsidRPr="00796A59">
              <w:rPr>
                <w:rFonts w:ascii="Times New Roman" w:hAnsi="Times New Roman" w:cs="Times New Roman"/>
                <w:b/>
                <w:sz w:val="18"/>
                <w:szCs w:val="20"/>
                <w:lang w:val="sr-Cyrl-CS"/>
              </w:rPr>
              <w:t>Укупно за ПА 0001 (01)</w:t>
            </w:r>
          </w:p>
        </w:tc>
        <w:tc>
          <w:tcPr>
            <w:tcW w:w="1198" w:type="dxa"/>
            <w:gridSpan w:val="4"/>
          </w:tcPr>
          <w:p w:rsidR="00346B12" w:rsidRPr="001F0B2A" w:rsidRDefault="00F9149B" w:rsidP="0041683A">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1F0B2A" w:rsidRDefault="00F9149B" w:rsidP="0041683A">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12.000.000</w:t>
            </w:r>
          </w:p>
        </w:tc>
      </w:tr>
      <w:tr w:rsidR="00346B12" w:rsidRPr="00614958" w:rsidTr="00BD6745">
        <w:trPr>
          <w:gridAfter w:val="1"/>
          <w:wAfter w:w="19" w:type="dxa"/>
        </w:trPr>
        <w:tc>
          <w:tcPr>
            <w:tcW w:w="433" w:type="dxa"/>
            <w:gridSpan w:val="4"/>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644" w:type="dxa"/>
            <w:gridSpan w:val="12"/>
          </w:tcPr>
          <w:p w:rsidR="00346B12" w:rsidRPr="00172657" w:rsidRDefault="00346B12" w:rsidP="00E66A99">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162" w:type="dxa"/>
            <w:gridSpan w:val="3"/>
          </w:tcPr>
          <w:p w:rsidR="00346B12" w:rsidRPr="00796A59" w:rsidRDefault="00346B12" w:rsidP="00575D30">
            <w:pPr>
              <w:pStyle w:val="ListParagraph"/>
              <w:ind w:left="0"/>
              <w:rPr>
                <w:rFonts w:ascii="Times New Roman" w:hAnsi="Times New Roman" w:cs="Times New Roman"/>
                <w:b/>
                <w:sz w:val="18"/>
                <w:szCs w:val="20"/>
                <w:lang w:val="sr-Cyrl-CS"/>
              </w:rPr>
            </w:pPr>
            <w:r w:rsidRPr="00796A59">
              <w:rPr>
                <w:rFonts w:ascii="Times New Roman" w:hAnsi="Times New Roman" w:cs="Times New Roman"/>
                <w:b/>
                <w:sz w:val="18"/>
                <w:szCs w:val="20"/>
                <w:lang w:val="sr-Cyrl-CS"/>
              </w:rPr>
              <w:t>Укупно за ПРОГРАМ 11 (01)</w:t>
            </w:r>
          </w:p>
        </w:tc>
        <w:tc>
          <w:tcPr>
            <w:tcW w:w="1198" w:type="dxa"/>
            <w:gridSpan w:val="4"/>
          </w:tcPr>
          <w:p w:rsidR="00346B12" w:rsidRPr="001F0B2A" w:rsidRDefault="00F9149B" w:rsidP="0041683A">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1F0B2A" w:rsidRDefault="00F9149B" w:rsidP="0041683A">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12.000.000</w:t>
            </w:r>
          </w:p>
        </w:tc>
      </w:tr>
      <w:tr w:rsidR="00346B12" w:rsidRPr="00614958" w:rsidTr="00BD6745">
        <w:trPr>
          <w:gridAfter w:val="1"/>
          <w:wAfter w:w="19" w:type="dxa"/>
        </w:trPr>
        <w:tc>
          <w:tcPr>
            <w:tcW w:w="1077" w:type="dxa"/>
            <w:gridSpan w:val="16"/>
          </w:tcPr>
          <w:p w:rsidR="00346B12" w:rsidRPr="00172657" w:rsidRDefault="00346B12" w:rsidP="00E66A99">
            <w:pPr>
              <w:pStyle w:val="ListParagraph"/>
              <w:ind w:left="0"/>
              <w:rPr>
                <w:rFonts w:ascii="Times New Roman" w:hAnsi="Times New Roman" w:cs="Times New Roman"/>
                <w:sz w:val="18"/>
                <w:szCs w:val="18"/>
                <w:lang w:val="sr-Cyrl-CS"/>
              </w:rPr>
            </w:pPr>
          </w:p>
        </w:tc>
        <w:tc>
          <w:tcPr>
            <w:tcW w:w="451" w:type="dxa"/>
            <w:gridSpan w:val="2"/>
          </w:tcPr>
          <w:p w:rsidR="00346B12" w:rsidRPr="00172657" w:rsidRDefault="00346B12" w:rsidP="00E66A99">
            <w:pPr>
              <w:pStyle w:val="ListParagraph"/>
              <w:ind w:left="0"/>
              <w:jc w:val="center"/>
              <w:rPr>
                <w:rFonts w:ascii="Times New Roman" w:hAnsi="Times New Roman" w:cs="Times New Roman"/>
                <w:sz w:val="16"/>
                <w:szCs w:val="16"/>
                <w:lang w:val="sr-Cyrl-CS"/>
              </w:rPr>
            </w:pPr>
          </w:p>
        </w:tc>
        <w:tc>
          <w:tcPr>
            <w:tcW w:w="698" w:type="dxa"/>
            <w:gridSpan w:val="7"/>
          </w:tcPr>
          <w:p w:rsidR="00346B12" w:rsidRPr="00172657" w:rsidRDefault="00346B12" w:rsidP="00E66A99">
            <w:pPr>
              <w:pStyle w:val="ListParagraph"/>
              <w:ind w:left="0"/>
              <w:jc w:val="center"/>
              <w:rPr>
                <w:rFonts w:ascii="Times New Roman" w:hAnsi="Times New Roman" w:cs="Times New Roman"/>
                <w:sz w:val="16"/>
                <w:szCs w:val="16"/>
                <w:lang w:val="sr-Cyrl-CS"/>
              </w:rPr>
            </w:pPr>
          </w:p>
        </w:tc>
        <w:tc>
          <w:tcPr>
            <w:tcW w:w="665" w:type="dxa"/>
            <w:gridSpan w:val="3"/>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3162" w:type="dxa"/>
            <w:gridSpan w:val="3"/>
          </w:tcPr>
          <w:p w:rsidR="00346B12" w:rsidRPr="00172657" w:rsidRDefault="00346B12" w:rsidP="00B93E5D">
            <w:pPr>
              <w:pStyle w:val="ListParagraph"/>
              <w:ind w:left="0"/>
              <w:jc w:val="center"/>
              <w:rPr>
                <w:rFonts w:ascii="Times New Roman" w:hAnsi="Times New Roman" w:cs="Times New Roman"/>
                <w:b/>
                <w:sz w:val="18"/>
                <w:szCs w:val="20"/>
                <w:lang w:val="sr-Cyrl-CS"/>
              </w:rPr>
            </w:pPr>
            <w:r w:rsidRPr="00172657">
              <w:rPr>
                <w:rFonts w:ascii="Times New Roman" w:hAnsi="Times New Roman" w:cs="Times New Roman"/>
                <w:b/>
                <w:sz w:val="20"/>
                <w:szCs w:val="20"/>
                <w:lang w:val="sr-Cyrl-CS"/>
              </w:rPr>
              <w:t>ЗДРАВСТВО</w:t>
            </w:r>
          </w:p>
        </w:tc>
        <w:tc>
          <w:tcPr>
            <w:tcW w:w="1198" w:type="dxa"/>
            <w:gridSpan w:val="4"/>
          </w:tcPr>
          <w:p w:rsidR="00346B12" w:rsidRPr="00172657" w:rsidRDefault="00346B12" w:rsidP="008E1165">
            <w:pPr>
              <w:pStyle w:val="ListParagraph"/>
              <w:ind w:left="0"/>
              <w:jc w:val="right"/>
              <w:rPr>
                <w:rFonts w:ascii="Times New Roman" w:hAnsi="Times New Roman" w:cs="Times New Roman"/>
                <w:sz w:val="18"/>
                <w:szCs w:val="20"/>
                <w:lang w:val="sr-Cyrl-CS"/>
              </w:rPr>
            </w:pP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46B12" w:rsidRPr="008E79C9" w:rsidRDefault="00346B12" w:rsidP="008E1165">
            <w:pPr>
              <w:pStyle w:val="ListParagraph"/>
              <w:ind w:left="0"/>
              <w:jc w:val="right"/>
              <w:rPr>
                <w:rFonts w:ascii="Times New Roman" w:hAnsi="Times New Roman" w:cs="Times New Roman"/>
                <w:sz w:val="18"/>
                <w:szCs w:val="20"/>
              </w:rPr>
            </w:pPr>
          </w:p>
        </w:tc>
      </w:tr>
      <w:tr w:rsidR="00F07600" w:rsidRPr="00614958" w:rsidTr="00D32BBA">
        <w:trPr>
          <w:gridAfter w:val="1"/>
          <w:wAfter w:w="19" w:type="dxa"/>
        </w:trPr>
        <w:tc>
          <w:tcPr>
            <w:tcW w:w="10508" w:type="dxa"/>
            <w:gridSpan w:val="50"/>
          </w:tcPr>
          <w:p w:rsidR="00F07600" w:rsidRPr="00172657" w:rsidRDefault="00F07600" w:rsidP="001A1BAB">
            <w:pPr>
              <w:pStyle w:val="ListParagraph"/>
              <w:ind w:left="0"/>
              <w:jc w:val="both"/>
              <w:rPr>
                <w:rFonts w:ascii="Times New Roman" w:hAnsi="Times New Roman" w:cs="Times New Roman"/>
                <w:sz w:val="20"/>
                <w:lang w:val="sr-Cyrl-CS"/>
              </w:rPr>
            </w:pPr>
            <w:r w:rsidRPr="00172657">
              <w:rPr>
                <w:rFonts w:ascii="Times New Roman" w:hAnsi="Times New Roman" w:cs="Times New Roman"/>
                <w:sz w:val="20"/>
                <w:lang w:val="sr-Cyrl-CS"/>
              </w:rPr>
              <w:t xml:space="preserve">Шифра  </w:t>
            </w:r>
            <w:r w:rsidR="001A1BAB" w:rsidRPr="00172657">
              <w:rPr>
                <w:rFonts w:ascii="Times New Roman" w:hAnsi="Times New Roman" w:cs="Times New Roman"/>
                <w:sz w:val="20"/>
                <w:lang w:val="sr-Cyrl-CS"/>
              </w:rPr>
              <w:t>1801</w:t>
            </w:r>
            <w:r w:rsidRPr="00172657">
              <w:rPr>
                <w:rFonts w:ascii="Times New Roman" w:hAnsi="Times New Roman" w:cs="Times New Roman"/>
                <w:sz w:val="20"/>
                <w:lang w:val="sr-Cyrl-CS"/>
              </w:rPr>
              <w:t xml:space="preserve">    ПРОГРАМ 12- ЗДРАВСТВЕНА ЗАШТИТА</w:t>
            </w:r>
          </w:p>
        </w:tc>
      </w:tr>
      <w:tr w:rsidR="00F07600" w:rsidRPr="00614958" w:rsidTr="00D32BBA">
        <w:trPr>
          <w:gridAfter w:val="1"/>
          <w:wAfter w:w="19" w:type="dxa"/>
        </w:trPr>
        <w:tc>
          <w:tcPr>
            <w:tcW w:w="10508" w:type="dxa"/>
            <w:gridSpan w:val="50"/>
          </w:tcPr>
          <w:p w:rsidR="00F07600" w:rsidRPr="00172657" w:rsidRDefault="00F07600" w:rsidP="00F07600">
            <w:pPr>
              <w:pStyle w:val="ListParagraph"/>
              <w:ind w:left="0"/>
              <w:jc w:val="both"/>
              <w:rPr>
                <w:rFonts w:ascii="Times New Roman" w:hAnsi="Times New Roman" w:cs="Times New Roman"/>
                <w:sz w:val="20"/>
                <w:lang w:val="sr-Cyrl-CS"/>
              </w:rPr>
            </w:pPr>
            <w:r w:rsidRPr="00172657">
              <w:rPr>
                <w:rFonts w:ascii="Times New Roman" w:hAnsi="Times New Roman" w:cs="Times New Roman"/>
                <w:sz w:val="20"/>
                <w:lang w:val="sr-Cyrl-CS"/>
              </w:rPr>
              <w:t xml:space="preserve">                         </w:t>
            </w:r>
            <w:r w:rsidR="00211BF0" w:rsidRPr="00172657">
              <w:rPr>
                <w:rFonts w:ascii="Times New Roman" w:hAnsi="Times New Roman" w:cs="Times New Roman"/>
                <w:sz w:val="20"/>
                <w:lang w:val="sr-Cyrl-CS"/>
              </w:rPr>
              <w:t xml:space="preserve"> </w:t>
            </w:r>
            <w:r w:rsidRPr="00172657">
              <w:rPr>
                <w:rFonts w:ascii="Times New Roman" w:hAnsi="Times New Roman" w:cs="Times New Roman"/>
                <w:sz w:val="20"/>
                <w:lang w:val="sr-Cyrl-CS"/>
              </w:rPr>
              <w:t xml:space="preserve"> ПА 0001-ФУНКЦИОНИСАЊЕ УСТАНОВА ПРИМАРНЕ ЗДРАВСТВЕНЕ ЗАШТИТЕ</w:t>
            </w:r>
          </w:p>
        </w:tc>
      </w:tr>
      <w:tr w:rsidR="00346B12" w:rsidRPr="00614958" w:rsidTr="00BD6745">
        <w:trPr>
          <w:gridAfter w:val="1"/>
          <w:wAfter w:w="19" w:type="dxa"/>
        </w:trPr>
        <w:tc>
          <w:tcPr>
            <w:tcW w:w="439" w:type="dxa"/>
            <w:gridSpan w:val="5"/>
          </w:tcPr>
          <w:p w:rsidR="003C3E9F" w:rsidRPr="0077713C" w:rsidRDefault="003C3E9F" w:rsidP="004E4D46">
            <w:pPr>
              <w:pStyle w:val="ListParagraph"/>
              <w:ind w:left="0"/>
              <w:jc w:val="both"/>
              <w:rPr>
                <w:rFonts w:ascii="Times New Roman" w:hAnsi="Times New Roman" w:cs="Times New Roman"/>
                <w:color w:val="FF0000"/>
                <w:sz w:val="16"/>
                <w:szCs w:val="16"/>
                <w:lang w:val="sr-Cyrl-CS"/>
              </w:rPr>
            </w:pPr>
          </w:p>
        </w:tc>
        <w:tc>
          <w:tcPr>
            <w:tcW w:w="588" w:type="dxa"/>
            <w:gridSpan w:val="10"/>
          </w:tcPr>
          <w:p w:rsidR="003C3E9F" w:rsidRPr="00172657" w:rsidRDefault="003C3E9F" w:rsidP="00BE05AF">
            <w:pPr>
              <w:pStyle w:val="ListParagraph"/>
              <w:ind w:left="0"/>
              <w:jc w:val="both"/>
              <w:rPr>
                <w:rFonts w:ascii="Times New Roman" w:hAnsi="Times New Roman" w:cs="Times New Roman"/>
                <w:sz w:val="16"/>
                <w:szCs w:val="16"/>
                <w:lang w:val="sr-Cyrl-CS"/>
              </w:rPr>
            </w:pPr>
          </w:p>
        </w:tc>
        <w:tc>
          <w:tcPr>
            <w:tcW w:w="501" w:type="dxa"/>
            <w:gridSpan w:val="3"/>
          </w:tcPr>
          <w:p w:rsidR="003C3E9F" w:rsidRPr="00172657" w:rsidRDefault="00AD5230" w:rsidP="00E66A99">
            <w:pPr>
              <w:pStyle w:val="ListParagraph"/>
              <w:ind w:left="0"/>
              <w:jc w:val="both"/>
              <w:rPr>
                <w:rFonts w:ascii="Times New Roman" w:hAnsi="Times New Roman" w:cs="Times New Roman"/>
                <w:sz w:val="18"/>
                <w:szCs w:val="18"/>
                <w:lang w:val="sr-Cyrl-CS"/>
              </w:rPr>
            </w:pPr>
            <w:r w:rsidRPr="00172657">
              <w:rPr>
                <w:rFonts w:ascii="Times New Roman" w:hAnsi="Times New Roman" w:cs="Times New Roman"/>
                <w:sz w:val="18"/>
                <w:szCs w:val="18"/>
                <w:lang w:val="sr-Cyrl-CS"/>
              </w:rPr>
              <w:t>760</w:t>
            </w:r>
          </w:p>
        </w:tc>
        <w:tc>
          <w:tcPr>
            <w:tcW w:w="698" w:type="dxa"/>
            <w:gridSpan w:val="7"/>
          </w:tcPr>
          <w:p w:rsidR="003C3E9F" w:rsidRPr="00172657" w:rsidRDefault="003C3E9F" w:rsidP="00E66A99">
            <w:pPr>
              <w:pStyle w:val="ListParagraph"/>
              <w:ind w:left="0"/>
              <w:jc w:val="both"/>
              <w:rPr>
                <w:rFonts w:ascii="Times New Roman" w:hAnsi="Times New Roman" w:cs="Times New Roman"/>
                <w:sz w:val="24"/>
                <w:szCs w:val="24"/>
                <w:lang w:val="sr-Cyrl-CS"/>
              </w:rPr>
            </w:pPr>
          </w:p>
        </w:tc>
        <w:tc>
          <w:tcPr>
            <w:tcW w:w="665" w:type="dxa"/>
            <w:gridSpan w:val="3"/>
          </w:tcPr>
          <w:p w:rsidR="003C3E9F" w:rsidRPr="00172657" w:rsidRDefault="003C3E9F" w:rsidP="004E4D46">
            <w:pPr>
              <w:pStyle w:val="ListParagraph"/>
              <w:ind w:left="0"/>
              <w:jc w:val="both"/>
              <w:rPr>
                <w:rFonts w:ascii="Times New Roman" w:hAnsi="Times New Roman" w:cs="Times New Roman"/>
                <w:sz w:val="24"/>
                <w:szCs w:val="24"/>
                <w:lang w:val="sr-Cyrl-CS"/>
              </w:rPr>
            </w:pPr>
          </w:p>
        </w:tc>
        <w:tc>
          <w:tcPr>
            <w:tcW w:w="3162" w:type="dxa"/>
            <w:gridSpan w:val="3"/>
          </w:tcPr>
          <w:p w:rsidR="003C3E9F" w:rsidRPr="00172657" w:rsidRDefault="003C3E9F" w:rsidP="00E66A99">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Здравство</w:t>
            </w:r>
          </w:p>
        </w:tc>
        <w:tc>
          <w:tcPr>
            <w:tcW w:w="1198" w:type="dxa"/>
            <w:gridSpan w:val="4"/>
          </w:tcPr>
          <w:p w:rsidR="003C3E9F" w:rsidRPr="00172657" w:rsidRDefault="003C3E9F" w:rsidP="008E1165">
            <w:pPr>
              <w:pStyle w:val="ListParagraph"/>
              <w:ind w:left="0"/>
              <w:jc w:val="right"/>
              <w:rPr>
                <w:rFonts w:ascii="Times New Roman" w:hAnsi="Times New Roman" w:cs="Times New Roman"/>
                <w:sz w:val="18"/>
                <w:szCs w:val="20"/>
                <w:lang w:val="sr-Cyrl-CS"/>
              </w:rPr>
            </w:pPr>
          </w:p>
        </w:tc>
        <w:tc>
          <w:tcPr>
            <w:tcW w:w="2099" w:type="dxa"/>
            <w:gridSpan w:val="10"/>
          </w:tcPr>
          <w:p w:rsidR="003C3E9F" w:rsidRPr="0077713C" w:rsidRDefault="003C3E9F"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C3E9F" w:rsidRPr="00172657" w:rsidRDefault="003C3E9F" w:rsidP="008E1165">
            <w:pPr>
              <w:pStyle w:val="ListParagraph"/>
              <w:ind w:left="0"/>
              <w:jc w:val="right"/>
              <w:rPr>
                <w:rFonts w:ascii="Times New Roman" w:hAnsi="Times New Roman" w:cs="Times New Roman"/>
                <w:sz w:val="18"/>
                <w:szCs w:val="20"/>
                <w:lang w:val="sr-Cyrl-CS"/>
              </w:rPr>
            </w:pPr>
          </w:p>
        </w:tc>
      </w:tr>
      <w:tr w:rsidR="00346B12" w:rsidRPr="00614958" w:rsidTr="00BD6745">
        <w:trPr>
          <w:gridAfter w:val="1"/>
          <w:wAfter w:w="19" w:type="dxa"/>
        </w:trPr>
        <w:tc>
          <w:tcPr>
            <w:tcW w:w="439" w:type="dxa"/>
            <w:gridSpan w:val="5"/>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588" w:type="dxa"/>
            <w:gridSpan w:val="10"/>
          </w:tcPr>
          <w:p w:rsidR="00346B12" w:rsidRPr="00172657" w:rsidRDefault="00346B12" w:rsidP="00E66A99">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325F6C" w:rsidRDefault="000E1C6A" w:rsidP="00E66A99">
            <w:pPr>
              <w:pStyle w:val="ListParagraph"/>
              <w:ind w:left="0"/>
              <w:jc w:val="both"/>
              <w:rPr>
                <w:rFonts w:ascii="Times New Roman" w:hAnsi="Times New Roman" w:cs="Times New Roman"/>
                <w:sz w:val="18"/>
                <w:szCs w:val="18"/>
              </w:rPr>
            </w:pPr>
            <w:r>
              <w:rPr>
                <w:rFonts w:ascii="Times New Roman" w:hAnsi="Times New Roman" w:cs="Times New Roman"/>
                <w:sz w:val="18"/>
                <w:szCs w:val="18"/>
                <w:lang w:val="sr-Cyrl-CS"/>
              </w:rPr>
              <w:t>7</w:t>
            </w:r>
            <w:r w:rsidR="00325F6C">
              <w:rPr>
                <w:rFonts w:ascii="Times New Roman" w:hAnsi="Times New Roman" w:cs="Times New Roman"/>
                <w:sz w:val="18"/>
                <w:szCs w:val="18"/>
              </w:rPr>
              <w:t>8</w:t>
            </w:r>
          </w:p>
        </w:tc>
        <w:tc>
          <w:tcPr>
            <w:tcW w:w="665" w:type="dxa"/>
            <w:gridSpan w:val="3"/>
          </w:tcPr>
          <w:p w:rsidR="00346B12" w:rsidRPr="00F4344B" w:rsidRDefault="00346B12" w:rsidP="004E4D46">
            <w:pPr>
              <w:pStyle w:val="ListParagraph"/>
              <w:ind w:left="0"/>
              <w:jc w:val="both"/>
              <w:rPr>
                <w:rFonts w:ascii="Times New Roman" w:hAnsi="Times New Roman" w:cs="Times New Roman"/>
                <w:sz w:val="18"/>
                <w:szCs w:val="18"/>
                <w:lang w:val="sr-Cyrl-CS"/>
              </w:rPr>
            </w:pPr>
            <w:r w:rsidRPr="00F4344B">
              <w:rPr>
                <w:rFonts w:ascii="Times New Roman" w:hAnsi="Times New Roman" w:cs="Times New Roman"/>
                <w:sz w:val="18"/>
                <w:szCs w:val="18"/>
                <w:lang w:val="sr-Cyrl-CS"/>
              </w:rPr>
              <w:t>464</w:t>
            </w:r>
          </w:p>
        </w:tc>
        <w:tc>
          <w:tcPr>
            <w:tcW w:w="3162" w:type="dxa"/>
            <w:gridSpan w:val="3"/>
          </w:tcPr>
          <w:p w:rsidR="00346B12" w:rsidRPr="00172657" w:rsidRDefault="00346B12" w:rsidP="00F30C98">
            <w:pPr>
              <w:pStyle w:val="ListParagraph"/>
              <w:ind w:left="0"/>
              <w:rPr>
                <w:rFonts w:ascii="Times New Roman" w:hAnsi="Times New Roman" w:cs="Times New Roman"/>
                <w:sz w:val="18"/>
                <w:szCs w:val="20"/>
              </w:rPr>
            </w:pPr>
            <w:r w:rsidRPr="00172657">
              <w:rPr>
                <w:rFonts w:ascii="Times New Roman" w:hAnsi="Times New Roman" w:cs="Times New Roman"/>
                <w:sz w:val="18"/>
                <w:szCs w:val="20"/>
                <w:lang w:val="sr-Cyrl-CS"/>
              </w:rPr>
              <w:t>Текуће дотације здравст. устан.</w:t>
            </w:r>
          </w:p>
        </w:tc>
        <w:tc>
          <w:tcPr>
            <w:tcW w:w="1198" w:type="dxa"/>
            <w:gridSpan w:val="4"/>
          </w:tcPr>
          <w:p w:rsidR="00346B12" w:rsidRPr="0045341E" w:rsidRDefault="00AA0401" w:rsidP="00AA0401">
            <w:pPr>
              <w:pStyle w:val="ListParagraph"/>
              <w:ind w:left="0"/>
              <w:jc w:val="right"/>
              <w:rPr>
                <w:rFonts w:ascii="Times New Roman" w:hAnsi="Times New Roman" w:cs="Times New Roman"/>
                <w:sz w:val="18"/>
                <w:szCs w:val="20"/>
              </w:rPr>
            </w:pPr>
            <w:r>
              <w:rPr>
                <w:rFonts w:ascii="Times New Roman" w:hAnsi="Times New Roman" w:cs="Times New Roman"/>
                <w:sz w:val="18"/>
                <w:szCs w:val="20"/>
              </w:rPr>
              <w:t>9.145.000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46B12" w:rsidRPr="003A361A" w:rsidRDefault="00AA0401"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9.145.000</w:t>
            </w:r>
          </w:p>
        </w:tc>
      </w:tr>
      <w:tr w:rsidR="00346B12" w:rsidRPr="00614958" w:rsidTr="00BD6745">
        <w:trPr>
          <w:gridAfter w:val="1"/>
          <w:wAfter w:w="19" w:type="dxa"/>
        </w:trPr>
        <w:tc>
          <w:tcPr>
            <w:tcW w:w="439" w:type="dxa"/>
            <w:gridSpan w:val="5"/>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588" w:type="dxa"/>
            <w:gridSpan w:val="10"/>
          </w:tcPr>
          <w:p w:rsidR="00346B12" w:rsidRPr="00172657" w:rsidRDefault="00346B12" w:rsidP="00E66A99">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3162" w:type="dxa"/>
            <w:gridSpan w:val="3"/>
          </w:tcPr>
          <w:p w:rsidR="00346B12" w:rsidRPr="00313E39" w:rsidRDefault="00346B12" w:rsidP="00E66A99">
            <w:pPr>
              <w:pStyle w:val="ListParagraph"/>
              <w:ind w:left="0"/>
              <w:rPr>
                <w:rFonts w:ascii="Times New Roman" w:hAnsi="Times New Roman" w:cs="Times New Roman"/>
                <w:b/>
                <w:sz w:val="18"/>
                <w:szCs w:val="20"/>
                <w:lang w:val="sr-Cyrl-CS"/>
              </w:rPr>
            </w:pPr>
            <w:r w:rsidRPr="00313E39">
              <w:rPr>
                <w:rFonts w:ascii="Times New Roman" w:hAnsi="Times New Roman" w:cs="Times New Roman"/>
                <w:b/>
                <w:sz w:val="18"/>
                <w:szCs w:val="20"/>
                <w:lang w:val="sr-Cyrl-CS"/>
              </w:rPr>
              <w:t xml:space="preserve">Приходи из буџета </w:t>
            </w:r>
            <w:r w:rsidR="00F71572" w:rsidRPr="00313E39">
              <w:rPr>
                <w:rFonts w:ascii="Times New Roman" w:hAnsi="Times New Roman" w:cs="Times New Roman"/>
                <w:b/>
                <w:sz w:val="18"/>
                <w:szCs w:val="20"/>
                <w:lang w:val="sr-Cyrl-CS"/>
              </w:rPr>
              <w:t>(</w:t>
            </w:r>
            <w:r w:rsidRPr="00313E39">
              <w:rPr>
                <w:rFonts w:ascii="Times New Roman" w:hAnsi="Times New Roman" w:cs="Times New Roman"/>
                <w:b/>
                <w:sz w:val="18"/>
                <w:szCs w:val="20"/>
                <w:lang w:val="sr-Cyrl-CS"/>
              </w:rPr>
              <w:t>01</w:t>
            </w:r>
            <w:r w:rsidR="00F71572" w:rsidRPr="00313E39">
              <w:rPr>
                <w:rFonts w:ascii="Times New Roman" w:hAnsi="Times New Roman" w:cs="Times New Roman"/>
                <w:b/>
                <w:sz w:val="18"/>
                <w:szCs w:val="20"/>
                <w:lang w:val="sr-Cyrl-CS"/>
              </w:rPr>
              <w:t>)</w:t>
            </w:r>
          </w:p>
        </w:tc>
        <w:tc>
          <w:tcPr>
            <w:tcW w:w="1198" w:type="dxa"/>
            <w:gridSpan w:val="4"/>
          </w:tcPr>
          <w:p w:rsidR="00346B12" w:rsidRPr="00CA5F01" w:rsidRDefault="00AA0401"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9.145.000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3A361A" w:rsidRDefault="00AA0401"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9.145.000</w:t>
            </w:r>
          </w:p>
        </w:tc>
      </w:tr>
      <w:tr w:rsidR="00346B12" w:rsidRPr="00614958" w:rsidTr="00BD6745">
        <w:trPr>
          <w:gridAfter w:val="1"/>
          <w:wAfter w:w="19" w:type="dxa"/>
        </w:trPr>
        <w:tc>
          <w:tcPr>
            <w:tcW w:w="439" w:type="dxa"/>
            <w:gridSpan w:val="5"/>
          </w:tcPr>
          <w:p w:rsidR="00346B12" w:rsidRPr="0077713C" w:rsidRDefault="00346B12" w:rsidP="00E66A99">
            <w:pPr>
              <w:pStyle w:val="ListParagraph"/>
              <w:ind w:left="0"/>
              <w:rPr>
                <w:rFonts w:ascii="Times New Roman" w:hAnsi="Times New Roman" w:cs="Times New Roman"/>
                <w:color w:val="FF0000"/>
                <w:sz w:val="16"/>
                <w:szCs w:val="16"/>
                <w:lang w:val="sr-Cyrl-CS"/>
              </w:rPr>
            </w:pPr>
          </w:p>
        </w:tc>
        <w:tc>
          <w:tcPr>
            <w:tcW w:w="588" w:type="dxa"/>
            <w:gridSpan w:val="10"/>
          </w:tcPr>
          <w:p w:rsidR="00346B12" w:rsidRPr="00172657" w:rsidRDefault="00346B12" w:rsidP="00E66A99">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E66A99">
            <w:pPr>
              <w:pStyle w:val="ListParagraph"/>
              <w:ind w:left="0"/>
              <w:jc w:val="both"/>
              <w:rPr>
                <w:rFonts w:ascii="Times New Roman" w:hAnsi="Times New Roman" w:cs="Times New Roman"/>
                <w:sz w:val="24"/>
                <w:szCs w:val="24"/>
                <w:lang w:val="sr-Cyrl-CS"/>
              </w:rPr>
            </w:pPr>
          </w:p>
        </w:tc>
        <w:tc>
          <w:tcPr>
            <w:tcW w:w="3162" w:type="dxa"/>
            <w:gridSpan w:val="3"/>
          </w:tcPr>
          <w:p w:rsidR="00346B12" w:rsidRPr="00313E39" w:rsidRDefault="00346B12" w:rsidP="00AD5230">
            <w:pPr>
              <w:pStyle w:val="ListParagraph"/>
              <w:ind w:left="0"/>
              <w:rPr>
                <w:rFonts w:ascii="Times New Roman" w:hAnsi="Times New Roman" w:cs="Times New Roman"/>
                <w:b/>
                <w:sz w:val="18"/>
                <w:szCs w:val="20"/>
                <w:lang w:val="sr-Cyrl-CS"/>
              </w:rPr>
            </w:pPr>
            <w:r w:rsidRPr="00313E39">
              <w:rPr>
                <w:rFonts w:ascii="Times New Roman" w:hAnsi="Times New Roman" w:cs="Times New Roman"/>
                <w:b/>
                <w:sz w:val="18"/>
                <w:szCs w:val="20"/>
                <w:lang w:val="sr-Cyrl-CS"/>
              </w:rPr>
              <w:t>Укупно за ПА 0001 (01)</w:t>
            </w:r>
          </w:p>
        </w:tc>
        <w:tc>
          <w:tcPr>
            <w:tcW w:w="1198" w:type="dxa"/>
            <w:gridSpan w:val="4"/>
          </w:tcPr>
          <w:p w:rsidR="00346B12" w:rsidRPr="00CA5F01" w:rsidRDefault="00AA0401"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9.145.000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3A361A" w:rsidRDefault="00AA0401"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9.145.000</w:t>
            </w:r>
          </w:p>
        </w:tc>
      </w:tr>
      <w:tr w:rsidR="00AF639B" w:rsidRPr="00614958" w:rsidTr="002E1F2F">
        <w:trPr>
          <w:gridAfter w:val="1"/>
          <w:wAfter w:w="19" w:type="dxa"/>
        </w:trPr>
        <w:tc>
          <w:tcPr>
            <w:tcW w:w="10508" w:type="dxa"/>
            <w:gridSpan w:val="50"/>
          </w:tcPr>
          <w:p w:rsidR="00AF639B" w:rsidRPr="00327B7C" w:rsidRDefault="00AF639B" w:rsidP="00AF639B">
            <w:pPr>
              <w:pStyle w:val="ListParagraph"/>
              <w:ind w:left="0"/>
              <w:rPr>
                <w:rFonts w:ascii="Times New Roman" w:hAnsi="Times New Roman" w:cs="Times New Roman"/>
                <w:b/>
                <w:sz w:val="18"/>
                <w:szCs w:val="20"/>
                <w:lang w:val="sr-Cyrl-CS"/>
              </w:rPr>
            </w:pPr>
            <w:r w:rsidRPr="00327B7C">
              <w:rPr>
                <w:rFonts w:ascii="Times New Roman" w:hAnsi="Times New Roman" w:cs="Times New Roman"/>
                <w:sz w:val="20"/>
                <w:lang w:val="sr-Cyrl-CS"/>
              </w:rPr>
              <w:t xml:space="preserve">                          ПА 0002-МРТВОЗОРСТВО</w:t>
            </w: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342128" w:rsidRDefault="00AF639B" w:rsidP="00564111">
            <w:pPr>
              <w:pStyle w:val="ListParagraph"/>
              <w:ind w:left="0"/>
              <w:jc w:val="both"/>
              <w:rPr>
                <w:rFonts w:ascii="Times New Roman" w:hAnsi="Times New Roman" w:cs="Times New Roman"/>
                <w:sz w:val="18"/>
                <w:szCs w:val="18"/>
                <w:lang w:val="sr-Cyrl-CS"/>
              </w:rPr>
            </w:pPr>
            <w:r w:rsidRPr="00342128">
              <w:rPr>
                <w:rFonts w:ascii="Times New Roman" w:hAnsi="Times New Roman" w:cs="Times New Roman"/>
                <w:sz w:val="18"/>
                <w:szCs w:val="18"/>
                <w:lang w:val="sr-Cyrl-CS"/>
              </w:rPr>
              <w:t>760</w:t>
            </w:r>
          </w:p>
        </w:tc>
        <w:tc>
          <w:tcPr>
            <w:tcW w:w="698" w:type="dxa"/>
            <w:gridSpan w:val="7"/>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65" w:type="dxa"/>
            <w:gridSpan w:val="3"/>
          </w:tcPr>
          <w:p w:rsidR="00AF639B" w:rsidRPr="00327B7C" w:rsidRDefault="00AF639B" w:rsidP="00564111">
            <w:pPr>
              <w:pStyle w:val="ListParagraph"/>
              <w:ind w:left="0"/>
              <w:jc w:val="both"/>
              <w:rPr>
                <w:rFonts w:ascii="Times New Roman" w:hAnsi="Times New Roman" w:cs="Times New Roman"/>
                <w:sz w:val="20"/>
                <w:szCs w:val="24"/>
                <w:lang w:val="sr-Cyrl-CS"/>
              </w:rPr>
            </w:pPr>
          </w:p>
        </w:tc>
        <w:tc>
          <w:tcPr>
            <w:tcW w:w="3162" w:type="dxa"/>
            <w:gridSpan w:val="3"/>
          </w:tcPr>
          <w:p w:rsidR="00AF639B" w:rsidRPr="00342128" w:rsidRDefault="00AF639B" w:rsidP="00342128">
            <w:pPr>
              <w:pStyle w:val="ListParagraph"/>
              <w:ind w:left="0"/>
              <w:rPr>
                <w:rFonts w:ascii="Times New Roman" w:hAnsi="Times New Roman" w:cs="Times New Roman"/>
                <w:b/>
                <w:sz w:val="18"/>
                <w:szCs w:val="18"/>
                <w:lang w:val="sr-Cyrl-CS"/>
              </w:rPr>
            </w:pPr>
            <w:r w:rsidRPr="00342128">
              <w:rPr>
                <w:rFonts w:ascii="Times New Roman" w:hAnsi="Times New Roman" w:cs="Times New Roman"/>
                <w:b/>
                <w:sz w:val="18"/>
                <w:szCs w:val="18"/>
                <w:lang w:val="sr-Cyrl-CS"/>
              </w:rPr>
              <w:t>Здравство</w:t>
            </w:r>
          </w:p>
        </w:tc>
        <w:tc>
          <w:tcPr>
            <w:tcW w:w="1198" w:type="dxa"/>
            <w:gridSpan w:val="4"/>
          </w:tcPr>
          <w:p w:rsidR="00AF639B" w:rsidRPr="00172657" w:rsidRDefault="00AF639B" w:rsidP="008E1165">
            <w:pPr>
              <w:pStyle w:val="ListParagraph"/>
              <w:ind w:left="0"/>
              <w:jc w:val="right"/>
              <w:rPr>
                <w:rFonts w:ascii="Times New Roman" w:hAnsi="Times New Roman" w:cs="Times New Roman"/>
                <w:sz w:val="18"/>
                <w:szCs w:val="20"/>
                <w:lang w:val="sr-Cyrl-CS"/>
              </w:rPr>
            </w:pPr>
          </w:p>
        </w:tc>
        <w:tc>
          <w:tcPr>
            <w:tcW w:w="1104" w:type="dxa"/>
            <w:gridSpan w:val="8"/>
            <w:tcBorders>
              <w:right w:val="single" w:sz="4" w:space="0" w:color="auto"/>
            </w:tcBorders>
          </w:tcPr>
          <w:p w:rsidR="00AF639B" w:rsidRPr="0077713C" w:rsidRDefault="00AF639B" w:rsidP="008E1165">
            <w:pPr>
              <w:pStyle w:val="ListParagraph"/>
              <w:ind w:left="0"/>
              <w:jc w:val="right"/>
              <w:rPr>
                <w:rFonts w:ascii="Times New Roman" w:hAnsi="Times New Roman" w:cs="Times New Roman"/>
                <w:color w:val="FF0000"/>
                <w:sz w:val="18"/>
                <w:szCs w:val="20"/>
                <w:lang w:val="sr-Cyrl-CS"/>
              </w:rPr>
            </w:pPr>
          </w:p>
        </w:tc>
        <w:tc>
          <w:tcPr>
            <w:tcW w:w="995" w:type="dxa"/>
            <w:gridSpan w:val="2"/>
            <w:tcBorders>
              <w:left w:val="single" w:sz="4" w:space="0" w:color="auto"/>
            </w:tcBorders>
          </w:tcPr>
          <w:p w:rsidR="00AF639B" w:rsidRPr="0077713C" w:rsidRDefault="00AF639B"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AF639B" w:rsidRPr="00172657" w:rsidRDefault="00AF639B" w:rsidP="008E1165">
            <w:pPr>
              <w:pStyle w:val="ListParagraph"/>
              <w:ind w:left="0"/>
              <w:jc w:val="right"/>
              <w:rPr>
                <w:rFonts w:ascii="Times New Roman" w:hAnsi="Times New Roman" w:cs="Times New Roman"/>
                <w:sz w:val="18"/>
                <w:szCs w:val="20"/>
                <w:lang w:val="sr-Cyrl-CS"/>
              </w:rPr>
            </w:pP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98" w:type="dxa"/>
            <w:gridSpan w:val="7"/>
          </w:tcPr>
          <w:p w:rsidR="00AF639B"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79</w:t>
            </w:r>
          </w:p>
        </w:tc>
        <w:tc>
          <w:tcPr>
            <w:tcW w:w="665" w:type="dxa"/>
            <w:gridSpan w:val="3"/>
          </w:tcPr>
          <w:p w:rsidR="00AF639B" w:rsidRPr="00342128" w:rsidRDefault="00AF639B" w:rsidP="000476CC">
            <w:pPr>
              <w:pStyle w:val="ListParagraph"/>
              <w:ind w:left="0"/>
              <w:jc w:val="both"/>
              <w:rPr>
                <w:rFonts w:ascii="Times New Roman" w:hAnsi="Times New Roman" w:cs="Times New Roman"/>
                <w:sz w:val="18"/>
                <w:szCs w:val="18"/>
                <w:lang w:val="sr-Cyrl-CS"/>
              </w:rPr>
            </w:pPr>
            <w:r w:rsidRPr="00342128">
              <w:rPr>
                <w:rFonts w:ascii="Times New Roman" w:hAnsi="Times New Roman" w:cs="Times New Roman"/>
                <w:sz w:val="18"/>
                <w:szCs w:val="18"/>
                <w:lang w:val="sr-Cyrl-CS"/>
              </w:rPr>
              <w:t>4</w:t>
            </w:r>
            <w:r w:rsidR="000476CC">
              <w:rPr>
                <w:rFonts w:ascii="Times New Roman" w:hAnsi="Times New Roman" w:cs="Times New Roman"/>
                <w:sz w:val="18"/>
                <w:szCs w:val="18"/>
                <w:lang w:val="sr-Cyrl-CS"/>
              </w:rPr>
              <w:t>24</w:t>
            </w:r>
          </w:p>
        </w:tc>
        <w:tc>
          <w:tcPr>
            <w:tcW w:w="3162" w:type="dxa"/>
            <w:gridSpan w:val="3"/>
          </w:tcPr>
          <w:p w:rsidR="00AF639B" w:rsidRPr="00342128" w:rsidRDefault="004A5283" w:rsidP="003D2F99">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Специјализоване услуге</w:t>
            </w:r>
          </w:p>
        </w:tc>
        <w:tc>
          <w:tcPr>
            <w:tcW w:w="1198" w:type="dxa"/>
            <w:gridSpan w:val="4"/>
          </w:tcPr>
          <w:p w:rsidR="00AF639B" w:rsidRPr="0045341E" w:rsidRDefault="001237B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855.000</w:t>
            </w:r>
          </w:p>
        </w:tc>
        <w:tc>
          <w:tcPr>
            <w:tcW w:w="1104" w:type="dxa"/>
            <w:gridSpan w:val="8"/>
            <w:tcBorders>
              <w:right w:val="single" w:sz="4" w:space="0" w:color="auto"/>
            </w:tcBorders>
          </w:tcPr>
          <w:p w:rsidR="00AF639B" w:rsidRPr="0077713C" w:rsidRDefault="00AF639B" w:rsidP="008E1165">
            <w:pPr>
              <w:pStyle w:val="ListParagraph"/>
              <w:ind w:left="0"/>
              <w:jc w:val="right"/>
              <w:rPr>
                <w:rFonts w:ascii="Times New Roman" w:hAnsi="Times New Roman" w:cs="Times New Roman"/>
                <w:color w:val="FF0000"/>
                <w:sz w:val="18"/>
                <w:szCs w:val="20"/>
                <w:lang w:val="sr-Cyrl-CS"/>
              </w:rPr>
            </w:pPr>
          </w:p>
        </w:tc>
        <w:tc>
          <w:tcPr>
            <w:tcW w:w="995" w:type="dxa"/>
            <w:gridSpan w:val="2"/>
            <w:tcBorders>
              <w:left w:val="single" w:sz="4" w:space="0" w:color="auto"/>
            </w:tcBorders>
          </w:tcPr>
          <w:p w:rsidR="00AF639B" w:rsidRPr="0077713C" w:rsidRDefault="00AF639B"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AF639B" w:rsidRPr="003A361A" w:rsidRDefault="001237B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855.000</w:t>
            </w: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98" w:type="dxa"/>
            <w:gridSpan w:val="7"/>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65" w:type="dxa"/>
            <w:gridSpan w:val="3"/>
          </w:tcPr>
          <w:p w:rsidR="00AF639B" w:rsidRPr="00172657" w:rsidRDefault="00AF639B" w:rsidP="00564111">
            <w:pPr>
              <w:pStyle w:val="ListParagraph"/>
              <w:ind w:left="0"/>
              <w:jc w:val="both"/>
              <w:rPr>
                <w:rFonts w:ascii="Times New Roman" w:hAnsi="Times New Roman" w:cs="Times New Roman"/>
                <w:sz w:val="20"/>
                <w:szCs w:val="24"/>
                <w:lang w:val="sr-Cyrl-CS"/>
              </w:rPr>
            </w:pPr>
          </w:p>
        </w:tc>
        <w:tc>
          <w:tcPr>
            <w:tcW w:w="3162" w:type="dxa"/>
            <w:gridSpan w:val="3"/>
          </w:tcPr>
          <w:p w:rsidR="00AF639B" w:rsidRPr="003D2F99" w:rsidRDefault="00AF639B" w:rsidP="003D2F99">
            <w:pPr>
              <w:pStyle w:val="ListParagraph"/>
              <w:ind w:left="0" w:hanging="772"/>
              <w:rPr>
                <w:rFonts w:ascii="Times New Roman" w:hAnsi="Times New Roman" w:cs="Times New Roman"/>
                <w:b/>
                <w:sz w:val="18"/>
                <w:szCs w:val="18"/>
                <w:lang w:val="sr-Cyrl-CS"/>
              </w:rPr>
            </w:pPr>
            <w:r>
              <w:rPr>
                <w:rFonts w:ascii="Times New Roman" w:hAnsi="Times New Roman" w:cs="Times New Roman"/>
                <w:b/>
                <w:sz w:val="18"/>
                <w:szCs w:val="18"/>
                <w:lang w:val="sr-Cyrl-CS"/>
              </w:rPr>
              <w:t xml:space="preserve"> </w:t>
            </w:r>
            <w:r w:rsidRPr="003D2F99">
              <w:rPr>
                <w:rFonts w:ascii="Times New Roman" w:hAnsi="Times New Roman" w:cs="Times New Roman"/>
                <w:b/>
                <w:sz w:val="18"/>
                <w:szCs w:val="18"/>
                <w:lang w:val="sr-Cyrl-CS"/>
              </w:rPr>
              <w:t>Укупно</w:t>
            </w:r>
            <w:r w:rsidR="00743BCE">
              <w:rPr>
                <w:rFonts w:ascii="Times New Roman" w:hAnsi="Times New Roman" w:cs="Times New Roman"/>
                <w:b/>
                <w:sz w:val="18"/>
                <w:szCs w:val="18"/>
                <w:lang w:val="sr-Cyrl-CS"/>
              </w:rPr>
              <w:t xml:space="preserve"> </w:t>
            </w:r>
            <w:r w:rsidR="00CA5F01">
              <w:rPr>
                <w:rFonts w:ascii="Times New Roman" w:hAnsi="Times New Roman" w:cs="Times New Roman"/>
                <w:b/>
                <w:sz w:val="18"/>
                <w:szCs w:val="18"/>
                <w:lang w:val="sr-Cyrl-CS"/>
              </w:rPr>
              <w:t xml:space="preserve"> Приходи из буџета (01)</w:t>
            </w:r>
          </w:p>
        </w:tc>
        <w:tc>
          <w:tcPr>
            <w:tcW w:w="1198" w:type="dxa"/>
            <w:gridSpan w:val="4"/>
          </w:tcPr>
          <w:p w:rsidR="00AF639B" w:rsidRPr="00CA5F01"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855.000</w:t>
            </w:r>
          </w:p>
        </w:tc>
        <w:tc>
          <w:tcPr>
            <w:tcW w:w="1104" w:type="dxa"/>
            <w:gridSpan w:val="8"/>
            <w:tcBorders>
              <w:righ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995" w:type="dxa"/>
            <w:gridSpan w:val="2"/>
            <w:tcBorders>
              <w:lef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AF639B" w:rsidRPr="003A361A"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855.000</w:t>
            </w: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98" w:type="dxa"/>
            <w:gridSpan w:val="7"/>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65" w:type="dxa"/>
            <w:gridSpan w:val="3"/>
          </w:tcPr>
          <w:p w:rsidR="00AF639B" w:rsidRPr="00172657" w:rsidRDefault="00AF639B" w:rsidP="00564111">
            <w:pPr>
              <w:pStyle w:val="ListParagraph"/>
              <w:ind w:left="0"/>
              <w:jc w:val="both"/>
              <w:rPr>
                <w:rFonts w:ascii="Times New Roman" w:hAnsi="Times New Roman" w:cs="Times New Roman"/>
                <w:sz w:val="20"/>
                <w:szCs w:val="24"/>
                <w:lang w:val="sr-Cyrl-CS"/>
              </w:rPr>
            </w:pPr>
          </w:p>
        </w:tc>
        <w:tc>
          <w:tcPr>
            <w:tcW w:w="3162" w:type="dxa"/>
            <w:gridSpan w:val="3"/>
          </w:tcPr>
          <w:p w:rsidR="00AF639B" w:rsidRPr="003D2F99" w:rsidRDefault="00CA5F01" w:rsidP="003D2F99">
            <w:pPr>
              <w:pStyle w:val="ListParagraph"/>
              <w:ind w:left="0"/>
              <w:rPr>
                <w:rFonts w:ascii="Times New Roman" w:hAnsi="Times New Roman" w:cs="Times New Roman"/>
                <w:b/>
                <w:sz w:val="18"/>
                <w:szCs w:val="18"/>
                <w:lang w:val="sr-Cyrl-CS"/>
              </w:rPr>
            </w:pPr>
            <w:r>
              <w:rPr>
                <w:rFonts w:ascii="Times New Roman" w:hAnsi="Times New Roman" w:cs="Times New Roman"/>
                <w:b/>
                <w:sz w:val="18"/>
                <w:szCs w:val="18"/>
                <w:lang w:val="sr-Cyrl-CS"/>
              </w:rPr>
              <w:t>Укпно за ПА 0002 (01)</w:t>
            </w:r>
          </w:p>
        </w:tc>
        <w:tc>
          <w:tcPr>
            <w:tcW w:w="1198" w:type="dxa"/>
            <w:gridSpan w:val="4"/>
          </w:tcPr>
          <w:p w:rsidR="00AF639B" w:rsidRPr="00CA5F01"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855.000</w:t>
            </w:r>
          </w:p>
        </w:tc>
        <w:tc>
          <w:tcPr>
            <w:tcW w:w="1104" w:type="dxa"/>
            <w:gridSpan w:val="8"/>
            <w:tcBorders>
              <w:righ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995" w:type="dxa"/>
            <w:gridSpan w:val="2"/>
            <w:tcBorders>
              <w:lef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AF639B" w:rsidRPr="003A361A"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855.000</w:t>
            </w: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98" w:type="dxa"/>
            <w:gridSpan w:val="7"/>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65" w:type="dxa"/>
            <w:gridSpan w:val="3"/>
          </w:tcPr>
          <w:p w:rsidR="00AF639B" w:rsidRPr="00172657" w:rsidRDefault="00AF639B" w:rsidP="00564111">
            <w:pPr>
              <w:pStyle w:val="ListParagraph"/>
              <w:ind w:left="0"/>
              <w:jc w:val="both"/>
              <w:rPr>
                <w:rFonts w:ascii="Times New Roman" w:hAnsi="Times New Roman" w:cs="Times New Roman"/>
                <w:sz w:val="20"/>
                <w:szCs w:val="24"/>
                <w:lang w:val="sr-Cyrl-CS"/>
              </w:rPr>
            </w:pPr>
          </w:p>
        </w:tc>
        <w:tc>
          <w:tcPr>
            <w:tcW w:w="3162" w:type="dxa"/>
            <w:gridSpan w:val="3"/>
          </w:tcPr>
          <w:p w:rsidR="00AF639B" w:rsidRPr="003D2F99" w:rsidRDefault="00AF639B" w:rsidP="003D2F99">
            <w:pPr>
              <w:pStyle w:val="ListParagraph"/>
              <w:ind w:left="0"/>
              <w:rPr>
                <w:rFonts w:ascii="Times New Roman" w:hAnsi="Times New Roman" w:cs="Times New Roman"/>
                <w:b/>
                <w:sz w:val="18"/>
                <w:szCs w:val="18"/>
                <w:lang w:val="sr-Cyrl-CS"/>
              </w:rPr>
            </w:pPr>
            <w:r w:rsidRPr="003D2F99">
              <w:rPr>
                <w:rFonts w:ascii="Times New Roman" w:hAnsi="Times New Roman" w:cs="Times New Roman"/>
                <w:b/>
                <w:sz w:val="18"/>
                <w:szCs w:val="18"/>
                <w:lang w:val="sr-Cyrl-CS"/>
              </w:rPr>
              <w:t>Укупно з</w:t>
            </w:r>
            <w:r w:rsidR="00CA5F01">
              <w:rPr>
                <w:rFonts w:ascii="Times New Roman" w:hAnsi="Times New Roman" w:cs="Times New Roman"/>
                <w:b/>
                <w:sz w:val="18"/>
                <w:szCs w:val="18"/>
                <w:lang w:val="sr-Cyrl-CS"/>
              </w:rPr>
              <w:t>а функ. класиф. 760</w:t>
            </w:r>
          </w:p>
        </w:tc>
        <w:tc>
          <w:tcPr>
            <w:tcW w:w="1198" w:type="dxa"/>
            <w:gridSpan w:val="4"/>
          </w:tcPr>
          <w:p w:rsidR="00AF639B" w:rsidRPr="00CA5F01"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10.000.000</w:t>
            </w:r>
          </w:p>
        </w:tc>
        <w:tc>
          <w:tcPr>
            <w:tcW w:w="1104" w:type="dxa"/>
            <w:gridSpan w:val="8"/>
            <w:tcBorders>
              <w:righ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995" w:type="dxa"/>
            <w:gridSpan w:val="2"/>
            <w:tcBorders>
              <w:lef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AF639B" w:rsidRPr="003A361A"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10.000.000</w:t>
            </w: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98" w:type="dxa"/>
            <w:gridSpan w:val="7"/>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65" w:type="dxa"/>
            <w:gridSpan w:val="3"/>
          </w:tcPr>
          <w:p w:rsidR="00AF639B" w:rsidRPr="00172657" w:rsidRDefault="00AF639B" w:rsidP="00564111">
            <w:pPr>
              <w:pStyle w:val="ListParagraph"/>
              <w:ind w:left="0"/>
              <w:jc w:val="both"/>
              <w:rPr>
                <w:rFonts w:ascii="Times New Roman" w:hAnsi="Times New Roman" w:cs="Times New Roman"/>
                <w:sz w:val="20"/>
                <w:szCs w:val="24"/>
                <w:lang w:val="sr-Cyrl-CS"/>
              </w:rPr>
            </w:pPr>
          </w:p>
        </w:tc>
        <w:tc>
          <w:tcPr>
            <w:tcW w:w="3162" w:type="dxa"/>
            <w:gridSpan w:val="3"/>
          </w:tcPr>
          <w:p w:rsidR="00AF639B" w:rsidRPr="003D2F99" w:rsidRDefault="00AF639B" w:rsidP="003D2F99">
            <w:pPr>
              <w:pStyle w:val="ListParagraph"/>
              <w:ind w:left="0"/>
              <w:jc w:val="both"/>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ПРОГРАМ 12 (01)</w:t>
            </w:r>
          </w:p>
        </w:tc>
        <w:tc>
          <w:tcPr>
            <w:tcW w:w="1198" w:type="dxa"/>
            <w:gridSpan w:val="4"/>
          </w:tcPr>
          <w:p w:rsidR="00AF639B" w:rsidRPr="00CA5F01"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10.000.000</w:t>
            </w:r>
          </w:p>
        </w:tc>
        <w:tc>
          <w:tcPr>
            <w:tcW w:w="1104" w:type="dxa"/>
            <w:gridSpan w:val="8"/>
            <w:tcBorders>
              <w:righ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995" w:type="dxa"/>
            <w:gridSpan w:val="2"/>
            <w:tcBorders>
              <w:left w:val="single" w:sz="4" w:space="0" w:color="auto"/>
            </w:tcBorders>
          </w:tcPr>
          <w:p w:rsidR="00AF639B" w:rsidRPr="00617185" w:rsidRDefault="00AF639B"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AF639B" w:rsidRPr="003A361A" w:rsidRDefault="00D8748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10.000.000</w:t>
            </w:r>
          </w:p>
        </w:tc>
      </w:tr>
      <w:tr w:rsidR="00AF639B" w:rsidRPr="00614958" w:rsidTr="00BD6745">
        <w:trPr>
          <w:gridAfter w:val="1"/>
          <w:wAfter w:w="19" w:type="dxa"/>
        </w:trPr>
        <w:tc>
          <w:tcPr>
            <w:tcW w:w="1027" w:type="dxa"/>
            <w:gridSpan w:val="15"/>
          </w:tcPr>
          <w:p w:rsidR="00AF639B" w:rsidRPr="00172657" w:rsidRDefault="00AF639B" w:rsidP="00870727">
            <w:pPr>
              <w:pStyle w:val="ListParagraph"/>
              <w:ind w:left="0"/>
              <w:rPr>
                <w:rFonts w:ascii="Times New Roman" w:hAnsi="Times New Roman" w:cs="Times New Roman"/>
                <w:sz w:val="20"/>
                <w:szCs w:val="18"/>
                <w:lang w:val="sr-Cyrl-CS"/>
              </w:rPr>
            </w:pPr>
          </w:p>
        </w:tc>
        <w:tc>
          <w:tcPr>
            <w:tcW w:w="501" w:type="dxa"/>
            <w:gridSpan w:val="3"/>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98" w:type="dxa"/>
            <w:gridSpan w:val="7"/>
          </w:tcPr>
          <w:p w:rsidR="00AF639B" w:rsidRPr="00172657" w:rsidRDefault="00AF639B" w:rsidP="00564111">
            <w:pPr>
              <w:pStyle w:val="ListParagraph"/>
              <w:ind w:left="0"/>
              <w:jc w:val="both"/>
              <w:rPr>
                <w:rFonts w:ascii="Times New Roman" w:hAnsi="Times New Roman" w:cs="Times New Roman"/>
                <w:sz w:val="20"/>
                <w:szCs w:val="16"/>
                <w:lang w:val="sr-Cyrl-CS"/>
              </w:rPr>
            </w:pPr>
          </w:p>
        </w:tc>
        <w:tc>
          <w:tcPr>
            <w:tcW w:w="665" w:type="dxa"/>
            <w:gridSpan w:val="3"/>
          </w:tcPr>
          <w:p w:rsidR="00AF639B" w:rsidRPr="00172657" w:rsidRDefault="00AF639B" w:rsidP="00564111">
            <w:pPr>
              <w:pStyle w:val="ListParagraph"/>
              <w:ind w:left="0"/>
              <w:jc w:val="both"/>
              <w:rPr>
                <w:rFonts w:ascii="Times New Roman" w:hAnsi="Times New Roman" w:cs="Times New Roman"/>
                <w:sz w:val="20"/>
                <w:szCs w:val="24"/>
                <w:lang w:val="sr-Cyrl-CS"/>
              </w:rPr>
            </w:pPr>
          </w:p>
        </w:tc>
        <w:tc>
          <w:tcPr>
            <w:tcW w:w="3162" w:type="dxa"/>
            <w:gridSpan w:val="3"/>
          </w:tcPr>
          <w:p w:rsidR="00AF639B" w:rsidRPr="00172657" w:rsidRDefault="00AF639B" w:rsidP="00B93E5D">
            <w:pPr>
              <w:pStyle w:val="ListParagraph"/>
              <w:ind w:left="0"/>
              <w:jc w:val="center"/>
              <w:rPr>
                <w:rFonts w:ascii="Times New Roman" w:hAnsi="Times New Roman" w:cs="Times New Roman"/>
                <w:b/>
                <w:sz w:val="20"/>
                <w:szCs w:val="20"/>
                <w:lang w:val="sr-Cyrl-CS"/>
              </w:rPr>
            </w:pPr>
            <w:r w:rsidRPr="00172657">
              <w:rPr>
                <w:rFonts w:ascii="Times New Roman" w:hAnsi="Times New Roman" w:cs="Times New Roman"/>
                <w:b/>
                <w:sz w:val="20"/>
                <w:szCs w:val="20"/>
                <w:lang w:val="sr-Cyrl-CS"/>
              </w:rPr>
              <w:t>ОСНОВНО ОБРАЗОВАЊЕ</w:t>
            </w:r>
          </w:p>
        </w:tc>
        <w:tc>
          <w:tcPr>
            <w:tcW w:w="4455" w:type="dxa"/>
            <w:gridSpan w:val="19"/>
          </w:tcPr>
          <w:p w:rsidR="00AF639B" w:rsidRPr="00172657" w:rsidRDefault="00AF639B" w:rsidP="008E1165">
            <w:pPr>
              <w:pStyle w:val="ListParagraph"/>
              <w:ind w:left="0"/>
              <w:jc w:val="right"/>
              <w:rPr>
                <w:rFonts w:ascii="Times New Roman" w:hAnsi="Times New Roman" w:cs="Times New Roman"/>
                <w:sz w:val="18"/>
                <w:szCs w:val="20"/>
                <w:lang w:val="sr-Cyrl-CS"/>
              </w:rPr>
            </w:pPr>
          </w:p>
        </w:tc>
      </w:tr>
      <w:tr w:rsidR="00F07600" w:rsidRPr="00614958" w:rsidTr="00AF639B">
        <w:trPr>
          <w:gridAfter w:val="1"/>
          <w:wAfter w:w="19" w:type="dxa"/>
        </w:trPr>
        <w:tc>
          <w:tcPr>
            <w:tcW w:w="10508" w:type="dxa"/>
            <w:gridSpan w:val="50"/>
            <w:tcBorders>
              <w:top w:val="single" w:sz="4" w:space="0" w:color="auto"/>
            </w:tcBorders>
          </w:tcPr>
          <w:p w:rsidR="00F07600" w:rsidRPr="00172657" w:rsidRDefault="00F07600" w:rsidP="00267596">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Шифра   2002   ПРОГРАМ 9-ОСНОВНО ОБРАЗОВАЊЕ</w:t>
            </w:r>
            <w:r w:rsidR="00C03E1C" w:rsidRPr="00172657">
              <w:rPr>
                <w:rFonts w:ascii="Times New Roman" w:hAnsi="Times New Roman" w:cs="Times New Roman"/>
                <w:sz w:val="20"/>
                <w:szCs w:val="24"/>
                <w:lang w:val="sr-Cyrl-CS"/>
              </w:rPr>
              <w:t xml:space="preserve"> </w:t>
            </w:r>
          </w:p>
        </w:tc>
      </w:tr>
      <w:tr w:rsidR="00F07600" w:rsidRPr="00614958" w:rsidTr="00D32BBA">
        <w:trPr>
          <w:gridAfter w:val="1"/>
          <w:wAfter w:w="19" w:type="dxa"/>
        </w:trPr>
        <w:tc>
          <w:tcPr>
            <w:tcW w:w="10508" w:type="dxa"/>
            <w:gridSpan w:val="50"/>
          </w:tcPr>
          <w:p w:rsidR="00F07600" w:rsidRPr="00172657" w:rsidRDefault="00F07600" w:rsidP="00F07600">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                          ПА 0001-ФУНКЦИОНИСАЊЕ ОСНОВНИХ ШКОЛА</w:t>
            </w:r>
          </w:p>
        </w:tc>
      </w:tr>
      <w:tr w:rsidR="00346B12" w:rsidRPr="00614958" w:rsidTr="00BD6745">
        <w:trPr>
          <w:gridAfter w:val="1"/>
          <w:wAfter w:w="19" w:type="dxa"/>
        </w:trPr>
        <w:tc>
          <w:tcPr>
            <w:tcW w:w="464" w:type="dxa"/>
            <w:gridSpan w:val="8"/>
          </w:tcPr>
          <w:p w:rsidR="003C3E9F" w:rsidRPr="0077713C" w:rsidRDefault="003C3E9F" w:rsidP="00870727">
            <w:pPr>
              <w:pStyle w:val="ListParagraph"/>
              <w:ind w:left="0"/>
              <w:rPr>
                <w:rFonts w:ascii="Times New Roman" w:hAnsi="Times New Roman" w:cs="Times New Roman"/>
                <w:color w:val="FF0000"/>
                <w:sz w:val="16"/>
                <w:szCs w:val="16"/>
                <w:lang w:val="sr-Cyrl-CS"/>
              </w:rPr>
            </w:pPr>
          </w:p>
        </w:tc>
        <w:tc>
          <w:tcPr>
            <w:tcW w:w="563" w:type="dxa"/>
            <w:gridSpan w:val="7"/>
          </w:tcPr>
          <w:p w:rsidR="003C3E9F" w:rsidRPr="00172657" w:rsidRDefault="003C3E9F" w:rsidP="00BE05AF">
            <w:pPr>
              <w:pStyle w:val="ListParagraph"/>
              <w:ind w:left="0"/>
              <w:rPr>
                <w:rFonts w:ascii="Times New Roman" w:hAnsi="Times New Roman" w:cs="Times New Roman"/>
                <w:sz w:val="16"/>
                <w:szCs w:val="16"/>
                <w:lang w:val="sr-Cyrl-CS"/>
              </w:rPr>
            </w:pPr>
          </w:p>
        </w:tc>
        <w:tc>
          <w:tcPr>
            <w:tcW w:w="501" w:type="dxa"/>
            <w:gridSpan w:val="3"/>
          </w:tcPr>
          <w:p w:rsidR="003C3E9F" w:rsidRPr="00172657" w:rsidRDefault="005B2C4B" w:rsidP="00564111">
            <w:pPr>
              <w:pStyle w:val="ListParagraph"/>
              <w:ind w:left="0"/>
              <w:jc w:val="both"/>
              <w:rPr>
                <w:rFonts w:ascii="Times New Roman" w:hAnsi="Times New Roman" w:cs="Times New Roman"/>
                <w:sz w:val="16"/>
                <w:szCs w:val="16"/>
                <w:lang w:val="sr-Cyrl-CS"/>
              </w:rPr>
            </w:pPr>
            <w:r w:rsidRPr="00172657">
              <w:rPr>
                <w:rFonts w:ascii="Times New Roman" w:hAnsi="Times New Roman" w:cs="Times New Roman"/>
                <w:sz w:val="16"/>
                <w:szCs w:val="16"/>
                <w:lang w:val="sr-Cyrl-CS"/>
              </w:rPr>
              <w:t>912</w:t>
            </w:r>
          </w:p>
        </w:tc>
        <w:tc>
          <w:tcPr>
            <w:tcW w:w="698" w:type="dxa"/>
            <w:gridSpan w:val="7"/>
          </w:tcPr>
          <w:p w:rsidR="003C3E9F" w:rsidRPr="00172657" w:rsidRDefault="003C3E9F" w:rsidP="00564111">
            <w:pPr>
              <w:pStyle w:val="ListParagraph"/>
              <w:ind w:left="0"/>
              <w:jc w:val="both"/>
              <w:rPr>
                <w:rFonts w:ascii="Times New Roman" w:hAnsi="Times New Roman" w:cs="Times New Roman"/>
                <w:sz w:val="24"/>
                <w:szCs w:val="24"/>
                <w:lang w:val="sr-Cyrl-CS"/>
              </w:rPr>
            </w:pPr>
          </w:p>
        </w:tc>
        <w:tc>
          <w:tcPr>
            <w:tcW w:w="665" w:type="dxa"/>
            <w:gridSpan w:val="3"/>
          </w:tcPr>
          <w:p w:rsidR="003C3E9F" w:rsidRPr="00172657" w:rsidRDefault="003C3E9F" w:rsidP="004E4D46">
            <w:pPr>
              <w:pStyle w:val="ListParagraph"/>
              <w:ind w:left="0"/>
              <w:jc w:val="both"/>
              <w:rPr>
                <w:rFonts w:ascii="Times New Roman" w:hAnsi="Times New Roman" w:cs="Times New Roman"/>
                <w:sz w:val="24"/>
                <w:szCs w:val="24"/>
                <w:lang w:val="sr-Cyrl-CS"/>
              </w:rPr>
            </w:pPr>
          </w:p>
        </w:tc>
        <w:tc>
          <w:tcPr>
            <w:tcW w:w="3232" w:type="dxa"/>
            <w:gridSpan w:val="4"/>
          </w:tcPr>
          <w:p w:rsidR="003C3E9F" w:rsidRPr="00172657" w:rsidRDefault="003C3E9F" w:rsidP="0064623D">
            <w:pPr>
              <w:pStyle w:val="ListParagraph"/>
              <w:ind w:left="0"/>
              <w:rPr>
                <w:rFonts w:ascii="Times New Roman" w:hAnsi="Times New Roman" w:cs="Times New Roman"/>
                <w:b/>
                <w:sz w:val="18"/>
                <w:szCs w:val="18"/>
                <w:lang w:val="sr-Cyrl-CS"/>
              </w:rPr>
            </w:pPr>
            <w:r w:rsidRPr="00172657">
              <w:rPr>
                <w:rFonts w:ascii="Times New Roman" w:hAnsi="Times New Roman" w:cs="Times New Roman"/>
                <w:b/>
                <w:sz w:val="18"/>
                <w:szCs w:val="18"/>
                <w:lang w:val="sr-Cyrl-CS"/>
              </w:rPr>
              <w:t>Основно образовање</w:t>
            </w:r>
          </w:p>
        </w:tc>
        <w:tc>
          <w:tcPr>
            <w:tcW w:w="1128" w:type="dxa"/>
            <w:gridSpan w:val="3"/>
          </w:tcPr>
          <w:p w:rsidR="003C3E9F" w:rsidRPr="0077713C" w:rsidRDefault="003C3E9F" w:rsidP="008E1165">
            <w:pPr>
              <w:pStyle w:val="ListParagraph"/>
              <w:ind w:left="0"/>
              <w:jc w:val="right"/>
              <w:rPr>
                <w:rFonts w:ascii="Times New Roman" w:hAnsi="Times New Roman" w:cs="Times New Roman"/>
                <w:color w:val="FF0000"/>
                <w:sz w:val="18"/>
                <w:szCs w:val="18"/>
                <w:lang w:val="sr-Cyrl-CS"/>
              </w:rPr>
            </w:pPr>
          </w:p>
        </w:tc>
        <w:tc>
          <w:tcPr>
            <w:tcW w:w="2099" w:type="dxa"/>
            <w:gridSpan w:val="10"/>
          </w:tcPr>
          <w:p w:rsidR="003C3E9F" w:rsidRPr="0077713C" w:rsidRDefault="003C3E9F"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C3E9F" w:rsidRPr="00172657" w:rsidRDefault="003C3E9F" w:rsidP="008E1165">
            <w:pPr>
              <w:pStyle w:val="ListParagraph"/>
              <w:ind w:left="0"/>
              <w:jc w:val="right"/>
              <w:rPr>
                <w:rFonts w:ascii="Times New Roman" w:hAnsi="Times New Roman" w:cs="Times New Roman"/>
                <w:sz w:val="18"/>
                <w:szCs w:val="18"/>
                <w:lang w:val="sr-Cyrl-CS"/>
              </w:rPr>
            </w:pP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80</w:t>
            </w: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463</w:t>
            </w:r>
          </w:p>
        </w:tc>
        <w:tc>
          <w:tcPr>
            <w:tcW w:w="3232" w:type="dxa"/>
            <w:gridSpan w:val="4"/>
          </w:tcPr>
          <w:p w:rsidR="00346B12" w:rsidRPr="00172657" w:rsidRDefault="00346B12" w:rsidP="00F07600">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Текући трансф. ост. нивоима власти</w:t>
            </w:r>
          </w:p>
        </w:tc>
        <w:tc>
          <w:tcPr>
            <w:tcW w:w="1128" w:type="dxa"/>
            <w:gridSpan w:val="3"/>
          </w:tcPr>
          <w:p w:rsidR="00346B12" w:rsidRPr="00704944" w:rsidRDefault="00704944" w:rsidP="005F3E8A">
            <w:pPr>
              <w:pStyle w:val="ListParagraph"/>
              <w:ind w:left="0"/>
              <w:jc w:val="right"/>
              <w:rPr>
                <w:rFonts w:ascii="Times New Roman" w:hAnsi="Times New Roman" w:cs="Times New Roman"/>
                <w:sz w:val="18"/>
                <w:szCs w:val="18"/>
              </w:rPr>
            </w:pPr>
            <w:r>
              <w:rPr>
                <w:rFonts w:ascii="Times New Roman" w:hAnsi="Times New Roman" w:cs="Times New Roman"/>
                <w:sz w:val="18"/>
                <w:szCs w:val="18"/>
              </w:rPr>
              <w:t>19.</w:t>
            </w:r>
            <w:r w:rsidR="005F3E8A">
              <w:rPr>
                <w:rFonts w:ascii="Times New Roman" w:hAnsi="Times New Roman" w:cs="Times New Roman"/>
                <w:sz w:val="18"/>
                <w:szCs w:val="18"/>
              </w:rPr>
              <w:t>100</w:t>
            </w:r>
            <w:r>
              <w:rPr>
                <w:rFonts w:ascii="Times New Roman" w:hAnsi="Times New Roman" w:cs="Times New Roman"/>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04944" w:rsidRDefault="00704944" w:rsidP="005F3E8A">
            <w:pPr>
              <w:pStyle w:val="ListParagraph"/>
              <w:ind w:left="0"/>
              <w:jc w:val="right"/>
              <w:rPr>
                <w:rFonts w:ascii="Times New Roman" w:hAnsi="Times New Roman" w:cs="Times New Roman"/>
                <w:sz w:val="18"/>
                <w:szCs w:val="18"/>
              </w:rPr>
            </w:pPr>
            <w:r>
              <w:rPr>
                <w:rFonts w:ascii="Times New Roman" w:hAnsi="Times New Roman" w:cs="Times New Roman"/>
                <w:sz w:val="18"/>
                <w:szCs w:val="18"/>
              </w:rPr>
              <w:t>19.</w:t>
            </w:r>
            <w:r w:rsidR="005F3E8A">
              <w:rPr>
                <w:rFonts w:ascii="Times New Roman" w:hAnsi="Times New Roman" w:cs="Times New Roman"/>
                <w:sz w:val="18"/>
                <w:szCs w:val="18"/>
              </w:rPr>
              <w:t>100</w:t>
            </w:r>
            <w:r>
              <w:rPr>
                <w:rFonts w:ascii="Times New Roman" w:hAnsi="Times New Roman" w:cs="Times New Roman"/>
                <w:sz w:val="18"/>
                <w:szCs w:val="18"/>
              </w:rPr>
              <w:t>.000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p>
        </w:tc>
        <w:tc>
          <w:tcPr>
            <w:tcW w:w="3232" w:type="dxa"/>
            <w:gridSpan w:val="4"/>
          </w:tcPr>
          <w:p w:rsidR="00346B12" w:rsidRPr="00172657" w:rsidRDefault="00346B12" w:rsidP="0064623D">
            <w:pPr>
              <w:pStyle w:val="ListParagraph"/>
              <w:ind w:left="0"/>
              <w:rPr>
                <w:rFonts w:ascii="Times New Roman" w:hAnsi="Times New Roman" w:cs="Times New Roman"/>
                <w:b/>
                <w:sz w:val="18"/>
                <w:szCs w:val="18"/>
                <w:lang w:val="sr-Cyrl-CS"/>
              </w:rPr>
            </w:pPr>
            <w:r w:rsidRPr="00172657">
              <w:rPr>
                <w:rFonts w:ascii="Times New Roman" w:hAnsi="Times New Roman" w:cs="Times New Roman"/>
                <w:b/>
                <w:sz w:val="18"/>
                <w:szCs w:val="18"/>
                <w:lang w:val="sr-Cyrl-CS"/>
              </w:rPr>
              <w:t>1)ОШ Доситеј Обрадовић</w:t>
            </w:r>
          </w:p>
        </w:tc>
        <w:tc>
          <w:tcPr>
            <w:tcW w:w="1128" w:type="dxa"/>
            <w:gridSpan w:val="3"/>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172657" w:rsidRDefault="00346B12" w:rsidP="008E1165">
            <w:pPr>
              <w:pStyle w:val="ListParagraph"/>
              <w:ind w:left="0"/>
              <w:jc w:val="right"/>
              <w:rPr>
                <w:rFonts w:ascii="Times New Roman" w:hAnsi="Times New Roman" w:cs="Times New Roman"/>
                <w:sz w:val="18"/>
                <w:szCs w:val="18"/>
                <w:lang w:val="sr-Cyrl-CS"/>
              </w:rPr>
            </w:pPr>
          </w:p>
        </w:tc>
      </w:tr>
      <w:tr w:rsidR="007229E1" w:rsidRPr="00614958" w:rsidTr="00BD6745">
        <w:trPr>
          <w:gridAfter w:val="1"/>
          <w:wAfter w:w="19" w:type="dxa"/>
        </w:trPr>
        <w:tc>
          <w:tcPr>
            <w:tcW w:w="464" w:type="dxa"/>
            <w:gridSpan w:val="8"/>
          </w:tcPr>
          <w:p w:rsidR="007229E1" w:rsidRPr="0077713C" w:rsidRDefault="007229E1" w:rsidP="00870727">
            <w:pPr>
              <w:pStyle w:val="ListParagraph"/>
              <w:ind w:left="0"/>
              <w:rPr>
                <w:rFonts w:ascii="Times New Roman" w:hAnsi="Times New Roman" w:cs="Times New Roman"/>
                <w:color w:val="FF0000"/>
                <w:sz w:val="16"/>
                <w:szCs w:val="16"/>
                <w:lang w:val="sr-Cyrl-CS"/>
              </w:rPr>
            </w:pPr>
          </w:p>
        </w:tc>
        <w:tc>
          <w:tcPr>
            <w:tcW w:w="563" w:type="dxa"/>
            <w:gridSpan w:val="7"/>
          </w:tcPr>
          <w:p w:rsidR="007229E1" w:rsidRPr="00172657" w:rsidRDefault="007229E1" w:rsidP="00870727">
            <w:pPr>
              <w:pStyle w:val="ListParagraph"/>
              <w:ind w:left="0"/>
              <w:rPr>
                <w:rFonts w:ascii="Times New Roman" w:hAnsi="Times New Roman" w:cs="Times New Roman"/>
                <w:sz w:val="18"/>
                <w:szCs w:val="18"/>
                <w:lang w:val="sr-Cyrl-CS"/>
              </w:rPr>
            </w:pPr>
          </w:p>
        </w:tc>
        <w:tc>
          <w:tcPr>
            <w:tcW w:w="501" w:type="dxa"/>
            <w:gridSpan w:val="3"/>
          </w:tcPr>
          <w:p w:rsidR="007229E1" w:rsidRPr="00172657" w:rsidRDefault="007229E1" w:rsidP="00564111">
            <w:pPr>
              <w:pStyle w:val="ListParagraph"/>
              <w:ind w:left="0"/>
              <w:jc w:val="both"/>
              <w:rPr>
                <w:rFonts w:ascii="Times New Roman" w:hAnsi="Times New Roman" w:cs="Times New Roman"/>
                <w:sz w:val="24"/>
                <w:szCs w:val="24"/>
                <w:lang w:val="sr-Cyrl-CS"/>
              </w:rPr>
            </w:pPr>
          </w:p>
        </w:tc>
        <w:tc>
          <w:tcPr>
            <w:tcW w:w="698" w:type="dxa"/>
            <w:gridSpan w:val="7"/>
          </w:tcPr>
          <w:p w:rsidR="007229E1" w:rsidRPr="00172657" w:rsidRDefault="007229E1" w:rsidP="00564111">
            <w:pPr>
              <w:pStyle w:val="ListParagraph"/>
              <w:ind w:left="0"/>
              <w:jc w:val="both"/>
              <w:rPr>
                <w:rFonts w:ascii="Times New Roman" w:hAnsi="Times New Roman" w:cs="Times New Roman"/>
                <w:sz w:val="24"/>
                <w:szCs w:val="24"/>
                <w:lang w:val="sr-Cyrl-CS"/>
              </w:rPr>
            </w:pPr>
          </w:p>
        </w:tc>
        <w:tc>
          <w:tcPr>
            <w:tcW w:w="665" w:type="dxa"/>
            <w:gridSpan w:val="3"/>
          </w:tcPr>
          <w:p w:rsidR="007229E1" w:rsidRPr="007229E1" w:rsidRDefault="007229E1" w:rsidP="004E4D46">
            <w:pPr>
              <w:pStyle w:val="ListParagraph"/>
              <w:ind w:left="0"/>
              <w:jc w:val="both"/>
              <w:rPr>
                <w:rFonts w:ascii="Times New Roman" w:hAnsi="Times New Roman" w:cs="Times New Roman"/>
                <w:sz w:val="18"/>
                <w:szCs w:val="24"/>
              </w:rPr>
            </w:pPr>
            <w:r>
              <w:rPr>
                <w:rFonts w:ascii="Times New Roman" w:hAnsi="Times New Roman" w:cs="Times New Roman"/>
                <w:sz w:val="18"/>
                <w:szCs w:val="24"/>
              </w:rPr>
              <w:t>413</w:t>
            </w:r>
          </w:p>
        </w:tc>
        <w:tc>
          <w:tcPr>
            <w:tcW w:w="3232" w:type="dxa"/>
            <w:gridSpan w:val="4"/>
          </w:tcPr>
          <w:p w:rsidR="007229E1" w:rsidRPr="007229E1" w:rsidRDefault="007229E1" w:rsidP="0064623D">
            <w:pPr>
              <w:pStyle w:val="ListParagraph"/>
              <w:ind w:left="0"/>
              <w:rPr>
                <w:rFonts w:ascii="Times New Roman" w:hAnsi="Times New Roman" w:cs="Times New Roman"/>
                <w:sz w:val="18"/>
                <w:szCs w:val="18"/>
              </w:rPr>
            </w:pPr>
            <w:r>
              <w:rPr>
                <w:rFonts w:ascii="Times New Roman" w:hAnsi="Times New Roman" w:cs="Times New Roman"/>
                <w:b/>
                <w:sz w:val="18"/>
                <w:szCs w:val="18"/>
              </w:rPr>
              <w:t>-</w:t>
            </w:r>
            <w:r>
              <w:rPr>
                <w:rFonts w:ascii="Times New Roman" w:hAnsi="Times New Roman" w:cs="Times New Roman"/>
                <w:sz w:val="18"/>
                <w:szCs w:val="18"/>
              </w:rPr>
              <w:t>накнаде у натури</w:t>
            </w:r>
          </w:p>
        </w:tc>
        <w:tc>
          <w:tcPr>
            <w:tcW w:w="1128" w:type="dxa"/>
            <w:gridSpan w:val="3"/>
          </w:tcPr>
          <w:p w:rsidR="007229E1" w:rsidRPr="007229E1" w:rsidRDefault="007229E1" w:rsidP="008E1165">
            <w:pPr>
              <w:pStyle w:val="ListParagraph"/>
              <w:ind w:left="0"/>
              <w:jc w:val="right"/>
              <w:rPr>
                <w:rFonts w:ascii="Times New Roman" w:hAnsi="Times New Roman" w:cs="Times New Roman"/>
                <w:sz w:val="18"/>
                <w:szCs w:val="18"/>
                <w:lang w:val="sr-Cyrl-CS"/>
              </w:rPr>
            </w:pPr>
            <w:r w:rsidRPr="007229E1">
              <w:rPr>
                <w:rFonts w:ascii="Times New Roman" w:hAnsi="Times New Roman" w:cs="Times New Roman"/>
                <w:sz w:val="18"/>
                <w:szCs w:val="18"/>
                <w:lang w:val="sr-Cyrl-CS"/>
              </w:rPr>
              <w:t>500.000</w:t>
            </w:r>
          </w:p>
        </w:tc>
        <w:tc>
          <w:tcPr>
            <w:tcW w:w="1104" w:type="dxa"/>
            <w:gridSpan w:val="8"/>
          </w:tcPr>
          <w:p w:rsidR="007229E1" w:rsidRPr="007229E1" w:rsidRDefault="007229E1" w:rsidP="008E1165">
            <w:pPr>
              <w:pStyle w:val="ListParagraph"/>
              <w:ind w:left="0"/>
              <w:jc w:val="right"/>
              <w:rPr>
                <w:rFonts w:ascii="Times New Roman" w:hAnsi="Times New Roman" w:cs="Times New Roman"/>
                <w:sz w:val="18"/>
                <w:szCs w:val="18"/>
                <w:lang w:val="sr-Cyrl-CS"/>
              </w:rPr>
            </w:pPr>
          </w:p>
        </w:tc>
        <w:tc>
          <w:tcPr>
            <w:tcW w:w="995" w:type="dxa"/>
            <w:gridSpan w:val="2"/>
          </w:tcPr>
          <w:p w:rsidR="007229E1" w:rsidRPr="0077713C" w:rsidRDefault="007229E1"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7229E1" w:rsidRPr="00172657" w:rsidRDefault="007229E1" w:rsidP="008E1165">
            <w:pPr>
              <w:pStyle w:val="ListParagraph"/>
              <w:ind w:left="0"/>
              <w:jc w:val="right"/>
              <w:rPr>
                <w:rFonts w:ascii="Times New Roman" w:hAnsi="Times New Roman" w:cs="Times New Roman"/>
                <w:sz w:val="18"/>
                <w:szCs w:val="18"/>
                <w:lang w:val="sr-Cyrl-CS"/>
              </w:rPr>
            </w:pPr>
            <w:r>
              <w:rPr>
                <w:rFonts w:ascii="Times New Roman" w:hAnsi="Times New Roman" w:cs="Times New Roman"/>
                <w:sz w:val="18"/>
                <w:szCs w:val="18"/>
                <w:lang w:val="sr-Cyrl-CS"/>
              </w:rPr>
              <w:t>500.000</w:t>
            </w:r>
          </w:p>
        </w:tc>
      </w:tr>
      <w:tr w:rsidR="0048611D" w:rsidRPr="00614958" w:rsidTr="00BD6745">
        <w:trPr>
          <w:gridAfter w:val="1"/>
          <w:wAfter w:w="19" w:type="dxa"/>
        </w:trPr>
        <w:tc>
          <w:tcPr>
            <w:tcW w:w="464" w:type="dxa"/>
            <w:gridSpan w:val="8"/>
          </w:tcPr>
          <w:p w:rsidR="0048611D" w:rsidRPr="0077713C" w:rsidRDefault="0048611D" w:rsidP="00870727">
            <w:pPr>
              <w:pStyle w:val="ListParagraph"/>
              <w:ind w:left="0"/>
              <w:rPr>
                <w:rFonts w:ascii="Times New Roman" w:hAnsi="Times New Roman" w:cs="Times New Roman"/>
                <w:color w:val="FF0000"/>
                <w:sz w:val="16"/>
                <w:szCs w:val="16"/>
                <w:lang w:val="sr-Cyrl-CS"/>
              </w:rPr>
            </w:pPr>
          </w:p>
        </w:tc>
        <w:tc>
          <w:tcPr>
            <w:tcW w:w="563" w:type="dxa"/>
            <w:gridSpan w:val="7"/>
          </w:tcPr>
          <w:p w:rsidR="0048611D" w:rsidRPr="00172657" w:rsidRDefault="0048611D" w:rsidP="00870727">
            <w:pPr>
              <w:pStyle w:val="ListParagraph"/>
              <w:ind w:left="0"/>
              <w:rPr>
                <w:rFonts w:ascii="Times New Roman" w:hAnsi="Times New Roman" w:cs="Times New Roman"/>
                <w:sz w:val="18"/>
                <w:szCs w:val="18"/>
                <w:lang w:val="sr-Cyrl-CS"/>
              </w:rPr>
            </w:pPr>
          </w:p>
        </w:tc>
        <w:tc>
          <w:tcPr>
            <w:tcW w:w="501" w:type="dxa"/>
            <w:gridSpan w:val="3"/>
          </w:tcPr>
          <w:p w:rsidR="0048611D" w:rsidRPr="00172657" w:rsidRDefault="0048611D" w:rsidP="00564111">
            <w:pPr>
              <w:pStyle w:val="ListParagraph"/>
              <w:ind w:left="0"/>
              <w:jc w:val="both"/>
              <w:rPr>
                <w:rFonts w:ascii="Times New Roman" w:hAnsi="Times New Roman" w:cs="Times New Roman"/>
                <w:sz w:val="24"/>
                <w:szCs w:val="24"/>
                <w:lang w:val="sr-Cyrl-CS"/>
              </w:rPr>
            </w:pPr>
          </w:p>
        </w:tc>
        <w:tc>
          <w:tcPr>
            <w:tcW w:w="698" w:type="dxa"/>
            <w:gridSpan w:val="7"/>
          </w:tcPr>
          <w:p w:rsidR="0048611D" w:rsidRPr="00172657" w:rsidRDefault="0048611D" w:rsidP="00564111">
            <w:pPr>
              <w:pStyle w:val="ListParagraph"/>
              <w:ind w:left="0"/>
              <w:jc w:val="both"/>
              <w:rPr>
                <w:rFonts w:ascii="Times New Roman" w:hAnsi="Times New Roman" w:cs="Times New Roman"/>
                <w:sz w:val="24"/>
                <w:szCs w:val="24"/>
                <w:lang w:val="sr-Cyrl-CS"/>
              </w:rPr>
            </w:pPr>
          </w:p>
        </w:tc>
        <w:tc>
          <w:tcPr>
            <w:tcW w:w="665" w:type="dxa"/>
            <w:gridSpan w:val="3"/>
          </w:tcPr>
          <w:p w:rsidR="0048611D" w:rsidRPr="00172657" w:rsidRDefault="0048611D" w:rsidP="004E4D46">
            <w:pPr>
              <w:pStyle w:val="ListParagraph"/>
              <w:ind w:left="0"/>
              <w:jc w:val="both"/>
              <w:rPr>
                <w:rFonts w:ascii="Times New Roman" w:hAnsi="Times New Roman" w:cs="Times New Roman"/>
                <w:sz w:val="18"/>
                <w:szCs w:val="24"/>
              </w:rPr>
            </w:pPr>
            <w:r w:rsidRPr="00172657">
              <w:rPr>
                <w:rFonts w:ascii="Times New Roman" w:hAnsi="Times New Roman" w:cs="Times New Roman"/>
                <w:sz w:val="18"/>
                <w:szCs w:val="24"/>
              </w:rPr>
              <w:t>414</w:t>
            </w:r>
          </w:p>
        </w:tc>
        <w:tc>
          <w:tcPr>
            <w:tcW w:w="3232" w:type="dxa"/>
            <w:gridSpan w:val="4"/>
          </w:tcPr>
          <w:p w:rsidR="0048611D" w:rsidRPr="00172657" w:rsidRDefault="0048611D"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-социјална давања запосленима</w:t>
            </w:r>
          </w:p>
        </w:tc>
        <w:tc>
          <w:tcPr>
            <w:tcW w:w="1128" w:type="dxa"/>
            <w:gridSpan w:val="3"/>
          </w:tcPr>
          <w:p w:rsidR="0048611D"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180.000</w:t>
            </w:r>
          </w:p>
        </w:tc>
        <w:tc>
          <w:tcPr>
            <w:tcW w:w="1104" w:type="dxa"/>
            <w:gridSpan w:val="8"/>
          </w:tcPr>
          <w:p w:rsidR="0048611D" w:rsidRPr="0077713C" w:rsidRDefault="0048611D"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48611D" w:rsidRPr="0077713C" w:rsidRDefault="0048611D"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48611D" w:rsidRPr="007229E1" w:rsidRDefault="007229E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180.000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rPr>
            </w:pPr>
            <w:r w:rsidRPr="00172657">
              <w:rPr>
                <w:rFonts w:ascii="Times New Roman" w:hAnsi="Times New Roman" w:cs="Times New Roman"/>
                <w:sz w:val="18"/>
                <w:szCs w:val="24"/>
              </w:rPr>
              <w:t>415</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-накнаде трошкова за запослене</w:t>
            </w:r>
          </w:p>
        </w:tc>
        <w:tc>
          <w:tcPr>
            <w:tcW w:w="1128" w:type="dxa"/>
            <w:gridSpan w:val="3"/>
          </w:tcPr>
          <w:p w:rsidR="00346B12" w:rsidRPr="007229E1" w:rsidRDefault="007229E1" w:rsidP="00BC30A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1.200.000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BC30A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1.200.000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rPr>
            </w:pPr>
            <w:r w:rsidRPr="00172657">
              <w:rPr>
                <w:rFonts w:ascii="Times New Roman" w:hAnsi="Times New Roman" w:cs="Times New Roman"/>
                <w:sz w:val="18"/>
                <w:szCs w:val="24"/>
              </w:rPr>
              <w:t>416</w:t>
            </w:r>
          </w:p>
        </w:tc>
        <w:tc>
          <w:tcPr>
            <w:tcW w:w="3232" w:type="dxa"/>
            <w:gridSpan w:val="4"/>
          </w:tcPr>
          <w:p w:rsidR="00346B12" w:rsidRPr="00172657" w:rsidRDefault="00346B12" w:rsidP="00CE3B9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rPr>
              <w:t>-</w:t>
            </w:r>
            <w:r w:rsidRPr="00172657">
              <w:rPr>
                <w:rFonts w:ascii="Times New Roman" w:hAnsi="Times New Roman" w:cs="Times New Roman"/>
                <w:sz w:val="18"/>
                <w:szCs w:val="18"/>
                <w:lang w:val="sr-Cyrl-CS"/>
              </w:rPr>
              <w:t>нагр. запосл.и остали пос. расх.</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9B768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421</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-стални трошкови</w:t>
            </w:r>
          </w:p>
        </w:tc>
        <w:tc>
          <w:tcPr>
            <w:tcW w:w="1128" w:type="dxa"/>
            <w:gridSpan w:val="3"/>
          </w:tcPr>
          <w:p w:rsidR="00346B12" w:rsidRPr="007229E1" w:rsidRDefault="007229E1" w:rsidP="00BC30AD">
            <w:pPr>
              <w:pStyle w:val="ListParagraph"/>
              <w:ind w:left="0"/>
              <w:jc w:val="right"/>
              <w:rPr>
                <w:rFonts w:ascii="Times New Roman" w:hAnsi="Times New Roman" w:cs="Times New Roman"/>
                <w:sz w:val="18"/>
                <w:szCs w:val="18"/>
              </w:rPr>
            </w:pPr>
            <w:r>
              <w:rPr>
                <w:rFonts w:ascii="Times New Roman" w:hAnsi="Times New Roman" w:cs="Times New Roman"/>
                <w:sz w:val="18"/>
                <w:szCs w:val="18"/>
              </w:rPr>
              <w:t>4.640.000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BC30AD">
            <w:pPr>
              <w:pStyle w:val="ListParagraph"/>
              <w:ind w:left="0"/>
              <w:jc w:val="right"/>
              <w:rPr>
                <w:rFonts w:ascii="Times New Roman" w:hAnsi="Times New Roman" w:cs="Times New Roman"/>
                <w:sz w:val="18"/>
                <w:szCs w:val="18"/>
              </w:rPr>
            </w:pPr>
            <w:r>
              <w:rPr>
                <w:rFonts w:ascii="Times New Roman" w:hAnsi="Times New Roman" w:cs="Times New Roman"/>
                <w:sz w:val="18"/>
                <w:szCs w:val="18"/>
              </w:rPr>
              <w:t>4.640.000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422</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-трошкови путовања</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600.000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600.000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423</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-услуге по уговору</w:t>
            </w:r>
            <w:r w:rsidR="009E4C6C">
              <w:rPr>
                <w:rFonts w:ascii="Times New Roman" w:hAnsi="Times New Roman" w:cs="Times New Roman"/>
                <w:sz w:val="18"/>
                <w:szCs w:val="18"/>
                <w:lang w:val="sr-Cyrl-CS"/>
              </w:rPr>
              <w:t>(лични пратилац)</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1.080.000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1.080.000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424</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-специјализоване услуге</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270.000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270.000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425</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-текуће поправке</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426</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-материјал</w:t>
            </w:r>
          </w:p>
        </w:tc>
        <w:tc>
          <w:tcPr>
            <w:tcW w:w="1128" w:type="dxa"/>
            <w:gridSpan w:val="3"/>
          </w:tcPr>
          <w:p w:rsidR="00346B12" w:rsidRPr="007229E1" w:rsidRDefault="007229E1" w:rsidP="00BC30AD">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2.010.000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BC30AD">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2.010.000</w:t>
            </w:r>
          </w:p>
        </w:tc>
      </w:tr>
      <w:tr w:rsidR="0048611D" w:rsidRPr="00614958" w:rsidTr="00BD6745">
        <w:trPr>
          <w:gridAfter w:val="1"/>
          <w:wAfter w:w="19" w:type="dxa"/>
        </w:trPr>
        <w:tc>
          <w:tcPr>
            <w:tcW w:w="464" w:type="dxa"/>
            <w:gridSpan w:val="8"/>
          </w:tcPr>
          <w:p w:rsidR="0048611D" w:rsidRPr="0077713C" w:rsidRDefault="0048611D" w:rsidP="00870727">
            <w:pPr>
              <w:pStyle w:val="ListParagraph"/>
              <w:ind w:left="0"/>
              <w:rPr>
                <w:rFonts w:ascii="Times New Roman" w:hAnsi="Times New Roman" w:cs="Times New Roman"/>
                <w:color w:val="FF0000"/>
                <w:sz w:val="16"/>
                <w:szCs w:val="16"/>
                <w:lang w:val="sr-Cyrl-CS"/>
              </w:rPr>
            </w:pPr>
          </w:p>
        </w:tc>
        <w:tc>
          <w:tcPr>
            <w:tcW w:w="563" w:type="dxa"/>
            <w:gridSpan w:val="7"/>
          </w:tcPr>
          <w:p w:rsidR="0048611D" w:rsidRPr="00172657" w:rsidRDefault="0048611D" w:rsidP="00870727">
            <w:pPr>
              <w:pStyle w:val="ListParagraph"/>
              <w:ind w:left="0"/>
              <w:rPr>
                <w:rFonts w:ascii="Times New Roman" w:hAnsi="Times New Roman" w:cs="Times New Roman"/>
                <w:sz w:val="18"/>
                <w:szCs w:val="18"/>
                <w:lang w:val="sr-Cyrl-CS"/>
              </w:rPr>
            </w:pPr>
          </w:p>
        </w:tc>
        <w:tc>
          <w:tcPr>
            <w:tcW w:w="501" w:type="dxa"/>
            <w:gridSpan w:val="3"/>
          </w:tcPr>
          <w:p w:rsidR="0048611D" w:rsidRPr="00172657" w:rsidRDefault="0048611D" w:rsidP="00564111">
            <w:pPr>
              <w:pStyle w:val="ListParagraph"/>
              <w:ind w:left="0"/>
              <w:jc w:val="both"/>
              <w:rPr>
                <w:rFonts w:ascii="Times New Roman" w:hAnsi="Times New Roman" w:cs="Times New Roman"/>
                <w:sz w:val="24"/>
                <w:szCs w:val="24"/>
                <w:lang w:val="sr-Cyrl-CS"/>
              </w:rPr>
            </w:pPr>
          </w:p>
        </w:tc>
        <w:tc>
          <w:tcPr>
            <w:tcW w:w="698" w:type="dxa"/>
            <w:gridSpan w:val="7"/>
          </w:tcPr>
          <w:p w:rsidR="0048611D" w:rsidRPr="00172657" w:rsidRDefault="0048611D" w:rsidP="00564111">
            <w:pPr>
              <w:pStyle w:val="ListParagraph"/>
              <w:ind w:left="0"/>
              <w:jc w:val="both"/>
              <w:rPr>
                <w:rFonts w:ascii="Times New Roman" w:hAnsi="Times New Roman" w:cs="Times New Roman"/>
                <w:sz w:val="24"/>
                <w:szCs w:val="24"/>
                <w:lang w:val="sr-Cyrl-CS"/>
              </w:rPr>
            </w:pPr>
          </w:p>
        </w:tc>
        <w:tc>
          <w:tcPr>
            <w:tcW w:w="665" w:type="dxa"/>
            <w:gridSpan w:val="3"/>
          </w:tcPr>
          <w:p w:rsidR="0048611D" w:rsidRPr="00172657" w:rsidRDefault="0048611D"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441</w:t>
            </w:r>
          </w:p>
        </w:tc>
        <w:tc>
          <w:tcPr>
            <w:tcW w:w="3232" w:type="dxa"/>
            <w:gridSpan w:val="4"/>
          </w:tcPr>
          <w:p w:rsidR="0048611D" w:rsidRPr="00172657" w:rsidRDefault="0048611D" w:rsidP="0048611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-отплате домаћих камата</w:t>
            </w:r>
          </w:p>
        </w:tc>
        <w:tc>
          <w:tcPr>
            <w:tcW w:w="1128" w:type="dxa"/>
            <w:gridSpan w:val="3"/>
          </w:tcPr>
          <w:p w:rsidR="0048611D"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104" w:type="dxa"/>
            <w:gridSpan w:val="8"/>
          </w:tcPr>
          <w:p w:rsidR="0048611D" w:rsidRPr="0077713C" w:rsidRDefault="0048611D"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48611D" w:rsidRPr="0077713C" w:rsidRDefault="0048611D"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48611D"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482</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-порези, таксе</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483</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-новчане казне</w:t>
            </w:r>
          </w:p>
        </w:tc>
        <w:tc>
          <w:tcPr>
            <w:tcW w:w="1128" w:type="dxa"/>
            <w:gridSpan w:val="3"/>
          </w:tcPr>
          <w:p w:rsidR="00346B12"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w:t>
            </w:r>
          </w:p>
        </w:tc>
      </w:tr>
      <w:tr w:rsidR="007229E1" w:rsidRPr="00614958" w:rsidTr="00BD6745">
        <w:trPr>
          <w:gridAfter w:val="1"/>
          <w:wAfter w:w="19" w:type="dxa"/>
        </w:trPr>
        <w:tc>
          <w:tcPr>
            <w:tcW w:w="464" w:type="dxa"/>
            <w:gridSpan w:val="8"/>
          </w:tcPr>
          <w:p w:rsidR="007229E1" w:rsidRPr="0077713C" w:rsidRDefault="007229E1" w:rsidP="00870727">
            <w:pPr>
              <w:pStyle w:val="ListParagraph"/>
              <w:ind w:left="0"/>
              <w:rPr>
                <w:rFonts w:ascii="Times New Roman" w:hAnsi="Times New Roman" w:cs="Times New Roman"/>
                <w:color w:val="FF0000"/>
                <w:sz w:val="16"/>
                <w:szCs w:val="16"/>
                <w:lang w:val="sr-Cyrl-CS"/>
              </w:rPr>
            </w:pPr>
          </w:p>
        </w:tc>
        <w:tc>
          <w:tcPr>
            <w:tcW w:w="563" w:type="dxa"/>
            <w:gridSpan w:val="7"/>
          </w:tcPr>
          <w:p w:rsidR="007229E1" w:rsidRPr="00172657" w:rsidRDefault="007229E1" w:rsidP="00870727">
            <w:pPr>
              <w:pStyle w:val="ListParagraph"/>
              <w:ind w:left="0"/>
              <w:rPr>
                <w:rFonts w:ascii="Times New Roman" w:hAnsi="Times New Roman" w:cs="Times New Roman"/>
                <w:sz w:val="18"/>
                <w:szCs w:val="18"/>
                <w:lang w:val="sr-Cyrl-CS"/>
              </w:rPr>
            </w:pPr>
          </w:p>
        </w:tc>
        <w:tc>
          <w:tcPr>
            <w:tcW w:w="501" w:type="dxa"/>
            <w:gridSpan w:val="3"/>
          </w:tcPr>
          <w:p w:rsidR="007229E1" w:rsidRPr="00172657" w:rsidRDefault="007229E1" w:rsidP="00564111">
            <w:pPr>
              <w:pStyle w:val="ListParagraph"/>
              <w:ind w:left="0"/>
              <w:jc w:val="both"/>
              <w:rPr>
                <w:rFonts w:ascii="Times New Roman" w:hAnsi="Times New Roman" w:cs="Times New Roman"/>
                <w:sz w:val="24"/>
                <w:szCs w:val="24"/>
                <w:lang w:val="sr-Cyrl-CS"/>
              </w:rPr>
            </w:pPr>
          </w:p>
        </w:tc>
        <w:tc>
          <w:tcPr>
            <w:tcW w:w="698" w:type="dxa"/>
            <w:gridSpan w:val="7"/>
          </w:tcPr>
          <w:p w:rsidR="007229E1" w:rsidRPr="00172657" w:rsidRDefault="007229E1" w:rsidP="00564111">
            <w:pPr>
              <w:pStyle w:val="ListParagraph"/>
              <w:ind w:left="0"/>
              <w:jc w:val="both"/>
              <w:rPr>
                <w:rFonts w:ascii="Times New Roman" w:hAnsi="Times New Roman" w:cs="Times New Roman"/>
                <w:sz w:val="24"/>
                <w:szCs w:val="24"/>
                <w:lang w:val="sr-Cyrl-CS"/>
              </w:rPr>
            </w:pPr>
          </w:p>
        </w:tc>
        <w:tc>
          <w:tcPr>
            <w:tcW w:w="665" w:type="dxa"/>
            <w:gridSpan w:val="3"/>
          </w:tcPr>
          <w:p w:rsidR="007229E1" w:rsidRPr="00172657" w:rsidRDefault="007229E1" w:rsidP="004E4D46">
            <w:pPr>
              <w:pStyle w:val="ListParagraph"/>
              <w:ind w:left="0"/>
              <w:jc w:val="both"/>
              <w:rPr>
                <w:rFonts w:ascii="Times New Roman" w:hAnsi="Times New Roman" w:cs="Times New Roman"/>
                <w:sz w:val="18"/>
                <w:szCs w:val="24"/>
                <w:lang w:val="sr-Cyrl-CS"/>
              </w:rPr>
            </w:pPr>
            <w:r>
              <w:rPr>
                <w:rFonts w:ascii="Times New Roman" w:hAnsi="Times New Roman" w:cs="Times New Roman"/>
                <w:sz w:val="18"/>
                <w:szCs w:val="24"/>
                <w:lang w:val="sr-Cyrl-CS"/>
              </w:rPr>
              <w:t>511</w:t>
            </w:r>
          </w:p>
        </w:tc>
        <w:tc>
          <w:tcPr>
            <w:tcW w:w="3232" w:type="dxa"/>
            <w:gridSpan w:val="4"/>
          </w:tcPr>
          <w:p w:rsidR="007229E1" w:rsidRPr="00172657" w:rsidRDefault="007229E1" w:rsidP="0064623D">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-зграде и грађевински објекти</w:t>
            </w:r>
          </w:p>
        </w:tc>
        <w:tc>
          <w:tcPr>
            <w:tcW w:w="1128" w:type="dxa"/>
            <w:gridSpan w:val="3"/>
          </w:tcPr>
          <w:p w:rsid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104" w:type="dxa"/>
            <w:gridSpan w:val="8"/>
          </w:tcPr>
          <w:p w:rsidR="007229E1" w:rsidRPr="0077713C" w:rsidRDefault="007229E1"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7229E1" w:rsidRPr="0077713C" w:rsidRDefault="007229E1"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7229E1"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r>
      <w:tr w:rsidR="009C4CB7" w:rsidRPr="00614958" w:rsidTr="00BD6745">
        <w:trPr>
          <w:gridAfter w:val="1"/>
          <w:wAfter w:w="19" w:type="dxa"/>
        </w:trPr>
        <w:tc>
          <w:tcPr>
            <w:tcW w:w="464" w:type="dxa"/>
            <w:gridSpan w:val="8"/>
          </w:tcPr>
          <w:p w:rsidR="009C4CB7" w:rsidRPr="0077713C" w:rsidRDefault="009C4CB7" w:rsidP="00870727">
            <w:pPr>
              <w:pStyle w:val="ListParagraph"/>
              <w:ind w:left="0"/>
              <w:rPr>
                <w:rFonts w:ascii="Times New Roman" w:hAnsi="Times New Roman" w:cs="Times New Roman"/>
                <w:color w:val="FF0000"/>
                <w:sz w:val="16"/>
                <w:szCs w:val="16"/>
                <w:lang w:val="sr-Cyrl-CS"/>
              </w:rPr>
            </w:pPr>
          </w:p>
        </w:tc>
        <w:tc>
          <w:tcPr>
            <w:tcW w:w="563" w:type="dxa"/>
            <w:gridSpan w:val="7"/>
          </w:tcPr>
          <w:p w:rsidR="009C4CB7" w:rsidRPr="00172657" w:rsidRDefault="009C4CB7" w:rsidP="00870727">
            <w:pPr>
              <w:pStyle w:val="ListParagraph"/>
              <w:ind w:left="0"/>
              <w:rPr>
                <w:rFonts w:ascii="Times New Roman" w:hAnsi="Times New Roman" w:cs="Times New Roman"/>
                <w:sz w:val="18"/>
                <w:szCs w:val="18"/>
                <w:lang w:val="sr-Cyrl-CS"/>
              </w:rPr>
            </w:pPr>
          </w:p>
        </w:tc>
        <w:tc>
          <w:tcPr>
            <w:tcW w:w="501" w:type="dxa"/>
            <w:gridSpan w:val="3"/>
          </w:tcPr>
          <w:p w:rsidR="009C4CB7" w:rsidRPr="00172657" w:rsidRDefault="009C4CB7" w:rsidP="00564111">
            <w:pPr>
              <w:pStyle w:val="ListParagraph"/>
              <w:ind w:left="0"/>
              <w:jc w:val="both"/>
              <w:rPr>
                <w:rFonts w:ascii="Times New Roman" w:hAnsi="Times New Roman" w:cs="Times New Roman"/>
                <w:sz w:val="24"/>
                <w:szCs w:val="24"/>
                <w:lang w:val="sr-Cyrl-CS"/>
              </w:rPr>
            </w:pPr>
          </w:p>
        </w:tc>
        <w:tc>
          <w:tcPr>
            <w:tcW w:w="698" w:type="dxa"/>
            <w:gridSpan w:val="7"/>
          </w:tcPr>
          <w:p w:rsidR="009C4CB7" w:rsidRPr="00172657" w:rsidRDefault="009C4CB7" w:rsidP="00564111">
            <w:pPr>
              <w:pStyle w:val="ListParagraph"/>
              <w:ind w:left="0"/>
              <w:jc w:val="both"/>
              <w:rPr>
                <w:rFonts w:ascii="Times New Roman" w:hAnsi="Times New Roman" w:cs="Times New Roman"/>
                <w:sz w:val="24"/>
                <w:szCs w:val="24"/>
                <w:lang w:val="sr-Cyrl-CS"/>
              </w:rPr>
            </w:pPr>
          </w:p>
        </w:tc>
        <w:tc>
          <w:tcPr>
            <w:tcW w:w="665" w:type="dxa"/>
            <w:gridSpan w:val="3"/>
          </w:tcPr>
          <w:p w:rsidR="009C4CB7" w:rsidRPr="00172657" w:rsidRDefault="009C4CB7" w:rsidP="004E4D46">
            <w:pPr>
              <w:pStyle w:val="ListParagraph"/>
              <w:ind w:left="0"/>
              <w:jc w:val="both"/>
              <w:rPr>
                <w:rFonts w:ascii="Times New Roman" w:hAnsi="Times New Roman" w:cs="Times New Roman"/>
                <w:sz w:val="18"/>
                <w:szCs w:val="24"/>
              </w:rPr>
            </w:pPr>
            <w:r w:rsidRPr="00172657">
              <w:rPr>
                <w:rFonts w:ascii="Times New Roman" w:hAnsi="Times New Roman" w:cs="Times New Roman"/>
                <w:sz w:val="18"/>
                <w:szCs w:val="24"/>
              </w:rPr>
              <w:t>513</w:t>
            </w:r>
          </w:p>
        </w:tc>
        <w:tc>
          <w:tcPr>
            <w:tcW w:w="3232" w:type="dxa"/>
            <w:gridSpan w:val="4"/>
          </w:tcPr>
          <w:p w:rsidR="009C4CB7" w:rsidRPr="00172657" w:rsidRDefault="009C4CB7"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-остале некретнине и опрема</w:t>
            </w:r>
          </w:p>
        </w:tc>
        <w:tc>
          <w:tcPr>
            <w:tcW w:w="1128" w:type="dxa"/>
            <w:gridSpan w:val="3"/>
          </w:tcPr>
          <w:p w:rsidR="009C4CB7" w:rsidRPr="007229E1" w:rsidRDefault="007229E1" w:rsidP="00FF0944">
            <w:pPr>
              <w:pStyle w:val="ListParagraph"/>
              <w:ind w:left="0"/>
              <w:jc w:val="right"/>
              <w:rPr>
                <w:rFonts w:ascii="Times New Roman" w:hAnsi="Times New Roman" w:cs="Times New Roman"/>
                <w:sz w:val="18"/>
                <w:szCs w:val="18"/>
              </w:rPr>
            </w:pPr>
            <w:r>
              <w:rPr>
                <w:rFonts w:ascii="Times New Roman" w:hAnsi="Times New Roman" w:cs="Times New Roman"/>
                <w:sz w:val="18"/>
                <w:szCs w:val="18"/>
              </w:rPr>
              <w:t>900.000</w:t>
            </w:r>
          </w:p>
        </w:tc>
        <w:tc>
          <w:tcPr>
            <w:tcW w:w="1104" w:type="dxa"/>
            <w:gridSpan w:val="8"/>
          </w:tcPr>
          <w:p w:rsidR="009C4CB7" w:rsidRPr="0077713C" w:rsidRDefault="009C4CB7"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9C4CB7" w:rsidRPr="0077713C" w:rsidRDefault="009C4CB7"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9C4CB7" w:rsidRPr="007229E1" w:rsidRDefault="007229E1" w:rsidP="001A3767">
            <w:pPr>
              <w:pStyle w:val="ListParagraph"/>
              <w:ind w:left="0"/>
              <w:jc w:val="right"/>
              <w:rPr>
                <w:rFonts w:ascii="Times New Roman" w:hAnsi="Times New Roman" w:cs="Times New Roman"/>
                <w:sz w:val="18"/>
                <w:szCs w:val="18"/>
              </w:rPr>
            </w:pPr>
            <w:r>
              <w:rPr>
                <w:rFonts w:ascii="Times New Roman" w:hAnsi="Times New Roman" w:cs="Times New Roman"/>
                <w:sz w:val="18"/>
                <w:szCs w:val="18"/>
              </w:rPr>
              <w:t>900.000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p>
        </w:tc>
        <w:tc>
          <w:tcPr>
            <w:tcW w:w="3232" w:type="dxa"/>
            <w:gridSpan w:val="4"/>
          </w:tcPr>
          <w:p w:rsidR="00346B12" w:rsidRPr="001757DA" w:rsidRDefault="00346B12" w:rsidP="008D4437">
            <w:pPr>
              <w:pStyle w:val="ListParagraph"/>
              <w:ind w:left="0"/>
              <w:rPr>
                <w:rFonts w:ascii="Times New Roman" w:hAnsi="Times New Roman" w:cs="Times New Roman"/>
                <w:b/>
                <w:sz w:val="18"/>
                <w:szCs w:val="18"/>
                <w:lang w:val="sr-Cyrl-CS"/>
              </w:rPr>
            </w:pPr>
            <w:r w:rsidRPr="001757DA">
              <w:rPr>
                <w:rFonts w:ascii="Times New Roman" w:hAnsi="Times New Roman" w:cs="Times New Roman"/>
                <w:b/>
                <w:sz w:val="18"/>
                <w:szCs w:val="18"/>
                <w:lang w:val="sr-Cyrl-CS"/>
              </w:rPr>
              <w:t>Укупно за ОШ Доситеј Обрадовић</w:t>
            </w:r>
          </w:p>
        </w:tc>
        <w:tc>
          <w:tcPr>
            <w:tcW w:w="1128" w:type="dxa"/>
            <w:gridSpan w:val="3"/>
          </w:tcPr>
          <w:p w:rsidR="00346B12" w:rsidRPr="007229E1" w:rsidRDefault="007229E1" w:rsidP="006C38A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13.000.000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229E1" w:rsidRDefault="007229E1" w:rsidP="006C38AA">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13.000.000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p>
        </w:tc>
        <w:tc>
          <w:tcPr>
            <w:tcW w:w="3232" w:type="dxa"/>
            <w:gridSpan w:val="4"/>
          </w:tcPr>
          <w:p w:rsidR="00346B12" w:rsidRPr="00172657" w:rsidRDefault="00346B12" w:rsidP="0064623D">
            <w:pPr>
              <w:pStyle w:val="ListParagraph"/>
              <w:ind w:left="0"/>
              <w:rPr>
                <w:rFonts w:ascii="Times New Roman" w:hAnsi="Times New Roman" w:cs="Times New Roman"/>
                <w:b/>
                <w:sz w:val="18"/>
                <w:szCs w:val="18"/>
                <w:lang w:val="sr-Cyrl-CS"/>
              </w:rPr>
            </w:pPr>
            <w:r w:rsidRPr="00172657">
              <w:rPr>
                <w:rFonts w:ascii="Times New Roman" w:hAnsi="Times New Roman" w:cs="Times New Roman"/>
                <w:b/>
                <w:sz w:val="18"/>
                <w:szCs w:val="18"/>
                <w:lang w:val="sr-Cyrl-CS"/>
              </w:rPr>
              <w:t>2) ОШ Војвода Пријезда</w:t>
            </w:r>
          </w:p>
        </w:tc>
        <w:tc>
          <w:tcPr>
            <w:tcW w:w="1128" w:type="dxa"/>
            <w:gridSpan w:val="3"/>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172657" w:rsidRDefault="00346B12" w:rsidP="008E1165">
            <w:pPr>
              <w:pStyle w:val="ListParagraph"/>
              <w:ind w:left="0"/>
              <w:jc w:val="right"/>
              <w:rPr>
                <w:rFonts w:ascii="Times New Roman" w:hAnsi="Times New Roman" w:cs="Times New Roman"/>
                <w:sz w:val="18"/>
                <w:szCs w:val="18"/>
                <w:lang w:val="sr-Cyrl-CS"/>
              </w:rPr>
            </w:pPr>
          </w:p>
        </w:tc>
      </w:tr>
      <w:tr w:rsidR="00B72CFE" w:rsidRPr="00614958" w:rsidTr="00BD6745">
        <w:trPr>
          <w:gridAfter w:val="1"/>
          <w:wAfter w:w="19" w:type="dxa"/>
        </w:trPr>
        <w:tc>
          <w:tcPr>
            <w:tcW w:w="464" w:type="dxa"/>
            <w:gridSpan w:val="8"/>
          </w:tcPr>
          <w:p w:rsidR="00B72CFE" w:rsidRPr="0077713C" w:rsidRDefault="00B72CFE" w:rsidP="00870727">
            <w:pPr>
              <w:pStyle w:val="ListParagraph"/>
              <w:ind w:left="0"/>
              <w:rPr>
                <w:rFonts w:ascii="Times New Roman" w:hAnsi="Times New Roman" w:cs="Times New Roman"/>
                <w:color w:val="FF0000"/>
                <w:sz w:val="16"/>
                <w:szCs w:val="16"/>
                <w:lang w:val="sr-Cyrl-CS"/>
              </w:rPr>
            </w:pPr>
          </w:p>
        </w:tc>
        <w:tc>
          <w:tcPr>
            <w:tcW w:w="563" w:type="dxa"/>
            <w:gridSpan w:val="7"/>
          </w:tcPr>
          <w:p w:rsidR="00B72CFE" w:rsidRPr="00172657" w:rsidRDefault="00B72CFE" w:rsidP="00870727">
            <w:pPr>
              <w:pStyle w:val="ListParagraph"/>
              <w:ind w:left="0"/>
              <w:rPr>
                <w:rFonts w:ascii="Times New Roman" w:hAnsi="Times New Roman" w:cs="Times New Roman"/>
                <w:sz w:val="18"/>
                <w:szCs w:val="18"/>
                <w:lang w:val="sr-Cyrl-CS"/>
              </w:rPr>
            </w:pPr>
          </w:p>
        </w:tc>
        <w:tc>
          <w:tcPr>
            <w:tcW w:w="501" w:type="dxa"/>
            <w:gridSpan w:val="3"/>
          </w:tcPr>
          <w:p w:rsidR="00B72CFE" w:rsidRPr="00172657" w:rsidRDefault="00B72CFE" w:rsidP="00564111">
            <w:pPr>
              <w:pStyle w:val="ListParagraph"/>
              <w:ind w:left="0"/>
              <w:jc w:val="both"/>
              <w:rPr>
                <w:rFonts w:ascii="Times New Roman" w:hAnsi="Times New Roman" w:cs="Times New Roman"/>
                <w:sz w:val="24"/>
                <w:szCs w:val="24"/>
                <w:lang w:val="sr-Cyrl-CS"/>
              </w:rPr>
            </w:pPr>
          </w:p>
        </w:tc>
        <w:tc>
          <w:tcPr>
            <w:tcW w:w="698" w:type="dxa"/>
            <w:gridSpan w:val="7"/>
          </w:tcPr>
          <w:p w:rsidR="00B72CFE" w:rsidRPr="00172657" w:rsidRDefault="00B72CFE" w:rsidP="00564111">
            <w:pPr>
              <w:pStyle w:val="ListParagraph"/>
              <w:ind w:left="0"/>
              <w:jc w:val="both"/>
              <w:rPr>
                <w:rFonts w:ascii="Times New Roman" w:hAnsi="Times New Roman" w:cs="Times New Roman"/>
                <w:sz w:val="24"/>
                <w:szCs w:val="24"/>
                <w:lang w:val="sr-Cyrl-CS"/>
              </w:rPr>
            </w:pPr>
          </w:p>
        </w:tc>
        <w:tc>
          <w:tcPr>
            <w:tcW w:w="665" w:type="dxa"/>
            <w:gridSpan w:val="3"/>
          </w:tcPr>
          <w:p w:rsidR="00B72CFE" w:rsidRPr="00172657" w:rsidRDefault="00B72CFE"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414</w:t>
            </w:r>
          </w:p>
        </w:tc>
        <w:tc>
          <w:tcPr>
            <w:tcW w:w="3232" w:type="dxa"/>
            <w:gridSpan w:val="4"/>
          </w:tcPr>
          <w:p w:rsidR="00B72CFE" w:rsidRPr="00172657" w:rsidRDefault="00B72CFE"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-социјална давања запосленима</w:t>
            </w:r>
          </w:p>
        </w:tc>
        <w:tc>
          <w:tcPr>
            <w:tcW w:w="1128" w:type="dxa"/>
            <w:gridSpan w:val="3"/>
          </w:tcPr>
          <w:p w:rsidR="00B72CFE"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w:t>
            </w:r>
          </w:p>
        </w:tc>
        <w:tc>
          <w:tcPr>
            <w:tcW w:w="1104" w:type="dxa"/>
            <w:gridSpan w:val="8"/>
          </w:tcPr>
          <w:p w:rsidR="00B72CFE" w:rsidRPr="0077713C" w:rsidRDefault="00B72CFE"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B72CFE" w:rsidRPr="0077713C" w:rsidRDefault="00B72CFE"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B72CFE" w:rsidRPr="007B3DB8" w:rsidRDefault="007B3DB8"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415</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-накнаде трошкова за запослене</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850.000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850.000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416</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-нак. запосл. и ост. пос.расходи</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421</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-стални трошкови</w:t>
            </w:r>
          </w:p>
        </w:tc>
        <w:tc>
          <w:tcPr>
            <w:tcW w:w="1128" w:type="dxa"/>
            <w:gridSpan w:val="3"/>
          </w:tcPr>
          <w:p w:rsidR="00346B12" w:rsidRPr="00711D9B" w:rsidRDefault="00A230DD" w:rsidP="001022F4">
            <w:pPr>
              <w:pStyle w:val="ListParagraph"/>
              <w:ind w:left="0"/>
              <w:jc w:val="right"/>
              <w:rPr>
                <w:rFonts w:ascii="Times New Roman" w:hAnsi="Times New Roman" w:cs="Times New Roman"/>
                <w:sz w:val="18"/>
                <w:szCs w:val="18"/>
              </w:rPr>
            </w:pPr>
            <w:r>
              <w:rPr>
                <w:rFonts w:ascii="Times New Roman" w:hAnsi="Times New Roman" w:cs="Times New Roman"/>
                <w:sz w:val="18"/>
                <w:szCs w:val="18"/>
              </w:rPr>
              <w:t>2.485.000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2.485.000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422</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-трошкови путовања</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155.000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155.000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423</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-услуге по уговору</w:t>
            </w:r>
          </w:p>
        </w:tc>
        <w:tc>
          <w:tcPr>
            <w:tcW w:w="1128" w:type="dxa"/>
            <w:gridSpan w:val="3"/>
          </w:tcPr>
          <w:p w:rsidR="00346B12" w:rsidRPr="00711D9B" w:rsidRDefault="00A230DD" w:rsidP="00452D1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1.07</w:t>
            </w:r>
            <w:r w:rsidR="00452D15">
              <w:rPr>
                <w:rFonts w:ascii="Times New Roman" w:hAnsi="Times New Roman" w:cs="Times New Roman"/>
                <w:sz w:val="18"/>
                <w:szCs w:val="18"/>
              </w:rPr>
              <w:t>5</w:t>
            </w:r>
            <w:r>
              <w:rPr>
                <w:rFonts w:ascii="Times New Roman" w:hAnsi="Times New Roman" w:cs="Times New Roman"/>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452D1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1.07</w:t>
            </w:r>
            <w:r w:rsidR="00452D15">
              <w:rPr>
                <w:rFonts w:ascii="Times New Roman" w:hAnsi="Times New Roman" w:cs="Times New Roman"/>
                <w:sz w:val="18"/>
                <w:szCs w:val="18"/>
              </w:rPr>
              <w:t>5</w:t>
            </w:r>
            <w:r>
              <w:rPr>
                <w:rFonts w:ascii="Times New Roman" w:hAnsi="Times New Roman" w:cs="Times New Roman"/>
                <w:sz w:val="18"/>
                <w:szCs w:val="18"/>
              </w:rPr>
              <w:t>.000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424</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-специјализоване услуге</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140.000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140.000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18"/>
                <w:szCs w:val="24"/>
                <w:lang w:val="sr-Cyrl-CS"/>
              </w:rPr>
            </w:pPr>
            <w:r w:rsidRPr="00172657">
              <w:rPr>
                <w:rFonts w:ascii="Times New Roman" w:hAnsi="Times New Roman" w:cs="Times New Roman"/>
                <w:sz w:val="18"/>
                <w:szCs w:val="24"/>
                <w:lang w:val="sr-Cyrl-CS"/>
              </w:rPr>
              <w:t>425</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-текуће поправке</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570.000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570.000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8952B7" w:rsidRDefault="00346B12" w:rsidP="004E4D46">
            <w:pPr>
              <w:pStyle w:val="ListParagraph"/>
              <w:ind w:left="0"/>
              <w:jc w:val="both"/>
              <w:rPr>
                <w:rFonts w:ascii="Times New Roman" w:hAnsi="Times New Roman" w:cs="Times New Roman"/>
                <w:sz w:val="18"/>
                <w:szCs w:val="18"/>
                <w:lang w:val="sr-Cyrl-CS"/>
              </w:rPr>
            </w:pPr>
            <w:r w:rsidRPr="008952B7">
              <w:rPr>
                <w:rFonts w:ascii="Times New Roman" w:hAnsi="Times New Roman" w:cs="Times New Roman"/>
                <w:sz w:val="18"/>
                <w:szCs w:val="18"/>
                <w:lang w:val="sr-Cyrl-CS"/>
              </w:rPr>
              <w:t>426</w:t>
            </w:r>
          </w:p>
        </w:tc>
        <w:tc>
          <w:tcPr>
            <w:tcW w:w="3232" w:type="dxa"/>
            <w:gridSpan w:val="4"/>
          </w:tcPr>
          <w:p w:rsidR="00346B12" w:rsidRPr="00172657" w:rsidRDefault="00346B12" w:rsidP="00415DC2">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-материјал</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160.000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160.000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8952B7" w:rsidRDefault="00346B12" w:rsidP="004E4D46">
            <w:pPr>
              <w:pStyle w:val="ListParagraph"/>
              <w:ind w:left="0"/>
              <w:jc w:val="both"/>
              <w:rPr>
                <w:rFonts w:ascii="Times New Roman" w:hAnsi="Times New Roman" w:cs="Times New Roman"/>
                <w:sz w:val="18"/>
                <w:szCs w:val="18"/>
                <w:lang w:val="sr-Cyrl-CS"/>
              </w:rPr>
            </w:pPr>
            <w:r w:rsidRPr="008952B7">
              <w:rPr>
                <w:rFonts w:ascii="Times New Roman" w:hAnsi="Times New Roman" w:cs="Times New Roman"/>
                <w:sz w:val="18"/>
                <w:szCs w:val="18"/>
                <w:lang w:val="sr-Cyrl-CS"/>
              </w:rPr>
              <w:t>482</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-порези и таксе</w:t>
            </w:r>
          </w:p>
        </w:tc>
        <w:tc>
          <w:tcPr>
            <w:tcW w:w="1128" w:type="dxa"/>
            <w:gridSpan w:val="3"/>
          </w:tcPr>
          <w:p w:rsidR="00346B12"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80.000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80.000</w:t>
            </w:r>
          </w:p>
        </w:tc>
      </w:tr>
      <w:tr w:rsidR="00B72CFE" w:rsidRPr="00614958" w:rsidTr="00BD6745">
        <w:trPr>
          <w:gridAfter w:val="1"/>
          <w:wAfter w:w="19" w:type="dxa"/>
        </w:trPr>
        <w:tc>
          <w:tcPr>
            <w:tcW w:w="464" w:type="dxa"/>
            <w:gridSpan w:val="8"/>
          </w:tcPr>
          <w:p w:rsidR="00B72CFE" w:rsidRPr="0077713C" w:rsidRDefault="00B72CFE" w:rsidP="00870727">
            <w:pPr>
              <w:pStyle w:val="ListParagraph"/>
              <w:ind w:left="0"/>
              <w:rPr>
                <w:rFonts w:ascii="Times New Roman" w:hAnsi="Times New Roman" w:cs="Times New Roman"/>
                <w:color w:val="FF0000"/>
                <w:sz w:val="16"/>
                <w:szCs w:val="16"/>
                <w:lang w:val="sr-Cyrl-CS"/>
              </w:rPr>
            </w:pPr>
          </w:p>
        </w:tc>
        <w:tc>
          <w:tcPr>
            <w:tcW w:w="563" w:type="dxa"/>
            <w:gridSpan w:val="7"/>
          </w:tcPr>
          <w:p w:rsidR="00B72CFE" w:rsidRPr="00172657" w:rsidRDefault="00B72CFE" w:rsidP="00870727">
            <w:pPr>
              <w:pStyle w:val="ListParagraph"/>
              <w:ind w:left="0"/>
              <w:rPr>
                <w:rFonts w:ascii="Times New Roman" w:hAnsi="Times New Roman" w:cs="Times New Roman"/>
                <w:sz w:val="18"/>
                <w:szCs w:val="18"/>
                <w:lang w:val="sr-Cyrl-CS"/>
              </w:rPr>
            </w:pPr>
          </w:p>
        </w:tc>
        <w:tc>
          <w:tcPr>
            <w:tcW w:w="501" w:type="dxa"/>
            <w:gridSpan w:val="3"/>
          </w:tcPr>
          <w:p w:rsidR="00B72CFE" w:rsidRPr="00172657" w:rsidRDefault="00B72CFE" w:rsidP="00564111">
            <w:pPr>
              <w:pStyle w:val="ListParagraph"/>
              <w:ind w:left="0"/>
              <w:jc w:val="both"/>
              <w:rPr>
                <w:rFonts w:ascii="Times New Roman" w:hAnsi="Times New Roman" w:cs="Times New Roman"/>
                <w:sz w:val="24"/>
                <w:szCs w:val="24"/>
                <w:lang w:val="sr-Cyrl-CS"/>
              </w:rPr>
            </w:pPr>
          </w:p>
        </w:tc>
        <w:tc>
          <w:tcPr>
            <w:tcW w:w="698" w:type="dxa"/>
            <w:gridSpan w:val="7"/>
          </w:tcPr>
          <w:p w:rsidR="00B72CFE" w:rsidRPr="00172657" w:rsidRDefault="00B72CFE" w:rsidP="00564111">
            <w:pPr>
              <w:pStyle w:val="ListParagraph"/>
              <w:ind w:left="0"/>
              <w:jc w:val="both"/>
              <w:rPr>
                <w:rFonts w:ascii="Times New Roman" w:hAnsi="Times New Roman" w:cs="Times New Roman"/>
                <w:sz w:val="24"/>
                <w:szCs w:val="24"/>
                <w:lang w:val="sr-Cyrl-CS"/>
              </w:rPr>
            </w:pPr>
          </w:p>
        </w:tc>
        <w:tc>
          <w:tcPr>
            <w:tcW w:w="665" w:type="dxa"/>
            <w:gridSpan w:val="3"/>
          </w:tcPr>
          <w:p w:rsidR="00B72CFE" w:rsidRPr="008952B7" w:rsidRDefault="00B72CFE" w:rsidP="004E4D46">
            <w:pPr>
              <w:pStyle w:val="ListParagraph"/>
              <w:ind w:left="0"/>
              <w:jc w:val="both"/>
              <w:rPr>
                <w:rFonts w:ascii="Times New Roman" w:hAnsi="Times New Roman" w:cs="Times New Roman"/>
                <w:sz w:val="18"/>
                <w:szCs w:val="18"/>
                <w:lang w:val="sr-Cyrl-CS"/>
              </w:rPr>
            </w:pPr>
            <w:r w:rsidRPr="008952B7">
              <w:rPr>
                <w:rFonts w:ascii="Times New Roman" w:hAnsi="Times New Roman" w:cs="Times New Roman"/>
                <w:sz w:val="18"/>
                <w:szCs w:val="18"/>
                <w:lang w:val="sr-Cyrl-CS"/>
              </w:rPr>
              <w:t>483</w:t>
            </w:r>
          </w:p>
        </w:tc>
        <w:tc>
          <w:tcPr>
            <w:tcW w:w="3232" w:type="dxa"/>
            <w:gridSpan w:val="4"/>
          </w:tcPr>
          <w:p w:rsidR="00B72CFE" w:rsidRPr="00172657" w:rsidRDefault="00B72CFE"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-новчане казне и пенали</w:t>
            </w:r>
          </w:p>
        </w:tc>
        <w:tc>
          <w:tcPr>
            <w:tcW w:w="1128" w:type="dxa"/>
            <w:gridSpan w:val="3"/>
          </w:tcPr>
          <w:p w:rsidR="00B72CFE" w:rsidRPr="00711D9B" w:rsidRDefault="00A230DD"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104" w:type="dxa"/>
            <w:gridSpan w:val="8"/>
          </w:tcPr>
          <w:p w:rsidR="00B72CFE" w:rsidRPr="0077713C" w:rsidRDefault="00B72CFE"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B72CFE" w:rsidRPr="0077713C" w:rsidRDefault="00B72CFE"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B72CFE" w:rsidRPr="007B3DB8" w:rsidRDefault="007B3DB8"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8952B7" w:rsidRDefault="00346B12" w:rsidP="004E4D46">
            <w:pPr>
              <w:pStyle w:val="ListParagraph"/>
              <w:ind w:left="0"/>
              <w:jc w:val="both"/>
              <w:rPr>
                <w:rFonts w:ascii="Times New Roman" w:hAnsi="Times New Roman" w:cs="Times New Roman"/>
                <w:sz w:val="18"/>
                <w:szCs w:val="18"/>
                <w:lang w:val="sr-Cyrl-CS"/>
              </w:rPr>
            </w:pPr>
            <w:r w:rsidRPr="008952B7">
              <w:rPr>
                <w:rFonts w:ascii="Times New Roman" w:hAnsi="Times New Roman" w:cs="Times New Roman"/>
                <w:sz w:val="18"/>
                <w:szCs w:val="18"/>
                <w:lang w:val="sr-Cyrl-CS"/>
              </w:rPr>
              <w:t>512</w:t>
            </w:r>
          </w:p>
        </w:tc>
        <w:tc>
          <w:tcPr>
            <w:tcW w:w="3232" w:type="dxa"/>
            <w:gridSpan w:val="4"/>
          </w:tcPr>
          <w:p w:rsidR="00346B12" w:rsidRPr="00172657" w:rsidRDefault="00346B12" w:rsidP="0064623D">
            <w:pPr>
              <w:pStyle w:val="ListParagraph"/>
              <w:ind w:left="0"/>
              <w:rPr>
                <w:rFonts w:ascii="Times New Roman" w:hAnsi="Times New Roman" w:cs="Times New Roman"/>
                <w:sz w:val="18"/>
                <w:szCs w:val="18"/>
                <w:lang w:val="sr-Cyrl-CS"/>
              </w:rPr>
            </w:pPr>
            <w:r w:rsidRPr="00172657">
              <w:rPr>
                <w:rFonts w:ascii="Times New Roman" w:hAnsi="Times New Roman" w:cs="Times New Roman"/>
                <w:sz w:val="18"/>
                <w:szCs w:val="18"/>
                <w:lang w:val="sr-Cyrl-CS"/>
              </w:rPr>
              <w:t>-машине и опрема</w:t>
            </w:r>
          </w:p>
        </w:tc>
        <w:tc>
          <w:tcPr>
            <w:tcW w:w="1128" w:type="dxa"/>
            <w:gridSpan w:val="3"/>
          </w:tcPr>
          <w:p w:rsidR="00346B12" w:rsidRPr="00711D9B" w:rsidRDefault="007229E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265.000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346B12" w:rsidRPr="007B3DB8" w:rsidRDefault="007B3DB8" w:rsidP="003D4610">
            <w:pPr>
              <w:pStyle w:val="ListParagraph"/>
              <w:ind w:left="0"/>
              <w:jc w:val="right"/>
              <w:rPr>
                <w:rFonts w:ascii="Times New Roman" w:hAnsi="Times New Roman" w:cs="Times New Roman"/>
                <w:sz w:val="18"/>
                <w:szCs w:val="18"/>
              </w:rPr>
            </w:pPr>
            <w:r>
              <w:rPr>
                <w:rFonts w:ascii="Times New Roman" w:hAnsi="Times New Roman" w:cs="Times New Roman"/>
                <w:sz w:val="18"/>
                <w:szCs w:val="18"/>
              </w:rPr>
              <w:t>265.000</w:t>
            </w:r>
          </w:p>
        </w:tc>
      </w:tr>
      <w:tr w:rsidR="00346B12" w:rsidRPr="00614958" w:rsidTr="00C472C4">
        <w:trPr>
          <w:gridAfter w:val="1"/>
          <w:wAfter w:w="19" w:type="dxa"/>
          <w:trHeight w:val="282"/>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32552C" w:rsidRDefault="00346B12" w:rsidP="008D4437">
            <w:pPr>
              <w:pStyle w:val="ListParagraph"/>
              <w:ind w:left="0"/>
              <w:rPr>
                <w:rFonts w:ascii="Times New Roman" w:hAnsi="Times New Roman" w:cs="Times New Roman"/>
                <w:b/>
                <w:sz w:val="18"/>
                <w:szCs w:val="18"/>
                <w:lang w:val="sr-Cyrl-CS"/>
              </w:rPr>
            </w:pPr>
            <w:r w:rsidRPr="0032552C">
              <w:rPr>
                <w:rFonts w:ascii="Times New Roman" w:hAnsi="Times New Roman" w:cs="Times New Roman"/>
                <w:b/>
                <w:sz w:val="18"/>
                <w:szCs w:val="18"/>
                <w:lang w:val="sr-Cyrl-CS"/>
              </w:rPr>
              <w:t>Укупно за ОШ Војвода Пријезда</w:t>
            </w:r>
          </w:p>
        </w:tc>
        <w:tc>
          <w:tcPr>
            <w:tcW w:w="1128" w:type="dxa"/>
            <w:gridSpan w:val="3"/>
          </w:tcPr>
          <w:p w:rsidR="00346B12" w:rsidRPr="00034922" w:rsidRDefault="007229E1"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w:t>
            </w:r>
            <w:r w:rsidR="00452D15">
              <w:rPr>
                <w:rFonts w:ascii="Times New Roman" w:hAnsi="Times New Roman" w:cs="Times New Roman"/>
                <w:b/>
                <w:sz w:val="18"/>
                <w:szCs w:val="18"/>
              </w:rPr>
              <w:t>100</w:t>
            </w:r>
            <w:r>
              <w:rPr>
                <w:rFonts w:ascii="Times New Roman" w:hAnsi="Times New Roman" w:cs="Times New Roman"/>
                <w:b/>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58" w:type="dxa"/>
            <w:gridSpan w:val="5"/>
          </w:tcPr>
          <w:p w:rsidR="00861F4D" w:rsidRPr="000C13E7" w:rsidRDefault="007229E1"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w:t>
            </w:r>
            <w:r w:rsidR="00452D15">
              <w:rPr>
                <w:rFonts w:ascii="Times New Roman" w:hAnsi="Times New Roman" w:cs="Times New Roman"/>
                <w:b/>
                <w:sz w:val="18"/>
                <w:szCs w:val="18"/>
              </w:rPr>
              <w:t>100</w:t>
            </w:r>
            <w:r>
              <w:rPr>
                <w:rFonts w:ascii="Times New Roman" w:hAnsi="Times New Roman" w:cs="Times New Roman"/>
                <w:b/>
                <w:sz w:val="18"/>
                <w:szCs w:val="18"/>
              </w:rPr>
              <w:t>.000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32552C" w:rsidRDefault="00346B12" w:rsidP="0064623D">
            <w:pPr>
              <w:pStyle w:val="ListParagraph"/>
              <w:ind w:left="0"/>
              <w:rPr>
                <w:rFonts w:ascii="Times New Roman" w:hAnsi="Times New Roman" w:cs="Times New Roman"/>
                <w:b/>
                <w:sz w:val="18"/>
                <w:szCs w:val="18"/>
                <w:lang w:val="sr-Cyrl-CS"/>
              </w:rPr>
            </w:pPr>
            <w:r w:rsidRPr="0032552C">
              <w:rPr>
                <w:rFonts w:ascii="Times New Roman" w:hAnsi="Times New Roman" w:cs="Times New Roman"/>
                <w:b/>
                <w:sz w:val="18"/>
                <w:szCs w:val="18"/>
                <w:lang w:val="sr-Cyrl-CS"/>
              </w:rPr>
              <w:t>Укупно за функц. класиф. 912</w:t>
            </w:r>
          </w:p>
        </w:tc>
        <w:tc>
          <w:tcPr>
            <w:tcW w:w="1128" w:type="dxa"/>
            <w:gridSpan w:val="3"/>
          </w:tcPr>
          <w:p w:rsidR="00346B12" w:rsidRPr="00704944" w:rsidRDefault="00704944"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58" w:type="dxa"/>
            <w:gridSpan w:val="5"/>
          </w:tcPr>
          <w:p w:rsidR="00346B12" w:rsidRPr="00704944" w:rsidRDefault="00704944"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32552C" w:rsidRDefault="00346B12" w:rsidP="0064623D">
            <w:pPr>
              <w:pStyle w:val="ListParagraph"/>
              <w:ind w:left="0"/>
              <w:rPr>
                <w:rFonts w:ascii="Times New Roman" w:hAnsi="Times New Roman" w:cs="Times New Roman"/>
                <w:b/>
                <w:sz w:val="18"/>
                <w:szCs w:val="18"/>
                <w:lang w:val="sr-Cyrl-CS"/>
              </w:rPr>
            </w:pPr>
            <w:r w:rsidRPr="0032552C">
              <w:rPr>
                <w:rFonts w:ascii="Times New Roman" w:hAnsi="Times New Roman" w:cs="Times New Roman"/>
                <w:b/>
                <w:sz w:val="18"/>
                <w:szCs w:val="18"/>
                <w:lang w:val="sr-Cyrl-CS"/>
              </w:rPr>
              <w:t>Приходи из буџета 01</w:t>
            </w:r>
          </w:p>
        </w:tc>
        <w:tc>
          <w:tcPr>
            <w:tcW w:w="1128" w:type="dxa"/>
            <w:gridSpan w:val="3"/>
          </w:tcPr>
          <w:p w:rsidR="00346B12" w:rsidRPr="00A37C8B" w:rsidRDefault="00A37C8B"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58" w:type="dxa"/>
            <w:gridSpan w:val="5"/>
          </w:tcPr>
          <w:p w:rsidR="00346B12" w:rsidRPr="00A37C8B" w:rsidRDefault="00A37C8B"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r>
      <w:tr w:rsidR="00346B12" w:rsidRPr="00614958"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32552C" w:rsidRDefault="00346B12" w:rsidP="005B2C4B">
            <w:pPr>
              <w:pStyle w:val="ListParagraph"/>
              <w:ind w:left="0"/>
              <w:rPr>
                <w:rFonts w:ascii="Times New Roman" w:hAnsi="Times New Roman" w:cs="Times New Roman"/>
                <w:b/>
                <w:sz w:val="18"/>
                <w:szCs w:val="18"/>
                <w:lang w:val="sr-Cyrl-CS"/>
              </w:rPr>
            </w:pPr>
            <w:r w:rsidRPr="0032552C">
              <w:rPr>
                <w:rFonts w:ascii="Times New Roman" w:hAnsi="Times New Roman" w:cs="Times New Roman"/>
                <w:b/>
                <w:sz w:val="18"/>
                <w:szCs w:val="18"/>
                <w:lang w:val="sr-Cyrl-CS"/>
              </w:rPr>
              <w:t>Укупно за ПА 0001 (01)</w:t>
            </w:r>
          </w:p>
        </w:tc>
        <w:tc>
          <w:tcPr>
            <w:tcW w:w="1128" w:type="dxa"/>
            <w:gridSpan w:val="3"/>
          </w:tcPr>
          <w:p w:rsidR="00346B12" w:rsidRPr="00A37C8B" w:rsidRDefault="00A37C8B"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58" w:type="dxa"/>
            <w:gridSpan w:val="5"/>
          </w:tcPr>
          <w:p w:rsidR="00346B12" w:rsidRPr="00A37C8B" w:rsidRDefault="00A37C8B"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r>
      <w:tr w:rsidR="00346B12" w:rsidRPr="00493AAB" w:rsidTr="00BD6745">
        <w:trPr>
          <w:gridAfter w:val="1"/>
          <w:wAfter w:w="19" w:type="dxa"/>
        </w:trPr>
        <w:tc>
          <w:tcPr>
            <w:tcW w:w="464" w:type="dxa"/>
            <w:gridSpan w:val="8"/>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3" w:type="dxa"/>
            <w:gridSpan w:val="7"/>
          </w:tcPr>
          <w:p w:rsidR="00346B12" w:rsidRPr="00172657" w:rsidRDefault="00346B12" w:rsidP="00870727">
            <w:pPr>
              <w:pStyle w:val="ListParagraph"/>
              <w:ind w:left="0"/>
              <w:rPr>
                <w:rFonts w:ascii="Times New Roman" w:hAnsi="Times New Roman" w:cs="Times New Roman"/>
                <w:sz w:val="18"/>
                <w:szCs w:val="18"/>
                <w:lang w:val="sr-Cyrl-CS"/>
              </w:rPr>
            </w:pPr>
          </w:p>
        </w:tc>
        <w:tc>
          <w:tcPr>
            <w:tcW w:w="501" w:type="dxa"/>
            <w:gridSpan w:val="3"/>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98" w:type="dxa"/>
            <w:gridSpan w:val="7"/>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32552C" w:rsidRDefault="00346B12" w:rsidP="005B2C4B">
            <w:pPr>
              <w:pStyle w:val="ListParagraph"/>
              <w:ind w:left="0"/>
              <w:rPr>
                <w:rFonts w:ascii="Times New Roman" w:hAnsi="Times New Roman" w:cs="Times New Roman"/>
                <w:b/>
                <w:sz w:val="18"/>
                <w:szCs w:val="18"/>
                <w:lang w:val="sr-Cyrl-CS"/>
              </w:rPr>
            </w:pPr>
            <w:r w:rsidRPr="0032552C">
              <w:rPr>
                <w:rFonts w:ascii="Times New Roman" w:hAnsi="Times New Roman" w:cs="Times New Roman"/>
                <w:b/>
                <w:sz w:val="18"/>
                <w:szCs w:val="18"/>
                <w:lang w:val="sr-Cyrl-CS"/>
              </w:rPr>
              <w:t>Укупно за ПРОГРАМ 9 (01)</w:t>
            </w:r>
          </w:p>
        </w:tc>
        <w:tc>
          <w:tcPr>
            <w:tcW w:w="1128" w:type="dxa"/>
            <w:gridSpan w:val="3"/>
          </w:tcPr>
          <w:p w:rsidR="00346B12" w:rsidRPr="00A37C8B" w:rsidRDefault="00A37C8B"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18"/>
                <w:lang w:val="sr-Cyrl-CS"/>
              </w:rPr>
            </w:pPr>
          </w:p>
        </w:tc>
        <w:tc>
          <w:tcPr>
            <w:tcW w:w="1158" w:type="dxa"/>
            <w:gridSpan w:val="5"/>
          </w:tcPr>
          <w:p w:rsidR="00346B12" w:rsidRPr="00A37C8B" w:rsidRDefault="00A37C8B" w:rsidP="00452D1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19.</w:t>
            </w:r>
            <w:r w:rsidR="00452D15">
              <w:rPr>
                <w:rFonts w:ascii="Times New Roman" w:hAnsi="Times New Roman" w:cs="Times New Roman"/>
                <w:b/>
                <w:sz w:val="18"/>
                <w:szCs w:val="18"/>
              </w:rPr>
              <w:t>100</w:t>
            </w:r>
            <w:r>
              <w:rPr>
                <w:rFonts w:ascii="Times New Roman" w:hAnsi="Times New Roman" w:cs="Times New Roman"/>
                <w:b/>
                <w:sz w:val="18"/>
                <w:szCs w:val="18"/>
              </w:rPr>
              <w:t>.000</w:t>
            </w:r>
          </w:p>
        </w:tc>
      </w:tr>
      <w:tr w:rsidR="00346B12" w:rsidRPr="00493AAB" w:rsidTr="00BD6745">
        <w:trPr>
          <w:gridAfter w:val="1"/>
          <w:wAfter w:w="19" w:type="dxa"/>
        </w:trPr>
        <w:tc>
          <w:tcPr>
            <w:tcW w:w="1027" w:type="dxa"/>
            <w:gridSpan w:val="15"/>
          </w:tcPr>
          <w:p w:rsidR="008D2DA6" w:rsidRPr="0077713C" w:rsidRDefault="008D2DA6" w:rsidP="00870727">
            <w:pPr>
              <w:pStyle w:val="ListParagraph"/>
              <w:ind w:left="0"/>
              <w:rPr>
                <w:rFonts w:ascii="Times New Roman" w:hAnsi="Times New Roman" w:cs="Times New Roman"/>
                <w:color w:val="FF0000"/>
                <w:sz w:val="20"/>
                <w:szCs w:val="18"/>
                <w:lang w:val="sr-Cyrl-CS"/>
              </w:rPr>
            </w:pPr>
          </w:p>
        </w:tc>
        <w:tc>
          <w:tcPr>
            <w:tcW w:w="501" w:type="dxa"/>
            <w:gridSpan w:val="3"/>
          </w:tcPr>
          <w:p w:rsidR="008D2DA6" w:rsidRPr="0077713C" w:rsidRDefault="008D2DA6" w:rsidP="00392F02">
            <w:pPr>
              <w:pStyle w:val="ListParagraph"/>
              <w:ind w:left="0"/>
              <w:jc w:val="center"/>
              <w:rPr>
                <w:rFonts w:ascii="Times New Roman" w:hAnsi="Times New Roman" w:cs="Times New Roman"/>
                <w:b/>
                <w:color w:val="FF0000"/>
                <w:sz w:val="20"/>
                <w:szCs w:val="24"/>
                <w:lang w:val="sr-Cyrl-CS"/>
              </w:rPr>
            </w:pPr>
          </w:p>
        </w:tc>
        <w:tc>
          <w:tcPr>
            <w:tcW w:w="698" w:type="dxa"/>
            <w:gridSpan w:val="7"/>
          </w:tcPr>
          <w:p w:rsidR="008D2DA6" w:rsidRPr="0077713C" w:rsidRDefault="008D2DA6" w:rsidP="00392F02">
            <w:pPr>
              <w:pStyle w:val="ListParagraph"/>
              <w:ind w:left="0"/>
              <w:jc w:val="center"/>
              <w:rPr>
                <w:rFonts w:ascii="Times New Roman" w:hAnsi="Times New Roman" w:cs="Times New Roman"/>
                <w:b/>
                <w:color w:val="FF0000"/>
                <w:sz w:val="20"/>
                <w:szCs w:val="24"/>
                <w:lang w:val="sr-Cyrl-CS"/>
              </w:rPr>
            </w:pPr>
          </w:p>
        </w:tc>
        <w:tc>
          <w:tcPr>
            <w:tcW w:w="665" w:type="dxa"/>
            <w:gridSpan w:val="3"/>
          </w:tcPr>
          <w:p w:rsidR="008D2DA6" w:rsidRPr="0077713C" w:rsidRDefault="008D2DA6" w:rsidP="00564111">
            <w:pPr>
              <w:pStyle w:val="ListParagraph"/>
              <w:ind w:left="0"/>
              <w:jc w:val="both"/>
              <w:rPr>
                <w:rFonts w:ascii="Times New Roman" w:hAnsi="Times New Roman" w:cs="Times New Roman"/>
                <w:color w:val="FF0000"/>
                <w:sz w:val="20"/>
                <w:szCs w:val="24"/>
                <w:lang w:val="sr-Cyrl-CS"/>
              </w:rPr>
            </w:pPr>
          </w:p>
        </w:tc>
        <w:tc>
          <w:tcPr>
            <w:tcW w:w="3232" w:type="dxa"/>
            <w:gridSpan w:val="4"/>
          </w:tcPr>
          <w:p w:rsidR="008D2DA6" w:rsidRPr="00172657" w:rsidRDefault="008D2DA6" w:rsidP="00EC2481">
            <w:pPr>
              <w:pStyle w:val="ListParagraph"/>
              <w:ind w:left="0"/>
              <w:jc w:val="center"/>
              <w:rPr>
                <w:rFonts w:ascii="Times New Roman" w:hAnsi="Times New Roman" w:cs="Times New Roman"/>
                <w:b/>
                <w:sz w:val="20"/>
                <w:szCs w:val="18"/>
                <w:lang w:val="sr-Cyrl-CS"/>
              </w:rPr>
            </w:pPr>
            <w:r w:rsidRPr="00172657">
              <w:rPr>
                <w:rFonts w:ascii="Times New Roman" w:hAnsi="Times New Roman" w:cs="Times New Roman"/>
                <w:b/>
                <w:sz w:val="20"/>
                <w:szCs w:val="18"/>
                <w:lang w:val="sr-Cyrl-CS"/>
              </w:rPr>
              <w:t>СРЕДЊЕ ОБРАЗОВАЊЕ</w:t>
            </w:r>
          </w:p>
        </w:tc>
        <w:tc>
          <w:tcPr>
            <w:tcW w:w="1128" w:type="dxa"/>
            <w:gridSpan w:val="3"/>
          </w:tcPr>
          <w:p w:rsidR="008D2DA6" w:rsidRPr="0077713C" w:rsidRDefault="008D2DA6" w:rsidP="008E1165">
            <w:pPr>
              <w:pStyle w:val="ListParagraph"/>
              <w:ind w:left="0"/>
              <w:jc w:val="right"/>
              <w:rPr>
                <w:rFonts w:ascii="Times New Roman" w:hAnsi="Times New Roman" w:cs="Times New Roman"/>
                <w:color w:val="FF0000"/>
                <w:sz w:val="18"/>
                <w:szCs w:val="18"/>
                <w:lang w:val="sr-Cyrl-CS"/>
              </w:rPr>
            </w:pPr>
          </w:p>
        </w:tc>
        <w:tc>
          <w:tcPr>
            <w:tcW w:w="2099" w:type="dxa"/>
            <w:gridSpan w:val="10"/>
          </w:tcPr>
          <w:p w:rsidR="008D2DA6" w:rsidRPr="0077713C" w:rsidRDefault="008D2DA6" w:rsidP="008E1165">
            <w:pPr>
              <w:pStyle w:val="ListParagraph"/>
              <w:ind w:left="0"/>
              <w:jc w:val="right"/>
              <w:rPr>
                <w:rFonts w:ascii="Times New Roman" w:hAnsi="Times New Roman" w:cs="Times New Roman"/>
                <w:color w:val="FF0000"/>
                <w:sz w:val="18"/>
                <w:szCs w:val="18"/>
                <w:lang w:val="sr-Cyrl-CS"/>
              </w:rPr>
            </w:pPr>
          </w:p>
        </w:tc>
        <w:tc>
          <w:tcPr>
            <w:tcW w:w="1158" w:type="dxa"/>
            <w:gridSpan w:val="5"/>
          </w:tcPr>
          <w:p w:rsidR="008D2DA6" w:rsidRPr="00172657" w:rsidRDefault="008D2DA6" w:rsidP="008E1165">
            <w:pPr>
              <w:pStyle w:val="ListParagraph"/>
              <w:ind w:left="0"/>
              <w:jc w:val="right"/>
              <w:rPr>
                <w:rFonts w:ascii="Times New Roman" w:hAnsi="Times New Roman" w:cs="Times New Roman"/>
                <w:sz w:val="18"/>
                <w:szCs w:val="18"/>
                <w:lang w:val="sr-Cyrl-CS"/>
              </w:rPr>
            </w:pPr>
          </w:p>
        </w:tc>
      </w:tr>
      <w:tr w:rsidR="00F07600" w:rsidRPr="00493AAB" w:rsidTr="00D32BBA">
        <w:trPr>
          <w:gridAfter w:val="1"/>
          <w:wAfter w:w="19" w:type="dxa"/>
        </w:trPr>
        <w:tc>
          <w:tcPr>
            <w:tcW w:w="10508" w:type="dxa"/>
            <w:gridSpan w:val="50"/>
          </w:tcPr>
          <w:p w:rsidR="00F07600" w:rsidRPr="00172657" w:rsidRDefault="00F07600" w:rsidP="00267596">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Шифра   2003   ПРОГРАМ 10-СРЕДЊЕ ОБРАЗОВАЊЕ</w:t>
            </w:r>
            <w:r w:rsidR="00C03E1C" w:rsidRPr="00172657">
              <w:rPr>
                <w:rFonts w:ascii="Times New Roman" w:hAnsi="Times New Roman" w:cs="Times New Roman"/>
                <w:sz w:val="20"/>
                <w:szCs w:val="24"/>
                <w:lang w:val="sr-Cyrl-CS"/>
              </w:rPr>
              <w:t xml:space="preserve"> </w:t>
            </w:r>
          </w:p>
        </w:tc>
      </w:tr>
      <w:tr w:rsidR="00F07600" w:rsidRPr="00493AAB" w:rsidTr="00D32BBA">
        <w:trPr>
          <w:gridAfter w:val="1"/>
          <w:wAfter w:w="19" w:type="dxa"/>
        </w:trPr>
        <w:tc>
          <w:tcPr>
            <w:tcW w:w="10508" w:type="dxa"/>
            <w:gridSpan w:val="50"/>
          </w:tcPr>
          <w:p w:rsidR="00F07600" w:rsidRPr="00172657" w:rsidRDefault="0019031C" w:rsidP="00F07600">
            <w:pPr>
              <w:pStyle w:val="ListParagraph"/>
              <w:ind w:left="0"/>
              <w:jc w:val="both"/>
              <w:rPr>
                <w:rFonts w:ascii="Times New Roman" w:hAnsi="Times New Roman" w:cs="Times New Roman"/>
                <w:sz w:val="20"/>
                <w:szCs w:val="24"/>
                <w:lang w:val="sr-Cyrl-CS"/>
              </w:rPr>
            </w:pPr>
            <w:r w:rsidRPr="00172657">
              <w:rPr>
                <w:rFonts w:ascii="Times New Roman" w:hAnsi="Times New Roman" w:cs="Times New Roman"/>
                <w:sz w:val="20"/>
                <w:szCs w:val="24"/>
                <w:lang w:val="sr-Cyrl-CS"/>
              </w:rPr>
              <w:t xml:space="preserve">                          </w:t>
            </w:r>
            <w:r w:rsidR="00F07600" w:rsidRPr="00172657">
              <w:rPr>
                <w:rFonts w:ascii="Times New Roman" w:hAnsi="Times New Roman" w:cs="Times New Roman"/>
                <w:sz w:val="20"/>
                <w:szCs w:val="24"/>
                <w:lang w:val="sr-Cyrl-CS"/>
              </w:rPr>
              <w:t>ПА 0001-ФУНКЦИОНИСАЊЕ СРЕДЊИХ ШКОЛА</w:t>
            </w:r>
          </w:p>
        </w:tc>
      </w:tr>
      <w:tr w:rsidR="00346B12" w:rsidRPr="00493AAB" w:rsidTr="00BD6745">
        <w:trPr>
          <w:gridAfter w:val="1"/>
          <w:wAfter w:w="19" w:type="dxa"/>
        </w:trPr>
        <w:tc>
          <w:tcPr>
            <w:tcW w:w="458" w:type="dxa"/>
            <w:gridSpan w:val="7"/>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9" w:type="dxa"/>
            <w:gridSpan w:val="8"/>
          </w:tcPr>
          <w:p w:rsidR="00346B12" w:rsidRPr="0077713C" w:rsidRDefault="00346B12" w:rsidP="00BE05AF">
            <w:pPr>
              <w:pStyle w:val="ListParagraph"/>
              <w:ind w:left="0"/>
              <w:rPr>
                <w:rFonts w:ascii="Times New Roman" w:hAnsi="Times New Roman" w:cs="Times New Roman"/>
                <w:color w:val="FF0000"/>
                <w:sz w:val="16"/>
                <w:szCs w:val="16"/>
                <w:lang w:val="sr-Cyrl-CS"/>
              </w:rPr>
            </w:pPr>
          </w:p>
        </w:tc>
        <w:tc>
          <w:tcPr>
            <w:tcW w:w="565" w:type="dxa"/>
            <w:gridSpan w:val="5"/>
          </w:tcPr>
          <w:p w:rsidR="00346B12" w:rsidRPr="00172657" w:rsidRDefault="00346B12" w:rsidP="00392F02">
            <w:pPr>
              <w:pStyle w:val="ListParagraph"/>
              <w:ind w:left="0"/>
              <w:jc w:val="center"/>
              <w:rPr>
                <w:rFonts w:ascii="Times New Roman" w:hAnsi="Times New Roman" w:cs="Times New Roman"/>
                <w:sz w:val="16"/>
                <w:szCs w:val="16"/>
                <w:lang w:val="sr-Cyrl-CS"/>
              </w:rPr>
            </w:pPr>
            <w:r w:rsidRPr="00172657">
              <w:rPr>
                <w:rFonts w:ascii="Times New Roman" w:hAnsi="Times New Roman" w:cs="Times New Roman"/>
                <w:sz w:val="16"/>
                <w:szCs w:val="16"/>
                <w:lang w:val="sr-Cyrl-CS"/>
              </w:rPr>
              <w:t>920</w:t>
            </w:r>
          </w:p>
        </w:tc>
        <w:tc>
          <w:tcPr>
            <w:tcW w:w="634" w:type="dxa"/>
            <w:gridSpan w:val="5"/>
          </w:tcPr>
          <w:p w:rsidR="00346B12" w:rsidRPr="00172657" w:rsidRDefault="00346B12" w:rsidP="00392F02">
            <w:pPr>
              <w:pStyle w:val="ListParagraph"/>
              <w:ind w:left="0"/>
              <w:jc w:val="center"/>
              <w:rPr>
                <w:rFonts w:ascii="Times New Roman" w:hAnsi="Times New Roman" w:cs="Times New Roman"/>
                <w:b/>
                <w:sz w:val="24"/>
                <w:szCs w:val="24"/>
                <w:lang w:val="sr-Cyrl-CS"/>
              </w:rPr>
            </w:pPr>
          </w:p>
        </w:tc>
        <w:tc>
          <w:tcPr>
            <w:tcW w:w="665" w:type="dxa"/>
            <w:gridSpan w:val="3"/>
          </w:tcPr>
          <w:p w:rsidR="00346B12" w:rsidRPr="00172657"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172657" w:rsidRDefault="00346B12" w:rsidP="00392F02">
            <w:pPr>
              <w:pStyle w:val="ListParagraph"/>
              <w:ind w:left="0"/>
              <w:rPr>
                <w:rFonts w:ascii="Times New Roman" w:hAnsi="Times New Roman" w:cs="Times New Roman"/>
                <w:b/>
                <w:sz w:val="18"/>
                <w:szCs w:val="20"/>
                <w:lang w:val="sr-Cyrl-CS"/>
              </w:rPr>
            </w:pPr>
            <w:r w:rsidRPr="00172657">
              <w:rPr>
                <w:rFonts w:ascii="Times New Roman" w:hAnsi="Times New Roman" w:cs="Times New Roman"/>
                <w:b/>
                <w:sz w:val="18"/>
                <w:szCs w:val="20"/>
                <w:lang w:val="sr-Cyrl-CS"/>
              </w:rPr>
              <w:t>Средње образовање</w:t>
            </w:r>
          </w:p>
        </w:tc>
        <w:tc>
          <w:tcPr>
            <w:tcW w:w="1128" w:type="dxa"/>
            <w:gridSpan w:val="3"/>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46B12" w:rsidRPr="00172657" w:rsidRDefault="00346B12" w:rsidP="008E1165">
            <w:pPr>
              <w:pStyle w:val="ListParagraph"/>
              <w:ind w:left="0"/>
              <w:jc w:val="right"/>
              <w:rPr>
                <w:rFonts w:ascii="Times New Roman" w:hAnsi="Times New Roman" w:cs="Times New Roman"/>
                <w:sz w:val="18"/>
                <w:szCs w:val="20"/>
                <w:lang w:val="sr-Cyrl-CS"/>
              </w:rPr>
            </w:pPr>
          </w:p>
        </w:tc>
      </w:tr>
      <w:tr w:rsidR="00346B12" w:rsidRPr="00493AAB" w:rsidTr="00BD6745">
        <w:trPr>
          <w:gridAfter w:val="1"/>
          <w:wAfter w:w="19" w:type="dxa"/>
        </w:trPr>
        <w:tc>
          <w:tcPr>
            <w:tcW w:w="458" w:type="dxa"/>
            <w:gridSpan w:val="7"/>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9" w:type="dxa"/>
            <w:gridSpan w:val="8"/>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565" w:type="dxa"/>
            <w:gridSpan w:val="5"/>
          </w:tcPr>
          <w:p w:rsidR="00346B12" w:rsidRPr="00172657" w:rsidRDefault="00346B12" w:rsidP="00564111">
            <w:pPr>
              <w:pStyle w:val="ListParagraph"/>
              <w:ind w:left="0"/>
              <w:jc w:val="both"/>
              <w:rPr>
                <w:rFonts w:ascii="Times New Roman" w:hAnsi="Times New Roman" w:cs="Times New Roman"/>
                <w:sz w:val="24"/>
                <w:szCs w:val="24"/>
                <w:lang w:val="sr-Cyrl-CS"/>
              </w:rPr>
            </w:pPr>
          </w:p>
        </w:tc>
        <w:tc>
          <w:tcPr>
            <w:tcW w:w="634" w:type="dxa"/>
            <w:gridSpan w:val="5"/>
          </w:tcPr>
          <w:p w:rsidR="00346B12" w:rsidRPr="00325F6C" w:rsidRDefault="00325F6C"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81</w:t>
            </w:r>
          </w:p>
        </w:tc>
        <w:tc>
          <w:tcPr>
            <w:tcW w:w="665" w:type="dxa"/>
            <w:gridSpan w:val="3"/>
          </w:tcPr>
          <w:p w:rsidR="00346B12" w:rsidRPr="00DF3B85" w:rsidRDefault="00346B12" w:rsidP="004E4D46">
            <w:pPr>
              <w:pStyle w:val="ListParagraph"/>
              <w:ind w:left="0"/>
              <w:jc w:val="both"/>
              <w:rPr>
                <w:rFonts w:ascii="Times New Roman" w:hAnsi="Times New Roman" w:cs="Times New Roman"/>
                <w:sz w:val="18"/>
                <w:szCs w:val="18"/>
                <w:lang w:val="sr-Cyrl-CS"/>
              </w:rPr>
            </w:pPr>
            <w:r w:rsidRPr="00DF3B85">
              <w:rPr>
                <w:rFonts w:ascii="Times New Roman" w:hAnsi="Times New Roman" w:cs="Times New Roman"/>
                <w:sz w:val="18"/>
                <w:szCs w:val="18"/>
                <w:lang w:val="sr-Cyrl-CS"/>
              </w:rPr>
              <w:t>463</w:t>
            </w:r>
          </w:p>
        </w:tc>
        <w:tc>
          <w:tcPr>
            <w:tcW w:w="3232" w:type="dxa"/>
            <w:gridSpan w:val="4"/>
          </w:tcPr>
          <w:p w:rsidR="00346B12" w:rsidRPr="00172657" w:rsidRDefault="00346B12" w:rsidP="0064623D">
            <w:pPr>
              <w:pStyle w:val="ListParagraph"/>
              <w:ind w:left="0"/>
              <w:rPr>
                <w:rFonts w:ascii="Times New Roman" w:hAnsi="Times New Roman" w:cs="Times New Roman"/>
                <w:sz w:val="18"/>
                <w:szCs w:val="20"/>
                <w:lang w:val="sr-Cyrl-CS"/>
              </w:rPr>
            </w:pPr>
            <w:r w:rsidRPr="00172657">
              <w:rPr>
                <w:rFonts w:ascii="Times New Roman" w:hAnsi="Times New Roman" w:cs="Times New Roman"/>
                <w:sz w:val="18"/>
                <w:szCs w:val="20"/>
                <w:lang w:val="sr-Cyrl-CS"/>
              </w:rPr>
              <w:t>Текући трансфери ост. нив. власти</w:t>
            </w:r>
          </w:p>
        </w:tc>
        <w:tc>
          <w:tcPr>
            <w:tcW w:w="1128" w:type="dxa"/>
            <w:gridSpan w:val="3"/>
          </w:tcPr>
          <w:p w:rsidR="00346B12" w:rsidRPr="00591DB9" w:rsidRDefault="00591DB9"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2.000.000</w:t>
            </w:r>
          </w:p>
        </w:tc>
        <w:tc>
          <w:tcPr>
            <w:tcW w:w="1104" w:type="dxa"/>
            <w:gridSpan w:val="8"/>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346B12" w:rsidRPr="00591DB9" w:rsidRDefault="00591DB9"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2.000.000</w:t>
            </w:r>
          </w:p>
        </w:tc>
      </w:tr>
      <w:tr w:rsidR="00346B12" w:rsidRPr="00493AAB" w:rsidTr="00BD6745">
        <w:trPr>
          <w:gridAfter w:val="1"/>
          <w:wAfter w:w="19" w:type="dxa"/>
        </w:trPr>
        <w:tc>
          <w:tcPr>
            <w:tcW w:w="458" w:type="dxa"/>
            <w:gridSpan w:val="7"/>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9" w:type="dxa"/>
            <w:gridSpan w:val="8"/>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565"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346B12" w:rsidRPr="0077713C" w:rsidRDefault="00346B12"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346B12" w:rsidRPr="000648FC" w:rsidRDefault="00346B12" w:rsidP="00E134D8">
            <w:pPr>
              <w:pStyle w:val="ListParagraph"/>
              <w:ind w:left="0"/>
              <w:rPr>
                <w:rFonts w:ascii="Times New Roman" w:hAnsi="Times New Roman" w:cs="Times New Roman"/>
                <w:b/>
                <w:sz w:val="18"/>
                <w:szCs w:val="20"/>
                <w:lang w:val="sr-Cyrl-CS"/>
              </w:rPr>
            </w:pPr>
            <w:r w:rsidRPr="000648FC">
              <w:rPr>
                <w:rFonts w:ascii="Times New Roman" w:hAnsi="Times New Roman" w:cs="Times New Roman"/>
                <w:b/>
                <w:sz w:val="18"/>
                <w:szCs w:val="20"/>
                <w:lang w:val="sr-Cyrl-CS"/>
              </w:rPr>
              <w:t>Укупно за функц. класиф. 920</w:t>
            </w:r>
          </w:p>
        </w:tc>
        <w:tc>
          <w:tcPr>
            <w:tcW w:w="1128" w:type="dxa"/>
            <w:gridSpan w:val="3"/>
          </w:tcPr>
          <w:p w:rsidR="00346B12" w:rsidRPr="00923C20" w:rsidRDefault="00923C2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923C20" w:rsidRDefault="00923C2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r>
      <w:tr w:rsidR="00346B12" w:rsidRPr="00493AAB" w:rsidTr="00BD6745">
        <w:trPr>
          <w:gridAfter w:val="1"/>
          <w:wAfter w:w="19" w:type="dxa"/>
        </w:trPr>
        <w:tc>
          <w:tcPr>
            <w:tcW w:w="458" w:type="dxa"/>
            <w:gridSpan w:val="7"/>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9" w:type="dxa"/>
            <w:gridSpan w:val="8"/>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565"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346B12" w:rsidRPr="0077713C" w:rsidRDefault="00346B12"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346B12" w:rsidRPr="000648FC" w:rsidRDefault="00346B12" w:rsidP="0064623D">
            <w:pPr>
              <w:pStyle w:val="ListParagraph"/>
              <w:ind w:left="0"/>
              <w:rPr>
                <w:rFonts w:ascii="Times New Roman" w:hAnsi="Times New Roman" w:cs="Times New Roman"/>
                <w:b/>
                <w:sz w:val="18"/>
                <w:szCs w:val="20"/>
                <w:lang w:val="sr-Cyrl-CS"/>
              </w:rPr>
            </w:pPr>
            <w:r w:rsidRPr="000648FC">
              <w:rPr>
                <w:rFonts w:ascii="Times New Roman" w:hAnsi="Times New Roman" w:cs="Times New Roman"/>
                <w:b/>
                <w:sz w:val="18"/>
                <w:szCs w:val="20"/>
                <w:lang w:val="sr-Cyrl-CS"/>
              </w:rPr>
              <w:t>Приходи из буџета (01)</w:t>
            </w:r>
          </w:p>
        </w:tc>
        <w:tc>
          <w:tcPr>
            <w:tcW w:w="1128" w:type="dxa"/>
            <w:gridSpan w:val="3"/>
          </w:tcPr>
          <w:p w:rsidR="00346B12" w:rsidRPr="00266BAF" w:rsidRDefault="00266BAF"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266BAF" w:rsidRDefault="00266BAF"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r>
      <w:tr w:rsidR="00346B12" w:rsidRPr="00493AAB" w:rsidTr="00BD6745">
        <w:trPr>
          <w:gridAfter w:val="1"/>
          <w:wAfter w:w="19" w:type="dxa"/>
        </w:trPr>
        <w:tc>
          <w:tcPr>
            <w:tcW w:w="458" w:type="dxa"/>
            <w:gridSpan w:val="7"/>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9" w:type="dxa"/>
            <w:gridSpan w:val="8"/>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565"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346B12" w:rsidRPr="0077713C" w:rsidRDefault="00346B12"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346B12" w:rsidRPr="000648FC" w:rsidRDefault="00346B12" w:rsidP="0064623D">
            <w:pPr>
              <w:pStyle w:val="ListParagraph"/>
              <w:ind w:left="0"/>
              <w:rPr>
                <w:rFonts w:ascii="Times New Roman" w:hAnsi="Times New Roman" w:cs="Times New Roman"/>
                <w:b/>
                <w:sz w:val="18"/>
                <w:szCs w:val="20"/>
                <w:lang w:val="sr-Cyrl-CS"/>
              </w:rPr>
            </w:pPr>
            <w:r w:rsidRPr="000648FC">
              <w:rPr>
                <w:rFonts w:ascii="Times New Roman" w:hAnsi="Times New Roman" w:cs="Times New Roman"/>
                <w:b/>
                <w:sz w:val="18"/>
                <w:szCs w:val="20"/>
                <w:lang w:val="sr-Cyrl-CS"/>
              </w:rPr>
              <w:t>Укупно за ПА 0001 (01)</w:t>
            </w:r>
          </w:p>
        </w:tc>
        <w:tc>
          <w:tcPr>
            <w:tcW w:w="1128" w:type="dxa"/>
            <w:gridSpan w:val="3"/>
          </w:tcPr>
          <w:p w:rsidR="00346B12" w:rsidRPr="00923C20" w:rsidRDefault="00923C2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923C20" w:rsidRDefault="00923C2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r>
      <w:tr w:rsidR="00346B12" w:rsidRPr="00493AAB" w:rsidTr="00BD6745">
        <w:trPr>
          <w:gridAfter w:val="1"/>
          <w:wAfter w:w="19" w:type="dxa"/>
        </w:trPr>
        <w:tc>
          <w:tcPr>
            <w:tcW w:w="458" w:type="dxa"/>
            <w:gridSpan w:val="7"/>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69" w:type="dxa"/>
            <w:gridSpan w:val="8"/>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565"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346B12" w:rsidRPr="0077713C" w:rsidRDefault="00346B12"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346B12" w:rsidRPr="000648FC" w:rsidRDefault="00346B12" w:rsidP="0064623D">
            <w:pPr>
              <w:pStyle w:val="ListParagraph"/>
              <w:ind w:left="0"/>
              <w:rPr>
                <w:rFonts w:ascii="Times New Roman" w:hAnsi="Times New Roman" w:cs="Times New Roman"/>
                <w:b/>
                <w:sz w:val="18"/>
                <w:szCs w:val="20"/>
                <w:lang w:val="sr-Cyrl-CS"/>
              </w:rPr>
            </w:pPr>
            <w:r w:rsidRPr="000648FC">
              <w:rPr>
                <w:rFonts w:ascii="Times New Roman" w:hAnsi="Times New Roman" w:cs="Times New Roman"/>
                <w:b/>
                <w:sz w:val="18"/>
                <w:szCs w:val="20"/>
                <w:lang w:val="sr-Cyrl-CS"/>
              </w:rPr>
              <w:t>Укупно за ПРОГРАМ 10 (01)</w:t>
            </w:r>
          </w:p>
        </w:tc>
        <w:tc>
          <w:tcPr>
            <w:tcW w:w="1128" w:type="dxa"/>
            <w:gridSpan w:val="3"/>
          </w:tcPr>
          <w:p w:rsidR="00346B12" w:rsidRPr="00923C20" w:rsidRDefault="00923C2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c>
          <w:tcPr>
            <w:tcW w:w="1104" w:type="dxa"/>
            <w:gridSpan w:val="8"/>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995" w:type="dxa"/>
            <w:gridSpan w:val="2"/>
          </w:tcPr>
          <w:p w:rsidR="00346B12" w:rsidRPr="0077713C" w:rsidRDefault="00346B12"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346B12" w:rsidRPr="00923C20" w:rsidRDefault="00923C2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2.000.000</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703441" w:rsidRDefault="00E22764" w:rsidP="00E22764">
            <w:pPr>
              <w:pStyle w:val="ListParagraph"/>
              <w:ind w:left="0"/>
              <w:jc w:val="center"/>
              <w:rPr>
                <w:rFonts w:ascii="Times New Roman" w:hAnsi="Times New Roman" w:cs="Times New Roman"/>
                <w:b/>
                <w:i/>
                <w:sz w:val="18"/>
                <w:szCs w:val="20"/>
                <w:lang w:val="sr-Cyrl-CS"/>
              </w:rPr>
            </w:pPr>
            <w:r w:rsidRPr="00703441">
              <w:rPr>
                <w:rFonts w:ascii="Times New Roman" w:hAnsi="Times New Roman" w:cs="Times New Roman"/>
                <w:b/>
                <w:sz w:val="20"/>
                <w:szCs w:val="18"/>
                <w:lang w:val="sr-Cyrl-CS"/>
              </w:rPr>
              <w:t>УСЛУГЕ РЕКРЕАЦИЈЕ И СПОРТА</w:t>
            </w:r>
            <w:r w:rsidRPr="00703441">
              <w:rPr>
                <w:rFonts w:ascii="Times New Roman" w:hAnsi="Times New Roman" w:cs="Times New Roman"/>
                <w:b/>
                <w:sz w:val="20"/>
                <w:szCs w:val="18"/>
              </w:rPr>
              <w:t xml:space="preserve"> </w:t>
            </w:r>
            <w:r w:rsidRPr="00703441">
              <w:rPr>
                <w:rFonts w:ascii="Times New Roman" w:hAnsi="Times New Roman" w:cs="Times New Roman"/>
                <w:b/>
                <w:sz w:val="20"/>
                <w:szCs w:val="18"/>
                <w:lang w:val="sr-Cyrl-CS"/>
              </w:rPr>
              <w:t>ОПШТИНСКИ СПОРТСКИ САВЕЗ</w:t>
            </w:r>
          </w:p>
        </w:tc>
        <w:tc>
          <w:tcPr>
            <w:tcW w:w="1128" w:type="dxa"/>
            <w:gridSpan w:val="3"/>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r>
      <w:tr w:rsidR="00E22764" w:rsidRPr="00493AAB" w:rsidTr="00D32BBA">
        <w:trPr>
          <w:gridAfter w:val="1"/>
          <w:wAfter w:w="19" w:type="dxa"/>
        </w:trPr>
        <w:tc>
          <w:tcPr>
            <w:tcW w:w="10508" w:type="dxa"/>
            <w:gridSpan w:val="50"/>
          </w:tcPr>
          <w:p w:rsidR="00E22764" w:rsidRPr="00703441" w:rsidRDefault="00E22764" w:rsidP="00E22764">
            <w:pPr>
              <w:pStyle w:val="ListParagraph"/>
              <w:ind w:left="0"/>
              <w:jc w:val="both"/>
              <w:rPr>
                <w:rFonts w:ascii="Times New Roman" w:hAnsi="Times New Roman" w:cs="Times New Roman"/>
                <w:sz w:val="20"/>
                <w:szCs w:val="20"/>
                <w:lang w:val="sr-Cyrl-CS"/>
              </w:rPr>
            </w:pPr>
            <w:r w:rsidRPr="00703441">
              <w:rPr>
                <w:rFonts w:ascii="Times New Roman" w:hAnsi="Times New Roman" w:cs="Times New Roman"/>
                <w:sz w:val="20"/>
                <w:szCs w:val="20"/>
                <w:lang w:val="sr-Cyrl-CS"/>
              </w:rPr>
              <w:t>Шифра 1301    ПРОГРАМ 14-РАЗВОЈ СПОРТА И ОМЛАДИНЕ</w:t>
            </w:r>
          </w:p>
        </w:tc>
      </w:tr>
      <w:tr w:rsidR="00E22764" w:rsidRPr="00493AAB" w:rsidTr="00D32BBA">
        <w:trPr>
          <w:gridAfter w:val="1"/>
          <w:wAfter w:w="19" w:type="dxa"/>
        </w:trPr>
        <w:tc>
          <w:tcPr>
            <w:tcW w:w="10508" w:type="dxa"/>
            <w:gridSpan w:val="50"/>
          </w:tcPr>
          <w:p w:rsidR="00E22764" w:rsidRPr="00703441" w:rsidRDefault="00E22764" w:rsidP="00E22764">
            <w:pPr>
              <w:pStyle w:val="ListParagraph"/>
              <w:ind w:left="0"/>
              <w:jc w:val="both"/>
              <w:rPr>
                <w:rFonts w:ascii="Times New Roman" w:hAnsi="Times New Roman" w:cs="Times New Roman"/>
                <w:sz w:val="20"/>
                <w:szCs w:val="20"/>
                <w:lang w:val="sr-Cyrl-CS"/>
              </w:rPr>
            </w:pPr>
            <w:r w:rsidRPr="00703441">
              <w:rPr>
                <w:rFonts w:ascii="Times New Roman" w:hAnsi="Times New Roman" w:cs="Times New Roman"/>
                <w:sz w:val="20"/>
                <w:szCs w:val="20"/>
                <w:lang w:val="sr-Cyrl-CS"/>
              </w:rPr>
              <w:t xml:space="preserve">              </w:t>
            </w:r>
            <w:r w:rsidRPr="00703441">
              <w:rPr>
                <w:rFonts w:ascii="Times New Roman" w:hAnsi="Times New Roman" w:cs="Times New Roman"/>
                <w:sz w:val="20"/>
                <w:szCs w:val="20"/>
              </w:rPr>
              <w:t xml:space="preserve">  </w:t>
            </w:r>
            <w:r w:rsidR="00B5557C" w:rsidRPr="00703441">
              <w:rPr>
                <w:rFonts w:ascii="Times New Roman" w:hAnsi="Times New Roman" w:cs="Times New Roman"/>
                <w:sz w:val="20"/>
                <w:szCs w:val="20"/>
              </w:rPr>
              <w:t xml:space="preserve">   </w:t>
            </w:r>
            <w:r w:rsidRPr="00703441">
              <w:rPr>
                <w:rFonts w:ascii="Times New Roman" w:hAnsi="Times New Roman" w:cs="Times New Roman"/>
                <w:sz w:val="20"/>
                <w:szCs w:val="20"/>
                <w:lang w:val="sr-Cyrl-CS"/>
              </w:rPr>
              <w:t xml:space="preserve"> ПА   0001-ПОДРШКА ЛОКАЛНИМ СПОРТСКИМ ОРГАНИЗАЦИЈАМА, УДРУЖЕЊИМА И САВЕЗИМА</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03441" w:rsidRDefault="00F4344B" w:rsidP="00564111">
            <w:pPr>
              <w:pStyle w:val="ListParagraph"/>
              <w:ind w:left="0"/>
              <w:jc w:val="both"/>
              <w:rPr>
                <w:rFonts w:ascii="Times New Roman" w:hAnsi="Times New Roman" w:cs="Times New Roman"/>
                <w:sz w:val="18"/>
                <w:szCs w:val="18"/>
                <w:lang w:val="sr-Cyrl-CS"/>
              </w:rPr>
            </w:pPr>
            <w:r w:rsidRPr="00703441">
              <w:rPr>
                <w:rFonts w:ascii="Times New Roman" w:hAnsi="Times New Roman" w:cs="Times New Roman"/>
                <w:sz w:val="18"/>
                <w:szCs w:val="18"/>
                <w:lang w:val="sr-Cyrl-CS"/>
              </w:rPr>
              <w:t>810</w:t>
            </w: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703441" w:rsidRDefault="00E22764" w:rsidP="00E22764">
            <w:pPr>
              <w:pStyle w:val="ListParagraph"/>
              <w:ind w:left="0"/>
              <w:rPr>
                <w:rFonts w:ascii="Times New Roman" w:hAnsi="Times New Roman" w:cs="Times New Roman"/>
                <w:b/>
                <w:sz w:val="18"/>
                <w:szCs w:val="20"/>
                <w:lang w:val="sr-Cyrl-CS"/>
              </w:rPr>
            </w:pPr>
            <w:r w:rsidRPr="00703441">
              <w:rPr>
                <w:rFonts w:ascii="Times New Roman" w:hAnsi="Times New Roman" w:cs="Times New Roman"/>
                <w:b/>
                <w:sz w:val="18"/>
                <w:szCs w:val="20"/>
                <w:lang w:val="sr-Cyrl-CS"/>
              </w:rPr>
              <w:t>Услуге рекреације и спорта</w:t>
            </w:r>
          </w:p>
        </w:tc>
        <w:tc>
          <w:tcPr>
            <w:tcW w:w="1128" w:type="dxa"/>
            <w:gridSpan w:val="3"/>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r>
      <w:tr w:rsidR="00E22764" w:rsidRPr="00493AAB" w:rsidTr="00BD6745">
        <w:trPr>
          <w:gridAfter w:val="1"/>
          <w:wAfter w:w="19" w:type="dxa"/>
          <w:trHeight w:val="322"/>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19674C" w:rsidRPr="00325F6C" w:rsidRDefault="00325F6C" w:rsidP="000E1C6A">
            <w:pPr>
              <w:pStyle w:val="ListParagraph"/>
              <w:ind w:left="0"/>
              <w:rPr>
                <w:rFonts w:ascii="Times New Roman" w:hAnsi="Times New Roman" w:cs="Times New Roman"/>
                <w:sz w:val="18"/>
                <w:szCs w:val="18"/>
              </w:rPr>
            </w:pPr>
            <w:r>
              <w:rPr>
                <w:rFonts w:ascii="Times New Roman" w:hAnsi="Times New Roman" w:cs="Times New Roman"/>
                <w:sz w:val="18"/>
                <w:szCs w:val="18"/>
              </w:rPr>
              <w:t>82</w:t>
            </w:r>
          </w:p>
        </w:tc>
        <w:tc>
          <w:tcPr>
            <w:tcW w:w="665" w:type="dxa"/>
            <w:gridSpan w:val="3"/>
          </w:tcPr>
          <w:p w:rsidR="00E22764" w:rsidRPr="00E37A85" w:rsidRDefault="005011D7" w:rsidP="004E4D46">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481</w:t>
            </w:r>
          </w:p>
        </w:tc>
        <w:tc>
          <w:tcPr>
            <w:tcW w:w="3232" w:type="dxa"/>
            <w:gridSpan w:val="4"/>
          </w:tcPr>
          <w:p w:rsidR="00E22764" w:rsidRPr="00703441" w:rsidRDefault="00E22764" w:rsidP="00E22764">
            <w:pPr>
              <w:pStyle w:val="ListParagraph"/>
              <w:ind w:left="0"/>
              <w:rPr>
                <w:rFonts w:ascii="Times New Roman" w:hAnsi="Times New Roman" w:cs="Times New Roman"/>
                <w:sz w:val="18"/>
                <w:szCs w:val="20"/>
                <w:lang w:val="sr-Cyrl-CS"/>
              </w:rPr>
            </w:pPr>
            <w:r w:rsidRPr="00703441">
              <w:rPr>
                <w:rFonts w:ascii="Times New Roman" w:hAnsi="Times New Roman" w:cs="Times New Roman"/>
                <w:sz w:val="18"/>
                <w:szCs w:val="20"/>
                <w:lang w:val="sr-Cyrl-CS"/>
              </w:rPr>
              <w:t>Дотације невл. организацијама</w:t>
            </w:r>
          </w:p>
        </w:tc>
        <w:tc>
          <w:tcPr>
            <w:tcW w:w="1128" w:type="dxa"/>
            <w:gridSpan w:val="3"/>
          </w:tcPr>
          <w:p w:rsidR="00E22764" w:rsidRPr="00F84A54" w:rsidRDefault="00923C20"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5.500.000</w:t>
            </w:r>
          </w:p>
        </w:tc>
        <w:tc>
          <w:tcPr>
            <w:tcW w:w="1104" w:type="dxa"/>
            <w:gridSpan w:val="8"/>
          </w:tcPr>
          <w:p w:rsidR="00E22764" w:rsidRPr="00F84A54" w:rsidRDefault="00E22764" w:rsidP="008E1165">
            <w:pPr>
              <w:pStyle w:val="ListParagraph"/>
              <w:ind w:left="0"/>
              <w:jc w:val="right"/>
              <w:rPr>
                <w:rFonts w:ascii="Times New Roman" w:hAnsi="Times New Roman" w:cs="Times New Roman"/>
                <w:sz w:val="18"/>
                <w:szCs w:val="20"/>
                <w:lang w:val="sr-Cyrl-CS"/>
              </w:rPr>
            </w:pPr>
          </w:p>
        </w:tc>
        <w:tc>
          <w:tcPr>
            <w:tcW w:w="995" w:type="dxa"/>
            <w:gridSpan w:val="2"/>
          </w:tcPr>
          <w:p w:rsidR="00E22764" w:rsidRPr="00F84A54" w:rsidRDefault="00E22764"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E22764" w:rsidRPr="00F84A54" w:rsidRDefault="00923C20"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5.500.000</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2F5D5B" w:rsidRDefault="00E22764" w:rsidP="00E22764">
            <w:pPr>
              <w:pStyle w:val="ListParagraph"/>
              <w:ind w:left="0"/>
              <w:rPr>
                <w:rFonts w:ascii="Times New Roman" w:hAnsi="Times New Roman" w:cs="Times New Roman"/>
                <w:b/>
                <w:sz w:val="18"/>
                <w:szCs w:val="20"/>
                <w:lang w:val="sr-Cyrl-CS"/>
              </w:rPr>
            </w:pPr>
            <w:r w:rsidRPr="002F5D5B">
              <w:rPr>
                <w:rFonts w:ascii="Times New Roman" w:hAnsi="Times New Roman" w:cs="Times New Roman"/>
                <w:b/>
                <w:sz w:val="18"/>
                <w:szCs w:val="20"/>
                <w:lang w:val="sr-Cyrl-CS"/>
              </w:rPr>
              <w:t>Укупно за функц. класиф. 810</w:t>
            </w:r>
          </w:p>
        </w:tc>
        <w:tc>
          <w:tcPr>
            <w:tcW w:w="1128" w:type="dxa"/>
            <w:gridSpan w:val="3"/>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2F5D5B" w:rsidRDefault="00E22764" w:rsidP="00E22764">
            <w:pPr>
              <w:pStyle w:val="ListParagraph"/>
              <w:ind w:left="0"/>
              <w:rPr>
                <w:rFonts w:ascii="Times New Roman" w:hAnsi="Times New Roman" w:cs="Times New Roman"/>
                <w:b/>
                <w:sz w:val="18"/>
                <w:szCs w:val="20"/>
                <w:lang w:val="sr-Cyrl-CS"/>
              </w:rPr>
            </w:pPr>
            <w:r w:rsidRPr="002F5D5B">
              <w:rPr>
                <w:rFonts w:ascii="Times New Roman" w:hAnsi="Times New Roman" w:cs="Times New Roman"/>
                <w:b/>
                <w:sz w:val="18"/>
                <w:szCs w:val="20"/>
                <w:lang w:val="sr-Cyrl-CS"/>
              </w:rPr>
              <w:t>Приходи из буџета 01</w:t>
            </w:r>
          </w:p>
        </w:tc>
        <w:tc>
          <w:tcPr>
            <w:tcW w:w="1128" w:type="dxa"/>
            <w:gridSpan w:val="3"/>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2F5D5B" w:rsidRDefault="00E22764" w:rsidP="00E22764">
            <w:pPr>
              <w:pStyle w:val="ListParagraph"/>
              <w:ind w:left="0"/>
              <w:rPr>
                <w:rFonts w:ascii="Times New Roman" w:hAnsi="Times New Roman" w:cs="Times New Roman"/>
                <w:b/>
                <w:sz w:val="18"/>
                <w:szCs w:val="20"/>
                <w:lang w:val="sr-Cyrl-CS"/>
              </w:rPr>
            </w:pPr>
            <w:r w:rsidRPr="002F5D5B">
              <w:rPr>
                <w:rFonts w:ascii="Times New Roman" w:hAnsi="Times New Roman" w:cs="Times New Roman"/>
                <w:b/>
                <w:sz w:val="18"/>
                <w:szCs w:val="20"/>
                <w:lang w:val="sr-Cyrl-CS"/>
              </w:rPr>
              <w:t xml:space="preserve">Укупно за ПА 0001 (01) </w:t>
            </w:r>
          </w:p>
        </w:tc>
        <w:tc>
          <w:tcPr>
            <w:tcW w:w="1128" w:type="dxa"/>
            <w:gridSpan w:val="3"/>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2F5D5B" w:rsidRDefault="00E22764" w:rsidP="00E22764">
            <w:pPr>
              <w:pStyle w:val="ListParagraph"/>
              <w:ind w:left="0"/>
              <w:rPr>
                <w:rFonts w:ascii="Times New Roman" w:hAnsi="Times New Roman" w:cs="Times New Roman"/>
                <w:b/>
                <w:sz w:val="18"/>
                <w:szCs w:val="20"/>
                <w:lang w:val="sr-Cyrl-CS"/>
              </w:rPr>
            </w:pPr>
            <w:r w:rsidRPr="002F5D5B">
              <w:rPr>
                <w:rFonts w:ascii="Times New Roman" w:hAnsi="Times New Roman" w:cs="Times New Roman"/>
                <w:b/>
                <w:sz w:val="18"/>
                <w:szCs w:val="20"/>
                <w:lang w:val="sr-Cyrl-CS"/>
              </w:rPr>
              <w:t>Укупно за ПРОГРАМ 14 (01)</w:t>
            </w:r>
          </w:p>
        </w:tc>
        <w:tc>
          <w:tcPr>
            <w:tcW w:w="1128" w:type="dxa"/>
            <w:gridSpan w:val="3"/>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03441" w:rsidRDefault="002D00B5"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5.500.000</w:t>
            </w:r>
          </w:p>
        </w:tc>
      </w:tr>
      <w:tr w:rsidR="00E22764" w:rsidRPr="00493AAB" w:rsidTr="00BD6745">
        <w:trPr>
          <w:gridAfter w:val="1"/>
          <w:wAfter w:w="19" w:type="dxa"/>
        </w:trPr>
        <w:tc>
          <w:tcPr>
            <w:tcW w:w="458" w:type="dxa"/>
            <w:gridSpan w:val="7"/>
          </w:tcPr>
          <w:p w:rsidR="00E22764" w:rsidRPr="0077713C" w:rsidRDefault="00E22764" w:rsidP="00870727">
            <w:pPr>
              <w:pStyle w:val="ListParagraph"/>
              <w:ind w:left="0"/>
              <w:rPr>
                <w:rFonts w:ascii="Times New Roman" w:hAnsi="Times New Roman" w:cs="Times New Roman"/>
                <w:color w:val="FF0000"/>
                <w:sz w:val="16"/>
                <w:szCs w:val="16"/>
                <w:lang w:val="sr-Cyrl-CS"/>
              </w:rPr>
            </w:pPr>
          </w:p>
        </w:tc>
        <w:tc>
          <w:tcPr>
            <w:tcW w:w="569" w:type="dxa"/>
            <w:gridSpan w:val="8"/>
          </w:tcPr>
          <w:p w:rsidR="00E22764" w:rsidRPr="0077713C" w:rsidRDefault="00E22764" w:rsidP="00870727">
            <w:pPr>
              <w:pStyle w:val="ListParagraph"/>
              <w:ind w:left="0"/>
              <w:rPr>
                <w:rFonts w:ascii="Times New Roman" w:hAnsi="Times New Roman" w:cs="Times New Roman"/>
                <w:color w:val="FF0000"/>
                <w:sz w:val="18"/>
                <w:szCs w:val="18"/>
                <w:lang w:val="sr-Cyrl-CS"/>
              </w:rPr>
            </w:pPr>
          </w:p>
        </w:tc>
        <w:tc>
          <w:tcPr>
            <w:tcW w:w="565"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34" w:type="dxa"/>
            <w:gridSpan w:val="5"/>
          </w:tcPr>
          <w:p w:rsidR="00E22764" w:rsidRPr="0077713C" w:rsidRDefault="00E22764" w:rsidP="00564111">
            <w:pPr>
              <w:pStyle w:val="ListParagraph"/>
              <w:ind w:left="0"/>
              <w:jc w:val="both"/>
              <w:rPr>
                <w:rFonts w:ascii="Times New Roman" w:hAnsi="Times New Roman" w:cs="Times New Roman"/>
                <w:color w:val="FF0000"/>
                <w:sz w:val="24"/>
                <w:szCs w:val="24"/>
                <w:lang w:val="sr-Cyrl-CS"/>
              </w:rPr>
            </w:pPr>
          </w:p>
        </w:tc>
        <w:tc>
          <w:tcPr>
            <w:tcW w:w="665" w:type="dxa"/>
            <w:gridSpan w:val="3"/>
          </w:tcPr>
          <w:p w:rsidR="00E22764" w:rsidRPr="0077713C" w:rsidRDefault="00E22764" w:rsidP="004E4D46">
            <w:pPr>
              <w:pStyle w:val="ListParagraph"/>
              <w:ind w:left="0"/>
              <w:jc w:val="both"/>
              <w:rPr>
                <w:rFonts w:ascii="Times New Roman" w:hAnsi="Times New Roman" w:cs="Times New Roman"/>
                <w:color w:val="FF0000"/>
                <w:sz w:val="24"/>
                <w:szCs w:val="24"/>
                <w:lang w:val="sr-Cyrl-CS"/>
              </w:rPr>
            </w:pPr>
          </w:p>
        </w:tc>
        <w:tc>
          <w:tcPr>
            <w:tcW w:w="3232" w:type="dxa"/>
            <w:gridSpan w:val="4"/>
          </w:tcPr>
          <w:p w:rsidR="00E22764" w:rsidRPr="00703441" w:rsidRDefault="00E22764" w:rsidP="009C6373">
            <w:pPr>
              <w:pStyle w:val="ListParagraph"/>
              <w:ind w:left="0"/>
              <w:jc w:val="center"/>
              <w:rPr>
                <w:rFonts w:ascii="Times New Roman" w:hAnsi="Times New Roman" w:cs="Times New Roman"/>
                <w:b/>
                <w:i/>
                <w:sz w:val="18"/>
                <w:szCs w:val="20"/>
                <w:lang w:val="sr-Cyrl-CS"/>
              </w:rPr>
            </w:pPr>
            <w:r w:rsidRPr="00703441">
              <w:rPr>
                <w:rFonts w:ascii="Times New Roman" w:hAnsi="Times New Roman" w:cs="Times New Roman"/>
                <w:b/>
                <w:sz w:val="20"/>
                <w:szCs w:val="18"/>
                <w:lang w:val="sr-Cyrl-CS"/>
              </w:rPr>
              <w:t>ВЕРСКЕ И ОСТАЛЕ ЗАЈЕДНИЦЕ</w:t>
            </w:r>
          </w:p>
        </w:tc>
        <w:tc>
          <w:tcPr>
            <w:tcW w:w="1128" w:type="dxa"/>
            <w:gridSpan w:val="3"/>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1104" w:type="dxa"/>
            <w:gridSpan w:val="8"/>
          </w:tcPr>
          <w:p w:rsidR="00E22764" w:rsidRPr="00703441"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77713C" w:rsidRDefault="00E22764"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E22764" w:rsidRPr="00703441" w:rsidRDefault="00E22764" w:rsidP="008E1165">
            <w:pPr>
              <w:pStyle w:val="ListParagraph"/>
              <w:ind w:left="0"/>
              <w:jc w:val="right"/>
              <w:rPr>
                <w:rFonts w:ascii="Times New Roman" w:hAnsi="Times New Roman" w:cs="Times New Roman"/>
                <w:b/>
                <w:sz w:val="18"/>
                <w:szCs w:val="20"/>
                <w:lang w:val="sr-Cyrl-CS"/>
              </w:rPr>
            </w:pPr>
          </w:p>
        </w:tc>
      </w:tr>
      <w:tr w:rsidR="00E22764" w:rsidRPr="00493AAB" w:rsidTr="00D32BBA">
        <w:trPr>
          <w:gridAfter w:val="1"/>
          <w:wAfter w:w="19" w:type="dxa"/>
        </w:trPr>
        <w:tc>
          <w:tcPr>
            <w:tcW w:w="10508" w:type="dxa"/>
            <w:gridSpan w:val="50"/>
          </w:tcPr>
          <w:p w:rsidR="00E22764" w:rsidRPr="004A20CD" w:rsidRDefault="00E22764" w:rsidP="00703441">
            <w:pPr>
              <w:pStyle w:val="ListParagraph"/>
              <w:ind w:left="0"/>
              <w:jc w:val="both"/>
              <w:rPr>
                <w:rFonts w:ascii="Times New Roman" w:hAnsi="Times New Roman" w:cs="Times New Roman"/>
                <w:sz w:val="20"/>
                <w:szCs w:val="24"/>
              </w:rPr>
            </w:pPr>
            <w:r w:rsidRPr="004A20CD">
              <w:rPr>
                <w:rFonts w:ascii="Times New Roman" w:hAnsi="Times New Roman" w:cs="Times New Roman"/>
                <w:sz w:val="20"/>
                <w:szCs w:val="24"/>
                <w:lang w:val="sr-Cyrl-CS"/>
              </w:rPr>
              <w:t>Шифра</w:t>
            </w:r>
            <w:r w:rsidRPr="004A20CD">
              <w:rPr>
                <w:rFonts w:ascii="Times New Roman" w:hAnsi="Times New Roman" w:cs="Times New Roman"/>
                <w:sz w:val="20"/>
                <w:szCs w:val="24"/>
              </w:rPr>
              <w:t xml:space="preserve"> </w:t>
            </w:r>
            <w:r w:rsidRPr="004A20CD">
              <w:rPr>
                <w:rFonts w:ascii="Times New Roman" w:hAnsi="Times New Roman" w:cs="Times New Roman"/>
                <w:sz w:val="20"/>
                <w:szCs w:val="24"/>
                <w:lang w:val="sr-Cyrl-CS"/>
              </w:rPr>
              <w:t xml:space="preserve">0602   ПРОГРАМ </w:t>
            </w:r>
            <w:r w:rsidRPr="004A20CD">
              <w:rPr>
                <w:rFonts w:ascii="Times New Roman" w:hAnsi="Times New Roman" w:cs="Times New Roman"/>
                <w:sz w:val="20"/>
                <w:szCs w:val="24"/>
              </w:rPr>
              <w:t xml:space="preserve">15 </w:t>
            </w:r>
            <w:r w:rsidRPr="004A20CD">
              <w:rPr>
                <w:rFonts w:ascii="Times New Roman" w:hAnsi="Times New Roman" w:cs="Times New Roman"/>
                <w:sz w:val="20"/>
                <w:szCs w:val="24"/>
                <w:lang w:val="sr-Cyrl-CS"/>
              </w:rPr>
              <w:t xml:space="preserve">– </w:t>
            </w:r>
            <w:r w:rsidR="00703441" w:rsidRPr="004A20CD">
              <w:rPr>
                <w:rFonts w:ascii="Times New Roman" w:hAnsi="Times New Roman" w:cs="Times New Roman"/>
                <w:sz w:val="20"/>
                <w:szCs w:val="24"/>
                <w:lang w:val="sr-Cyrl-CS"/>
              </w:rPr>
              <w:t>ОПШТЕ ЈАВНЕ УСЛУГЕ УПРАВЕ</w:t>
            </w:r>
          </w:p>
        </w:tc>
      </w:tr>
      <w:tr w:rsidR="00E22764" w:rsidRPr="00493AAB" w:rsidTr="00D32BBA">
        <w:trPr>
          <w:gridAfter w:val="1"/>
          <w:wAfter w:w="19" w:type="dxa"/>
        </w:trPr>
        <w:tc>
          <w:tcPr>
            <w:tcW w:w="10508" w:type="dxa"/>
            <w:gridSpan w:val="50"/>
          </w:tcPr>
          <w:p w:rsidR="00E22764" w:rsidRPr="004A20CD" w:rsidRDefault="00E22764" w:rsidP="00E22764">
            <w:pPr>
              <w:pStyle w:val="ListParagraph"/>
              <w:ind w:left="0"/>
              <w:jc w:val="both"/>
              <w:rPr>
                <w:rFonts w:ascii="Times New Roman" w:hAnsi="Times New Roman" w:cs="Times New Roman"/>
                <w:sz w:val="20"/>
                <w:szCs w:val="24"/>
                <w:lang w:val="sr-Cyrl-CS"/>
              </w:rPr>
            </w:pPr>
            <w:r w:rsidRPr="004A20CD">
              <w:rPr>
                <w:rFonts w:ascii="Times New Roman" w:hAnsi="Times New Roman" w:cs="Times New Roman"/>
                <w:sz w:val="20"/>
                <w:szCs w:val="24"/>
                <w:lang w:val="sr-Cyrl-CS"/>
              </w:rPr>
              <w:t xml:space="preserve">                         ПА  0001 – ФУНКЦИОНИСАЊЕ ЛОКАЛНЕ САМОУПРАВЕ</w:t>
            </w:r>
          </w:p>
        </w:tc>
      </w:tr>
      <w:tr w:rsidR="00E22764" w:rsidRPr="00493AAB" w:rsidTr="00BD6745">
        <w:trPr>
          <w:gridAfter w:val="1"/>
          <w:wAfter w:w="19" w:type="dxa"/>
          <w:trHeight w:val="116"/>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5B2205" w:rsidRDefault="005B2205" w:rsidP="00564111">
            <w:pPr>
              <w:pStyle w:val="ListParagraph"/>
              <w:ind w:left="0"/>
              <w:jc w:val="both"/>
              <w:rPr>
                <w:rFonts w:ascii="Times New Roman" w:hAnsi="Times New Roman" w:cs="Times New Roman"/>
                <w:sz w:val="18"/>
                <w:szCs w:val="18"/>
                <w:lang w:val="sr-Cyrl-CS"/>
              </w:rPr>
            </w:pPr>
            <w:r w:rsidRPr="005B2205">
              <w:rPr>
                <w:rFonts w:ascii="Times New Roman" w:hAnsi="Times New Roman" w:cs="Times New Roman"/>
                <w:sz w:val="18"/>
                <w:szCs w:val="18"/>
                <w:lang w:val="sr-Cyrl-CS"/>
              </w:rPr>
              <w:t>840</w:t>
            </w:r>
          </w:p>
        </w:tc>
        <w:tc>
          <w:tcPr>
            <w:tcW w:w="634"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65" w:type="dxa"/>
            <w:gridSpan w:val="3"/>
          </w:tcPr>
          <w:p w:rsidR="00E22764" w:rsidRPr="004A20CD" w:rsidRDefault="00E22764" w:rsidP="004E4D46">
            <w:pPr>
              <w:pStyle w:val="ListParagraph"/>
              <w:ind w:left="0"/>
              <w:jc w:val="both"/>
              <w:rPr>
                <w:rFonts w:ascii="Times New Roman" w:hAnsi="Times New Roman" w:cs="Times New Roman"/>
                <w:sz w:val="24"/>
                <w:szCs w:val="24"/>
                <w:lang w:val="sr-Cyrl-CS"/>
              </w:rPr>
            </w:pPr>
          </w:p>
        </w:tc>
        <w:tc>
          <w:tcPr>
            <w:tcW w:w="3232" w:type="dxa"/>
            <w:gridSpan w:val="4"/>
          </w:tcPr>
          <w:p w:rsidR="00E22764" w:rsidRPr="00280CC4" w:rsidRDefault="00E22764" w:rsidP="00E22764">
            <w:pPr>
              <w:pStyle w:val="ListParagraph"/>
              <w:ind w:left="0"/>
              <w:rPr>
                <w:rFonts w:ascii="Times New Roman" w:hAnsi="Times New Roman" w:cs="Times New Roman"/>
                <w:b/>
                <w:sz w:val="18"/>
                <w:szCs w:val="20"/>
                <w:lang w:val="sr-Cyrl-CS"/>
              </w:rPr>
            </w:pPr>
            <w:r w:rsidRPr="00280CC4">
              <w:rPr>
                <w:rFonts w:ascii="Times New Roman" w:hAnsi="Times New Roman" w:cs="Times New Roman"/>
                <w:b/>
                <w:sz w:val="18"/>
                <w:szCs w:val="20"/>
                <w:lang w:val="sr-Cyrl-CS"/>
              </w:rPr>
              <w:t>Верске и остале заједнице</w:t>
            </w:r>
          </w:p>
        </w:tc>
        <w:tc>
          <w:tcPr>
            <w:tcW w:w="1128" w:type="dxa"/>
            <w:gridSpan w:val="3"/>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1104" w:type="dxa"/>
            <w:gridSpan w:val="8"/>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1158" w:type="dxa"/>
            <w:gridSpan w:val="5"/>
          </w:tcPr>
          <w:p w:rsidR="00E22764" w:rsidRPr="004A20CD" w:rsidRDefault="00E22764" w:rsidP="008E1165">
            <w:pPr>
              <w:pStyle w:val="ListParagraph"/>
              <w:ind w:left="0"/>
              <w:jc w:val="right"/>
              <w:rPr>
                <w:rFonts w:ascii="Times New Roman" w:hAnsi="Times New Roman" w:cs="Times New Roman"/>
                <w:b/>
                <w:sz w:val="18"/>
                <w:szCs w:val="20"/>
                <w:lang w:val="sr-Cyrl-CS"/>
              </w:rPr>
            </w:pPr>
          </w:p>
        </w:tc>
      </w:tr>
      <w:tr w:rsidR="00E22764" w:rsidRPr="00493AAB" w:rsidTr="00BD6745">
        <w:trPr>
          <w:gridAfter w:val="1"/>
          <w:wAfter w:w="19" w:type="dxa"/>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BD1FD7" w:rsidRDefault="00E22764" w:rsidP="00564111">
            <w:pPr>
              <w:pStyle w:val="ListParagraph"/>
              <w:ind w:left="0"/>
              <w:jc w:val="both"/>
              <w:rPr>
                <w:rFonts w:ascii="Times New Roman" w:hAnsi="Times New Roman" w:cs="Times New Roman"/>
                <w:sz w:val="18"/>
                <w:szCs w:val="18"/>
              </w:rPr>
            </w:pPr>
          </w:p>
        </w:tc>
        <w:tc>
          <w:tcPr>
            <w:tcW w:w="634" w:type="dxa"/>
            <w:gridSpan w:val="5"/>
          </w:tcPr>
          <w:p w:rsidR="00E22764" w:rsidRPr="00325F6C" w:rsidRDefault="000B5101"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lang w:val="sr-Cyrl-CS"/>
              </w:rPr>
              <w:t>8</w:t>
            </w:r>
            <w:r w:rsidR="00325F6C">
              <w:rPr>
                <w:rFonts w:ascii="Times New Roman" w:hAnsi="Times New Roman" w:cs="Times New Roman"/>
                <w:sz w:val="18"/>
                <w:szCs w:val="18"/>
              </w:rPr>
              <w:t>3</w:t>
            </w:r>
          </w:p>
        </w:tc>
        <w:tc>
          <w:tcPr>
            <w:tcW w:w="665" w:type="dxa"/>
            <w:gridSpan w:val="3"/>
          </w:tcPr>
          <w:p w:rsidR="00E22764" w:rsidRPr="00FF6C7E" w:rsidRDefault="00246EE0" w:rsidP="004E4D46">
            <w:pPr>
              <w:pStyle w:val="ListParagraph"/>
              <w:ind w:left="0"/>
              <w:jc w:val="both"/>
              <w:rPr>
                <w:rFonts w:ascii="Times New Roman" w:hAnsi="Times New Roman" w:cs="Times New Roman"/>
                <w:sz w:val="18"/>
                <w:szCs w:val="18"/>
                <w:lang w:val="sr-Cyrl-CS"/>
              </w:rPr>
            </w:pPr>
            <w:r w:rsidRPr="00FF6C7E">
              <w:rPr>
                <w:rFonts w:ascii="Times New Roman" w:hAnsi="Times New Roman" w:cs="Times New Roman"/>
                <w:sz w:val="18"/>
                <w:szCs w:val="18"/>
                <w:lang w:val="sr-Cyrl-CS"/>
              </w:rPr>
              <w:t>481</w:t>
            </w:r>
          </w:p>
        </w:tc>
        <w:tc>
          <w:tcPr>
            <w:tcW w:w="3232" w:type="dxa"/>
            <w:gridSpan w:val="4"/>
          </w:tcPr>
          <w:p w:rsidR="00E22764" w:rsidRPr="004A20CD" w:rsidRDefault="00E22764" w:rsidP="00E22764">
            <w:pPr>
              <w:pStyle w:val="ListParagraph"/>
              <w:ind w:left="0"/>
              <w:rPr>
                <w:rFonts w:ascii="Times New Roman" w:hAnsi="Times New Roman" w:cs="Times New Roman"/>
                <w:sz w:val="18"/>
                <w:szCs w:val="20"/>
                <w:lang w:val="sr-Cyrl-CS"/>
              </w:rPr>
            </w:pPr>
            <w:r w:rsidRPr="004A20CD">
              <w:rPr>
                <w:rFonts w:ascii="Times New Roman" w:hAnsi="Times New Roman" w:cs="Times New Roman"/>
                <w:sz w:val="18"/>
                <w:szCs w:val="20"/>
                <w:lang w:val="sr-Cyrl-CS"/>
              </w:rPr>
              <w:t>Дотације невладиним организацијама-цркве</w:t>
            </w:r>
            <w:r w:rsidR="009C6373">
              <w:rPr>
                <w:rFonts w:ascii="Times New Roman" w:hAnsi="Times New Roman" w:cs="Times New Roman"/>
                <w:sz w:val="18"/>
                <w:szCs w:val="20"/>
                <w:lang w:val="sr-Cyrl-CS"/>
              </w:rPr>
              <w:t xml:space="preserve"> </w:t>
            </w:r>
            <w:r w:rsidR="00FF6C7E">
              <w:rPr>
                <w:rFonts w:ascii="Times New Roman" w:hAnsi="Times New Roman" w:cs="Times New Roman"/>
                <w:sz w:val="18"/>
                <w:szCs w:val="20"/>
                <w:lang w:val="sr-Cyrl-CS"/>
              </w:rPr>
              <w:t xml:space="preserve"> по конкурсу</w:t>
            </w:r>
          </w:p>
        </w:tc>
        <w:tc>
          <w:tcPr>
            <w:tcW w:w="1128" w:type="dxa"/>
            <w:gridSpan w:val="3"/>
          </w:tcPr>
          <w:p w:rsidR="00E22764" w:rsidRPr="00F84A54" w:rsidRDefault="00923C20"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1.000.000</w:t>
            </w:r>
          </w:p>
        </w:tc>
        <w:tc>
          <w:tcPr>
            <w:tcW w:w="1104" w:type="dxa"/>
            <w:gridSpan w:val="8"/>
          </w:tcPr>
          <w:p w:rsidR="00E22764" w:rsidRPr="00F84A54" w:rsidRDefault="00E22764" w:rsidP="008E1165">
            <w:pPr>
              <w:pStyle w:val="ListParagraph"/>
              <w:ind w:left="0"/>
              <w:jc w:val="right"/>
              <w:rPr>
                <w:rFonts w:ascii="Times New Roman" w:hAnsi="Times New Roman" w:cs="Times New Roman"/>
                <w:sz w:val="18"/>
                <w:szCs w:val="20"/>
                <w:lang w:val="sr-Cyrl-CS"/>
              </w:rPr>
            </w:pPr>
          </w:p>
        </w:tc>
        <w:tc>
          <w:tcPr>
            <w:tcW w:w="995" w:type="dxa"/>
            <w:gridSpan w:val="2"/>
          </w:tcPr>
          <w:p w:rsidR="00E22764" w:rsidRPr="00F84A54" w:rsidRDefault="00E22764" w:rsidP="008E1165">
            <w:pPr>
              <w:pStyle w:val="ListParagraph"/>
              <w:ind w:left="0"/>
              <w:jc w:val="right"/>
              <w:rPr>
                <w:rFonts w:ascii="Times New Roman" w:hAnsi="Times New Roman" w:cs="Times New Roman"/>
                <w:sz w:val="18"/>
                <w:szCs w:val="20"/>
                <w:lang w:val="sr-Cyrl-CS"/>
              </w:rPr>
            </w:pPr>
          </w:p>
        </w:tc>
        <w:tc>
          <w:tcPr>
            <w:tcW w:w="1158" w:type="dxa"/>
            <w:gridSpan w:val="5"/>
          </w:tcPr>
          <w:p w:rsidR="00E22764" w:rsidRPr="00F84A54" w:rsidRDefault="00923C20"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1.000.000</w:t>
            </w:r>
          </w:p>
        </w:tc>
      </w:tr>
      <w:tr w:rsidR="00C21B62" w:rsidRPr="00493AAB" w:rsidTr="00BD6745">
        <w:trPr>
          <w:gridAfter w:val="1"/>
          <w:wAfter w:w="19" w:type="dxa"/>
        </w:trPr>
        <w:tc>
          <w:tcPr>
            <w:tcW w:w="458" w:type="dxa"/>
            <w:gridSpan w:val="7"/>
          </w:tcPr>
          <w:p w:rsidR="00C21B62" w:rsidRPr="004A20CD" w:rsidRDefault="00C21B62" w:rsidP="00870727">
            <w:pPr>
              <w:pStyle w:val="ListParagraph"/>
              <w:ind w:left="0"/>
              <w:rPr>
                <w:rFonts w:ascii="Times New Roman" w:hAnsi="Times New Roman" w:cs="Times New Roman"/>
                <w:sz w:val="16"/>
                <w:szCs w:val="16"/>
                <w:lang w:val="sr-Cyrl-CS"/>
              </w:rPr>
            </w:pPr>
          </w:p>
        </w:tc>
        <w:tc>
          <w:tcPr>
            <w:tcW w:w="569" w:type="dxa"/>
            <w:gridSpan w:val="8"/>
          </w:tcPr>
          <w:p w:rsidR="00C21B62" w:rsidRPr="004A20CD" w:rsidRDefault="00C21B62" w:rsidP="00870727">
            <w:pPr>
              <w:pStyle w:val="ListParagraph"/>
              <w:ind w:left="0"/>
              <w:rPr>
                <w:rFonts w:ascii="Times New Roman" w:hAnsi="Times New Roman" w:cs="Times New Roman"/>
                <w:sz w:val="18"/>
                <w:szCs w:val="18"/>
                <w:lang w:val="sr-Cyrl-CS"/>
              </w:rPr>
            </w:pPr>
          </w:p>
        </w:tc>
        <w:tc>
          <w:tcPr>
            <w:tcW w:w="565" w:type="dxa"/>
            <w:gridSpan w:val="5"/>
          </w:tcPr>
          <w:p w:rsidR="00C21B62" w:rsidRPr="00BD1FD7" w:rsidRDefault="00C21B62" w:rsidP="00564111">
            <w:pPr>
              <w:pStyle w:val="ListParagraph"/>
              <w:ind w:left="0"/>
              <w:jc w:val="both"/>
              <w:rPr>
                <w:rFonts w:ascii="Times New Roman" w:hAnsi="Times New Roman" w:cs="Times New Roman"/>
                <w:sz w:val="18"/>
                <w:szCs w:val="18"/>
              </w:rPr>
            </w:pPr>
          </w:p>
        </w:tc>
        <w:tc>
          <w:tcPr>
            <w:tcW w:w="634" w:type="dxa"/>
            <w:gridSpan w:val="5"/>
          </w:tcPr>
          <w:p w:rsidR="00C21B62" w:rsidRDefault="00C21B62" w:rsidP="00564111">
            <w:pPr>
              <w:pStyle w:val="ListParagraph"/>
              <w:ind w:left="0"/>
              <w:jc w:val="both"/>
              <w:rPr>
                <w:rFonts w:ascii="Times New Roman" w:hAnsi="Times New Roman" w:cs="Times New Roman"/>
                <w:sz w:val="18"/>
                <w:szCs w:val="18"/>
                <w:lang w:val="sr-Cyrl-CS"/>
              </w:rPr>
            </w:pPr>
          </w:p>
        </w:tc>
        <w:tc>
          <w:tcPr>
            <w:tcW w:w="665" w:type="dxa"/>
            <w:gridSpan w:val="3"/>
          </w:tcPr>
          <w:p w:rsidR="00C21B62" w:rsidRPr="00FF6C7E" w:rsidRDefault="00C21B62" w:rsidP="004E4D46">
            <w:pPr>
              <w:pStyle w:val="ListParagraph"/>
              <w:ind w:left="0"/>
              <w:jc w:val="both"/>
              <w:rPr>
                <w:rFonts w:ascii="Times New Roman" w:hAnsi="Times New Roman" w:cs="Times New Roman"/>
                <w:sz w:val="18"/>
                <w:szCs w:val="18"/>
                <w:lang w:val="sr-Cyrl-CS"/>
              </w:rPr>
            </w:pPr>
          </w:p>
        </w:tc>
        <w:tc>
          <w:tcPr>
            <w:tcW w:w="3232" w:type="dxa"/>
            <w:gridSpan w:val="4"/>
          </w:tcPr>
          <w:p w:rsidR="00C21B62" w:rsidRPr="00C21B62" w:rsidRDefault="00C21B62" w:rsidP="00E22764">
            <w:pPr>
              <w:pStyle w:val="ListParagraph"/>
              <w:ind w:left="0"/>
              <w:rPr>
                <w:rFonts w:ascii="Times New Roman" w:hAnsi="Times New Roman" w:cs="Times New Roman"/>
                <w:b/>
                <w:sz w:val="18"/>
                <w:szCs w:val="20"/>
                <w:lang w:val="sr-Cyrl-CS"/>
              </w:rPr>
            </w:pPr>
            <w:r w:rsidRPr="00C21B62">
              <w:rPr>
                <w:rFonts w:ascii="Times New Roman" w:hAnsi="Times New Roman" w:cs="Times New Roman"/>
                <w:b/>
                <w:sz w:val="18"/>
                <w:szCs w:val="20"/>
                <w:lang w:val="sr-Cyrl-CS"/>
              </w:rPr>
              <w:t>Укупно за функц. класиф. 840</w:t>
            </w:r>
          </w:p>
        </w:tc>
        <w:tc>
          <w:tcPr>
            <w:tcW w:w="1128" w:type="dxa"/>
            <w:gridSpan w:val="3"/>
          </w:tcPr>
          <w:p w:rsidR="00C21B62" w:rsidRPr="00C21B62" w:rsidRDefault="002F039F"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c>
          <w:tcPr>
            <w:tcW w:w="1104" w:type="dxa"/>
            <w:gridSpan w:val="8"/>
          </w:tcPr>
          <w:p w:rsidR="00C21B62" w:rsidRPr="00C21B62" w:rsidRDefault="00C21B62" w:rsidP="008E1165">
            <w:pPr>
              <w:pStyle w:val="ListParagraph"/>
              <w:ind w:left="0"/>
              <w:jc w:val="right"/>
              <w:rPr>
                <w:rFonts w:ascii="Times New Roman" w:hAnsi="Times New Roman" w:cs="Times New Roman"/>
                <w:b/>
                <w:sz w:val="18"/>
                <w:szCs w:val="20"/>
                <w:lang w:val="sr-Cyrl-CS"/>
              </w:rPr>
            </w:pPr>
          </w:p>
        </w:tc>
        <w:tc>
          <w:tcPr>
            <w:tcW w:w="995" w:type="dxa"/>
            <w:gridSpan w:val="2"/>
          </w:tcPr>
          <w:p w:rsidR="00C21B62" w:rsidRPr="00C21B62" w:rsidRDefault="00C21B62" w:rsidP="008E1165">
            <w:pPr>
              <w:pStyle w:val="ListParagraph"/>
              <w:ind w:left="0"/>
              <w:jc w:val="right"/>
              <w:rPr>
                <w:rFonts w:ascii="Times New Roman" w:hAnsi="Times New Roman" w:cs="Times New Roman"/>
                <w:b/>
                <w:sz w:val="18"/>
                <w:szCs w:val="20"/>
                <w:lang w:val="sr-Cyrl-CS"/>
              </w:rPr>
            </w:pPr>
          </w:p>
        </w:tc>
        <w:tc>
          <w:tcPr>
            <w:tcW w:w="1158" w:type="dxa"/>
            <w:gridSpan w:val="5"/>
          </w:tcPr>
          <w:p w:rsidR="00C21B62" w:rsidRPr="00C21B62" w:rsidRDefault="002F039F"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C21B62" w:rsidRPr="00493AAB" w:rsidTr="00BD6745">
        <w:trPr>
          <w:gridAfter w:val="1"/>
          <w:wAfter w:w="19" w:type="dxa"/>
        </w:trPr>
        <w:tc>
          <w:tcPr>
            <w:tcW w:w="458" w:type="dxa"/>
            <w:gridSpan w:val="7"/>
          </w:tcPr>
          <w:p w:rsidR="00C21B62" w:rsidRPr="004A20CD" w:rsidRDefault="00C21B62" w:rsidP="00870727">
            <w:pPr>
              <w:pStyle w:val="ListParagraph"/>
              <w:ind w:left="0"/>
              <w:rPr>
                <w:rFonts w:ascii="Times New Roman" w:hAnsi="Times New Roman" w:cs="Times New Roman"/>
                <w:sz w:val="16"/>
                <w:szCs w:val="16"/>
                <w:lang w:val="sr-Cyrl-CS"/>
              </w:rPr>
            </w:pPr>
          </w:p>
        </w:tc>
        <w:tc>
          <w:tcPr>
            <w:tcW w:w="569" w:type="dxa"/>
            <w:gridSpan w:val="8"/>
          </w:tcPr>
          <w:p w:rsidR="00C21B62" w:rsidRPr="004A20CD" w:rsidRDefault="00C21B62" w:rsidP="00870727">
            <w:pPr>
              <w:pStyle w:val="ListParagraph"/>
              <w:ind w:left="0"/>
              <w:rPr>
                <w:rFonts w:ascii="Times New Roman" w:hAnsi="Times New Roman" w:cs="Times New Roman"/>
                <w:sz w:val="18"/>
                <w:szCs w:val="18"/>
                <w:lang w:val="sr-Cyrl-CS"/>
              </w:rPr>
            </w:pPr>
          </w:p>
        </w:tc>
        <w:tc>
          <w:tcPr>
            <w:tcW w:w="565" w:type="dxa"/>
            <w:gridSpan w:val="5"/>
          </w:tcPr>
          <w:p w:rsidR="00C21B62" w:rsidRPr="00BD1FD7" w:rsidRDefault="00C21B62" w:rsidP="00564111">
            <w:pPr>
              <w:pStyle w:val="ListParagraph"/>
              <w:ind w:left="0"/>
              <w:jc w:val="both"/>
              <w:rPr>
                <w:rFonts w:ascii="Times New Roman" w:hAnsi="Times New Roman" w:cs="Times New Roman"/>
                <w:sz w:val="18"/>
                <w:szCs w:val="18"/>
              </w:rPr>
            </w:pPr>
          </w:p>
        </w:tc>
        <w:tc>
          <w:tcPr>
            <w:tcW w:w="634" w:type="dxa"/>
            <w:gridSpan w:val="5"/>
          </w:tcPr>
          <w:p w:rsidR="00C21B62" w:rsidRDefault="00C21B62" w:rsidP="00564111">
            <w:pPr>
              <w:pStyle w:val="ListParagraph"/>
              <w:ind w:left="0"/>
              <w:jc w:val="both"/>
              <w:rPr>
                <w:rFonts w:ascii="Times New Roman" w:hAnsi="Times New Roman" w:cs="Times New Roman"/>
                <w:sz w:val="18"/>
                <w:szCs w:val="18"/>
                <w:lang w:val="sr-Cyrl-CS"/>
              </w:rPr>
            </w:pPr>
          </w:p>
        </w:tc>
        <w:tc>
          <w:tcPr>
            <w:tcW w:w="665" w:type="dxa"/>
            <w:gridSpan w:val="3"/>
          </w:tcPr>
          <w:p w:rsidR="00C21B62" w:rsidRPr="00FF6C7E" w:rsidRDefault="00C21B62" w:rsidP="004E4D46">
            <w:pPr>
              <w:pStyle w:val="ListParagraph"/>
              <w:ind w:left="0"/>
              <w:jc w:val="both"/>
              <w:rPr>
                <w:rFonts w:ascii="Times New Roman" w:hAnsi="Times New Roman" w:cs="Times New Roman"/>
                <w:sz w:val="18"/>
                <w:szCs w:val="18"/>
                <w:lang w:val="sr-Cyrl-CS"/>
              </w:rPr>
            </w:pPr>
          </w:p>
        </w:tc>
        <w:tc>
          <w:tcPr>
            <w:tcW w:w="3232" w:type="dxa"/>
            <w:gridSpan w:val="4"/>
          </w:tcPr>
          <w:p w:rsidR="00C21B62" w:rsidRPr="00C21B62" w:rsidRDefault="00C21B62" w:rsidP="00E22764">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Приходи из буџета (01)</w:t>
            </w:r>
          </w:p>
        </w:tc>
        <w:tc>
          <w:tcPr>
            <w:tcW w:w="1128" w:type="dxa"/>
            <w:gridSpan w:val="3"/>
          </w:tcPr>
          <w:p w:rsidR="00C21B62" w:rsidRPr="00C21B62" w:rsidRDefault="002F039F"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c>
          <w:tcPr>
            <w:tcW w:w="1104" w:type="dxa"/>
            <w:gridSpan w:val="8"/>
          </w:tcPr>
          <w:p w:rsidR="00C21B62" w:rsidRPr="00C21B62" w:rsidRDefault="00C21B62" w:rsidP="008E1165">
            <w:pPr>
              <w:pStyle w:val="ListParagraph"/>
              <w:ind w:left="0"/>
              <w:jc w:val="right"/>
              <w:rPr>
                <w:rFonts w:ascii="Times New Roman" w:hAnsi="Times New Roman" w:cs="Times New Roman"/>
                <w:b/>
                <w:sz w:val="18"/>
                <w:szCs w:val="20"/>
                <w:lang w:val="sr-Cyrl-CS"/>
              </w:rPr>
            </w:pPr>
          </w:p>
        </w:tc>
        <w:tc>
          <w:tcPr>
            <w:tcW w:w="995" w:type="dxa"/>
            <w:gridSpan w:val="2"/>
          </w:tcPr>
          <w:p w:rsidR="00C21B62" w:rsidRPr="00C21B62" w:rsidRDefault="00C21B62" w:rsidP="008E1165">
            <w:pPr>
              <w:pStyle w:val="ListParagraph"/>
              <w:ind w:left="0"/>
              <w:jc w:val="right"/>
              <w:rPr>
                <w:rFonts w:ascii="Times New Roman" w:hAnsi="Times New Roman" w:cs="Times New Roman"/>
                <w:b/>
                <w:sz w:val="18"/>
                <w:szCs w:val="20"/>
                <w:lang w:val="sr-Cyrl-CS"/>
              </w:rPr>
            </w:pPr>
          </w:p>
        </w:tc>
        <w:tc>
          <w:tcPr>
            <w:tcW w:w="1158" w:type="dxa"/>
            <w:gridSpan w:val="5"/>
          </w:tcPr>
          <w:p w:rsidR="00C21B62" w:rsidRPr="00C21B62" w:rsidRDefault="002F039F"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C21B62" w:rsidRPr="00493AAB" w:rsidTr="00BD6745">
        <w:trPr>
          <w:gridAfter w:val="1"/>
          <w:wAfter w:w="19" w:type="dxa"/>
        </w:trPr>
        <w:tc>
          <w:tcPr>
            <w:tcW w:w="458" w:type="dxa"/>
            <w:gridSpan w:val="7"/>
          </w:tcPr>
          <w:p w:rsidR="00C21B62" w:rsidRPr="004A20CD" w:rsidRDefault="00C21B62" w:rsidP="00870727">
            <w:pPr>
              <w:pStyle w:val="ListParagraph"/>
              <w:ind w:left="0"/>
              <w:rPr>
                <w:rFonts w:ascii="Times New Roman" w:hAnsi="Times New Roman" w:cs="Times New Roman"/>
                <w:sz w:val="16"/>
                <w:szCs w:val="16"/>
                <w:lang w:val="sr-Cyrl-CS"/>
              </w:rPr>
            </w:pPr>
          </w:p>
        </w:tc>
        <w:tc>
          <w:tcPr>
            <w:tcW w:w="569" w:type="dxa"/>
            <w:gridSpan w:val="8"/>
          </w:tcPr>
          <w:p w:rsidR="00C21B62" w:rsidRPr="004A20CD" w:rsidRDefault="00C21B62" w:rsidP="00870727">
            <w:pPr>
              <w:pStyle w:val="ListParagraph"/>
              <w:ind w:left="0"/>
              <w:rPr>
                <w:rFonts w:ascii="Times New Roman" w:hAnsi="Times New Roman" w:cs="Times New Roman"/>
                <w:sz w:val="18"/>
                <w:szCs w:val="18"/>
                <w:lang w:val="sr-Cyrl-CS"/>
              </w:rPr>
            </w:pPr>
          </w:p>
        </w:tc>
        <w:tc>
          <w:tcPr>
            <w:tcW w:w="565" w:type="dxa"/>
            <w:gridSpan w:val="5"/>
          </w:tcPr>
          <w:p w:rsidR="00C21B62" w:rsidRPr="00BD1FD7" w:rsidRDefault="00C21B62" w:rsidP="00564111">
            <w:pPr>
              <w:pStyle w:val="ListParagraph"/>
              <w:ind w:left="0"/>
              <w:jc w:val="both"/>
              <w:rPr>
                <w:rFonts w:ascii="Times New Roman" w:hAnsi="Times New Roman" w:cs="Times New Roman"/>
                <w:sz w:val="18"/>
                <w:szCs w:val="18"/>
              </w:rPr>
            </w:pPr>
          </w:p>
        </w:tc>
        <w:tc>
          <w:tcPr>
            <w:tcW w:w="634" w:type="dxa"/>
            <w:gridSpan w:val="5"/>
          </w:tcPr>
          <w:p w:rsidR="00C21B62" w:rsidRDefault="00C21B62" w:rsidP="00564111">
            <w:pPr>
              <w:pStyle w:val="ListParagraph"/>
              <w:ind w:left="0"/>
              <w:jc w:val="both"/>
              <w:rPr>
                <w:rFonts w:ascii="Times New Roman" w:hAnsi="Times New Roman" w:cs="Times New Roman"/>
                <w:sz w:val="18"/>
                <w:szCs w:val="18"/>
                <w:lang w:val="sr-Cyrl-CS"/>
              </w:rPr>
            </w:pPr>
          </w:p>
        </w:tc>
        <w:tc>
          <w:tcPr>
            <w:tcW w:w="665" w:type="dxa"/>
            <w:gridSpan w:val="3"/>
          </w:tcPr>
          <w:p w:rsidR="00C21B62" w:rsidRPr="00FF6C7E" w:rsidRDefault="00C21B62" w:rsidP="004E4D46">
            <w:pPr>
              <w:pStyle w:val="ListParagraph"/>
              <w:ind w:left="0"/>
              <w:jc w:val="both"/>
              <w:rPr>
                <w:rFonts w:ascii="Times New Roman" w:hAnsi="Times New Roman" w:cs="Times New Roman"/>
                <w:sz w:val="18"/>
                <w:szCs w:val="18"/>
                <w:lang w:val="sr-Cyrl-CS"/>
              </w:rPr>
            </w:pPr>
          </w:p>
        </w:tc>
        <w:tc>
          <w:tcPr>
            <w:tcW w:w="3232" w:type="dxa"/>
            <w:gridSpan w:val="4"/>
          </w:tcPr>
          <w:p w:rsidR="00C21B62" w:rsidRDefault="00C21B62" w:rsidP="00E22764">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ПА 0001 (01)</w:t>
            </w:r>
          </w:p>
        </w:tc>
        <w:tc>
          <w:tcPr>
            <w:tcW w:w="1128" w:type="dxa"/>
            <w:gridSpan w:val="3"/>
          </w:tcPr>
          <w:p w:rsidR="00C21B62" w:rsidRDefault="002F039F"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c>
          <w:tcPr>
            <w:tcW w:w="1104" w:type="dxa"/>
            <w:gridSpan w:val="8"/>
          </w:tcPr>
          <w:p w:rsidR="00C21B62" w:rsidRPr="00C21B62" w:rsidRDefault="00C21B62" w:rsidP="008E1165">
            <w:pPr>
              <w:pStyle w:val="ListParagraph"/>
              <w:ind w:left="0"/>
              <w:jc w:val="right"/>
              <w:rPr>
                <w:rFonts w:ascii="Times New Roman" w:hAnsi="Times New Roman" w:cs="Times New Roman"/>
                <w:b/>
                <w:sz w:val="18"/>
                <w:szCs w:val="20"/>
                <w:lang w:val="sr-Cyrl-CS"/>
              </w:rPr>
            </w:pPr>
          </w:p>
        </w:tc>
        <w:tc>
          <w:tcPr>
            <w:tcW w:w="995" w:type="dxa"/>
            <w:gridSpan w:val="2"/>
          </w:tcPr>
          <w:p w:rsidR="00C21B62" w:rsidRPr="00C21B62" w:rsidRDefault="00C21B62" w:rsidP="008E1165">
            <w:pPr>
              <w:pStyle w:val="ListParagraph"/>
              <w:ind w:left="0"/>
              <w:jc w:val="right"/>
              <w:rPr>
                <w:rFonts w:ascii="Times New Roman" w:hAnsi="Times New Roman" w:cs="Times New Roman"/>
                <w:b/>
                <w:sz w:val="18"/>
                <w:szCs w:val="20"/>
                <w:lang w:val="sr-Cyrl-CS"/>
              </w:rPr>
            </w:pPr>
          </w:p>
        </w:tc>
        <w:tc>
          <w:tcPr>
            <w:tcW w:w="1158" w:type="dxa"/>
            <w:gridSpan w:val="5"/>
          </w:tcPr>
          <w:p w:rsidR="00C21B62" w:rsidRDefault="002F039F"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7744B7" w:rsidRPr="00493AAB" w:rsidTr="00D32BBA">
        <w:trPr>
          <w:gridAfter w:val="1"/>
          <w:wAfter w:w="19" w:type="dxa"/>
        </w:trPr>
        <w:tc>
          <w:tcPr>
            <w:tcW w:w="10508" w:type="dxa"/>
            <w:gridSpan w:val="50"/>
          </w:tcPr>
          <w:p w:rsidR="007744B7" w:rsidRPr="007744B7" w:rsidRDefault="007744B7" w:rsidP="007744B7">
            <w:pPr>
              <w:pStyle w:val="ListParagraph"/>
              <w:ind w:left="0"/>
              <w:rPr>
                <w:rFonts w:ascii="Times New Roman" w:hAnsi="Times New Roman" w:cs="Times New Roman"/>
                <w:sz w:val="18"/>
                <w:szCs w:val="20"/>
                <w:lang w:val="sr-Cyrl-CS"/>
              </w:rPr>
            </w:pPr>
            <w:r w:rsidRPr="007744B7">
              <w:rPr>
                <w:rFonts w:ascii="Times New Roman" w:hAnsi="Times New Roman" w:cs="Times New Roman"/>
                <w:sz w:val="18"/>
                <w:szCs w:val="20"/>
                <w:lang w:val="sr-Cyrl-CS"/>
              </w:rPr>
              <w:t xml:space="preserve">                         ПА 0001 – ФУНКЦИОНИСАЊЕ ЛОКАЛНЕ САМОУПРАВЕ</w:t>
            </w:r>
          </w:p>
        </w:tc>
      </w:tr>
      <w:tr w:rsidR="00E22764" w:rsidRPr="00493AAB" w:rsidTr="00BD6745">
        <w:trPr>
          <w:gridAfter w:val="1"/>
          <w:wAfter w:w="19" w:type="dxa"/>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C21B62" w:rsidRDefault="00545325" w:rsidP="00564111">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160</w:t>
            </w:r>
          </w:p>
        </w:tc>
        <w:tc>
          <w:tcPr>
            <w:tcW w:w="634" w:type="dxa"/>
            <w:gridSpan w:val="5"/>
          </w:tcPr>
          <w:p w:rsidR="00E22764" w:rsidRPr="00DF6014" w:rsidRDefault="00E22764" w:rsidP="00564111">
            <w:pPr>
              <w:pStyle w:val="ListParagraph"/>
              <w:ind w:left="0"/>
              <w:jc w:val="both"/>
              <w:rPr>
                <w:rFonts w:ascii="Times New Roman" w:hAnsi="Times New Roman" w:cs="Times New Roman"/>
                <w:sz w:val="18"/>
                <w:szCs w:val="18"/>
                <w:lang w:val="sr-Cyrl-CS"/>
              </w:rPr>
            </w:pPr>
          </w:p>
        </w:tc>
        <w:tc>
          <w:tcPr>
            <w:tcW w:w="665" w:type="dxa"/>
            <w:gridSpan w:val="3"/>
          </w:tcPr>
          <w:p w:rsidR="00E22764" w:rsidRPr="00FF6C7E" w:rsidRDefault="00E22764" w:rsidP="004E4D46">
            <w:pPr>
              <w:pStyle w:val="ListParagraph"/>
              <w:ind w:left="0"/>
              <w:jc w:val="both"/>
              <w:rPr>
                <w:rFonts w:ascii="Times New Roman" w:hAnsi="Times New Roman" w:cs="Times New Roman"/>
                <w:sz w:val="18"/>
                <w:szCs w:val="18"/>
                <w:lang w:val="sr-Cyrl-CS"/>
              </w:rPr>
            </w:pPr>
          </w:p>
        </w:tc>
        <w:tc>
          <w:tcPr>
            <w:tcW w:w="3232" w:type="dxa"/>
            <w:gridSpan w:val="4"/>
          </w:tcPr>
          <w:p w:rsidR="00E22764" w:rsidRPr="00545325" w:rsidRDefault="00545325" w:rsidP="00E22764">
            <w:pPr>
              <w:pStyle w:val="ListParagraph"/>
              <w:ind w:left="0"/>
              <w:rPr>
                <w:rFonts w:ascii="Times New Roman" w:hAnsi="Times New Roman" w:cs="Times New Roman"/>
                <w:b/>
                <w:sz w:val="18"/>
                <w:szCs w:val="20"/>
              </w:rPr>
            </w:pPr>
            <w:r w:rsidRPr="00545325">
              <w:rPr>
                <w:rFonts w:ascii="Times New Roman" w:hAnsi="Times New Roman" w:cs="Times New Roman"/>
                <w:b/>
                <w:sz w:val="18"/>
                <w:szCs w:val="20"/>
              </w:rPr>
              <w:t>Опште јавне услуге некласификоване на другом месту</w:t>
            </w:r>
          </w:p>
        </w:tc>
        <w:tc>
          <w:tcPr>
            <w:tcW w:w="1128" w:type="dxa"/>
            <w:gridSpan w:val="3"/>
          </w:tcPr>
          <w:p w:rsidR="00E22764" w:rsidRPr="00F84A54" w:rsidRDefault="00E22764" w:rsidP="008E1165">
            <w:pPr>
              <w:pStyle w:val="ListParagraph"/>
              <w:ind w:left="0"/>
              <w:jc w:val="right"/>
              <w:rPr>
                <w:rFonts w:ascii="Times New Roman" w:hAnsi="Times New Roman" w:cs="Times New Roman"/>
                <w:sz w:val="18"/>
                <w:szCs w:val="20"/>
                <w:lang w:val="sr-Cyrl-CS"/>
              </w:rPr>
            </w:pPr>
          </w:p>
        </w:tc>
        <w:tc>
          <w:tcPr>
            <w:tcW w:w="1104" w:type="dxa"/>
            <w:gridSpan w:val="8"/>
          </w:tcPr>
          <w:p w:rsidR="00E22764" w:rsidRPr="00F84A54" w:rsidRDefault="00E22764" w:rsidP="008E1165">
            <w:pPr>
              <w:pStyle w:val="ListParagraph"/>
              <w:ind w:left="0"/>
              <w:jc w:val="right"/>
              <w:rPr>
                <w:rFonts w:ascii="Times New Roman" w:hAnsi="Times New Roman" w:cs="Times New Roman"/>
                <w:sz w:val="18"/>
                <w:szCs w:val="20"/>
                <w:lang w:val="sr-Cyrl-CS"/>
              </w:rPr>
            </w:pPr>
          </w:p>
        </w:tc>
        <w:tc>
          <w:tcPr>
            <w:tcW w:w="995" w:type="dxa"/>
            <w:gridSpan w:val="2"/>
          </w:tcPr>
          <w:p w:rsidR="00E22764" w:rsidRPr="00F84A54" w:rsidRDefault="00E22764" w:rsidP="008E1165">
            <w:pPr>
              <w:pStyle w:val="ListParagraph"/>
              <w:ind w:left="0"/>
              <w:jc w:val="right"/>
              <w:rPr>
                <w:rFonts w:ascii="Times New Roman" w:hAnsi="Times New Roman" w:cs="Times New Roman"/>
                <w:sz w:val="18"/>
                <w:szCs w:val="20"/>
                <w:lang w:val="sr-Cyrl-CS"/>
              </w:rPr>
            </w:pPr>
          </w:p>
        </w:tc>
        <w:tc>
          <w:tcPr>
            <w:tcW w:w="1158" w:type="dxa"/>
            <w:gridSpan w:val="5"/>
          </w:tcPr>
          <w:p w:rsidR="00E22764" w:rsidRPr="00F84A54" w:rsidRDefault="00E22764" w:rsidP="008E1165">
            <w:pPr>
              <w:pStyle w:val="ListParagraph"/>
              <w:ind w:left="0"/>
              <w:jc w:val="right"/>
              <w:rPr>
                <w:rFonts w:ascii="Times New Roman" w:hAnsi="Times New Roman" w:cs="Times New Roman"/>
                <w:sz w:val="18"/>
                <w:szCs w:val="20"/>
                <w:lang w:val="sr-Cyrl-CS"/>
              </w:rPr>
            </w:pPr>
          </w:p>
        </w:tc>
      </w:tr>
      <w:tr w:rsidR="005B2205" w:rsidRPr="00493AAB" w:rsidTr="00BD6745">
        <w:trPr>
          <w:gridAfter w:val="1"/>
          <w:wAfter w:w="19" w:type="dxa"/>
        </w:trPr>
        <w:tc>
          <w:tcPr>
            <w:tcW w:w="458" w:type="dxa"/>
            <w:gridSpan w:val="7"/>
          </w:tcPr>
          <w:p w:rsidR="005B2205" w:rsidRPr="004A20CD" w:rsidRDefault="005B2205" w:rsidP="00870727">
            <w:pPr>
              <w:pStyle w:val="ListParagraph"/>
              <w:ind w:left="0"/>
              <w:rPr>
                <w:rFonts w:ascii="Times New Roman" w:hAnsi="Times New Roman" w:cs="Times New Roman"/>
                <w:sz w:val="16"/>
                <w:szCs w:val="16"/>
                <w:lang w:val="sr-Cyrl-CS"/>
              </w:rPr>
            </w:pPr>
          </w:p>
        </w:tc>
        <w:tc>
          <w:tcPr>
            <w:tcW w:w="569" w:type="dxa"/>
            <w:gridSpan w:val="8"/>
          </w:tcPr>
          <w:p w:rsidR="005B2205" w:rsidRPr="004A20CD" w:rsidRDefault="005B2205" w:rsidP="00870727">
            <w:pPr>
              <w:pStyle w:val="ListParagraph"/>
              <w:ind w:left="0"/>
              <w:rPr>
                <w:rFonts w:ascii="Times New Roman" w:hAnsi="Times New Roman" w:cs="Times New Roman"/>
                <w:sz w:val="18"/>
                <w:szCs w:val="18"/>
                <w:lang w:val="sr-Cyrl-CS"/>
              </w:rPr>
            </w:pPr>
          </w:p>
        </w:tc>
        <w:tc>
          <w:tcPr>
            <w:tcW w:w="565" w:type="dxa"/>
            <w:gridSpan w:val="5"/>
          </w:tcPr>
          <w:p w:rsidR="005B2205" w:rsidRPr="00C21B62" w:rsidRDefault="005B2205" w:rsidP="00564111">
            <w:pPr>
              <w:pStyle w:val="ListParagraph"/>
              <w:ind w:left="0"/>
              <w:jc w:val="both"/>
              <w:rPr>
                <w:rFonts w:ascii="Times New Roman" w:hAnsi="Times New Roman" w:cs="Times New Roman"/>
                <w:sz w:val="18"/>
                <w:szCs w:val="18"/>
                <w:lang w:val="sr-Cyrl-CS"/>
              </w:rPr>
            </w:pPr>
          </w:p>
        </w:tc>
        <w:tc>
          <w:tcPr>
            <w:tcW w:w="634" w:type="dxa"/>
            <w:gridSpan w:val="5"/>
          </w:tcPr>
          <w:p w:rsidR="005B2205" w:rsidRPr="00325F6C" w:rsidRDefault="000B5101"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lang w:val="sr-Cyrl-CS"/>
              </w:rPr>
              <w:t>8</w:t>
            </w:r>
            <w:r w:rsidR="00325F6C">
              <w:rPr>
                <w:rFonts w:ascii="Times New Roman" w:hAnsi="Times New Roman" w:cs="Times New Roman"/>
                <w:sz w:val="18"/>
                <w:szCs w:val="18"/>
              </w:rPr>
              <w:t>4</w:t>
            </w:r>
          </w:p>
        </w:tc>
        <w:tc>
          <w:tcPr>
            <w:tcW w:w="665" w:type="dxa"/>
            <w:gridSpan w:val="3"/>
          </w:tcPr>
          <w:p w:rsidR="005B2205" w:rsidRPr="00FF6C7E" w:rsidRDefault="005B2205" w:rsidP="004E4D46">
            <w:pPr>
              <w:pStyle w:val="ListParagraph"/>
              <w:ind w:left="0"/>
              <w:jc w:val="both"/>
              <w:rPr>
                <w:rFonts w:ascii="Times New Roman" w:hAnsi="Times New Roman" w:cs="Times New Roman"/>
                <w:sz w:val="18"/>
                <w:szCs w:val="18"/>
                <w:lang w:val="sr-Cyrl-CS"/>
              </w:rPr>
            </w:pPr>
            <w:r>
              <w:rPr>
                <w:rFonts w:ascii="Times New Roman" w:hAnsi="Times New Roman" w:cs="Times New Roman"/>
                <w:sz w:val="18"/>
                <w:szCs w:val="18"/>
                <w:lang w:val="sr-Cyrl-CS"/>
              </w:rPr>
              <w:t>481</w:t>
            </w:r>
          </w:p>
        </w:tc>
        <w:tc>
          <w:tcPr>
            <w:tcW w:w="3232" w:type="dxa"/>
            <w:gridSpan w:val="4"/>
          </w:tcPr>
          <w:p w:rsidR="005B2205" w:rsidRDefault="005B2205" w:rsidP="00E22764">
            <w:pPr>
              <w:pStyle w:val="ListParagraph"/>
              <w:ind w:left="0"/>
              <w:rPr>
                <w:rFonts w:ascii="Times New Roman" w:hAnsi="Times New Roman" w:cs="Times New Roman"/>
                <w:sz w:val="18"/>
                <w:szCs w:val="20"/>
                <w:lang w:val="sr-Cyrl-CS"/>
              </w:rPr>
            </w:pPr>
            <w:r>
              <w:rPr>
                <w:rFonts w:ascii="Times New Roman" w:hAnsi="Times New Roman" w:cs="Times New Roman"/>
                <w:sz w:val="18"/>
                <w:szCs w:val="20"/>
                <w:lang w:val="sr-Cyrl-CS"/>
              </w:rPr>
              <w:t>Дотације невладиним организацијама</w:t>
            </w:r>
          </w:p>
          <w:p w:rsidR="005B2205" w:rsidRPr="004A20CD" w:rsidRDefault="005B2205" w:rsidP="00E22764">
            <w:pPr>
              <w:pStyle w:val="ListParagraph"/>
              <w:ind w:left="0"/>
              <w:rPr>
                <w:rFonts w:ascii="Times New Roman" w:hAnsi="Times New Roman" w:cs="Times New Roman"/>
                <w:sz w:val="18"/>
                <w:szCs w:val="20"/>
                <w:lang w:val="sr-Cyrl-CS"/>
              </w:rPr>
            </w:pPr>
            <w:r>
              <w:rPr>
                <w:rFonts w:ascii="Times New Roman" w:hAnsi="Times New Roman" w:cs="Times New Roman"/>
                <w:sz w:val="18"/>
                <w:szCs w:val="20"/>
                <w:lang w:val="sr-Cyrl-CS"/>
              </w:rPr>
              <w:t>удружења и организације по конкурсу</w:t>
            </w:r>
          </w:p>
        </w:tc>
        <w:tc>
          <w:tcPr>
            <w:tcW w:w="1128" w:type="dxa"/>
            <w:gridSpan w:val="3"/>
          </w:tcPr>
          <w:p w:rsidR="005B2205" w:rsidRPr="00F84A54" w:rsidRDefault="00C15442"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7.000.000</w:t>
            </w:r>
          </w:p>
        </w:tc>
        <w:tc>
          <w:tcPr>
            <w:tcW w:w="1104" w:type="dxa"/>
            <w:gridSpan w:val="8"/>
          </w:tcPr>
          <w:p w:rsidR="005B2205" w:rsidRPr="00F84A54" w:rsidRDefault="005B2205" w:rsidP="008E1165">
            <w:pPr>
              <w:pStyle w:val="ListParagraph"/>
              <w:ind w:left="0"/>
              <w:jc w:val="right"/>
              <w:rPr>
                <w:rFonts w:ascii="Times New Roman" w:hAnsi="Times New Roman" w:cs="Times New Roman"/>
                <w:sz w:val="18"/>
                <w:szCs w:val="20"/>
                <w:lang w:val="sr-Cyrl-CS"/>
              </w:rPr>
            </w:pPr>
          </w:p>
        </w:tc>
        <w:tc>
          <w:tcPr>
            <w:tcW w:w="995" w:type="dxa"/>
            <w:gridSpan w:val="2"/>
          </w:tcPr>
          <w:p w:rsidR="005B2205" w:rsidRPr="00F84A54" w:rsidRDefault="005B2205" w:rsidP="008E1165">
            <w:pPr>
              <w:pStyle w:val="ListParagraph"/>
              <w:ind w:left="0"/>
              <w:jc w:val="right"/>
              <w:rPr>
                <w:rFonts w:ascii="Times New Roman" w:hAnsi="Times New Roman" w:cs="Times New Roman"/>
                <w:sz w:val="18"/>
                <w:szCs w:val="20"/>
                <w:lang w:val="sr-Cyrl-CS"/>
              </w:rPr>
            </w:pPr>
          </w:p>
        </w:tc>
        <w:tc>
          <w:tcPr>
            <w:tcW w:w="1158" w:type="dxa"/>
            <w:gridSpan w:val="5"/>
          </w:tcPr>
          <w:p w:rsidR="005B2205" w:rsidRPr="00F84A54" w:rsidRDefault="00C15442"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7.000.000</w:t>
            </w:r>
          </w:p>
        </w:tc>
      </w:tr>
      <w:tr w:rsidR="00E22764" w:rsidRPr="00493AAB" w:rsidTr="00BD6745">
        <w:trPr>
          <w:gridAfter w:val="1"/>
          <w:wAfter w:w="19" w:type="dxa"/>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34"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65" w:type="dxa"/>
            <w:gridSpan w:val="3"/>
          </w:tcPr>
          <w:p w:rsidR="00E22764" w:rsidRPr="004A20CD" w:rsidRDefault="00E22764" w:rsidP="004E4D46">
            <w:pPr>
              <w:pStyle w:val="ListParagraph"/>
              <w:ind w:left="0"/>
              <w:jc w:val="both"/>
              <w:rPr>
                <w:rFonts w:ascii="Times New Roman" w:hAnsi="Times New Roman" w:cs="Times New Roman"/>
                <w:sz w:val="24"/>
                <w:szCs w:val="24"/>
                <w:lang w:val="sr-Cyrl-CS"/>
              </w:rPr>
            </w:pPr>
          </w:p>
        </w:tc>
        <w:tc>
          <w:tcPr>
            <w:tcW w:w="3232" w:type="dxa"/>
            <w:gridSpan w:val="4"/>
          </w:tcPr>
          <w:p w:rsidR="00E22764" w:rsidRPr="004A20CD" w:rsidRDefault="00E22764" w:rsidP="00C21B62">
            <w:pPr>
              <w:pStyle w:val="ListParagraph"/>
              <w:ind w:left="0"/>
              <w:rPr>
                <w:rFonts w:ascii="Times New Roman" w:hAnsi="Times New Roman" w:cs="Times New Roman"/>
                <w:b/>
                <w:i/>
                <w:sz w:val="18"/>
                <w:szCs w:val="20"/>
                <w:lang w:val="sr-Cyrl-CS"/>
              </w:rPr>
            </w:pPr>
            <w:r w:rsidRPr="004A20CD">
              <w:rPr>
                <w:rFonts w:ascii="Times New Roman" w:hAnsi="Times New Roman" w:cs="Times New Roman"/>
                <w:b/>
                <w:i/>
                <w:sz w:val="18"/>
                <w:szCs w:val="20"/>
                <w:lang w:val="sr-Cyrl-CS"/>
              </w:rPr>
              <w:t xml:space="preserve">Укупно за функц. класиф. </w:t>
            </w:r>
            <w:r w:rsidR="00C21B62">
              <w:rPr>
                <w:rFonts w:ascii="Times New Roman" w:hAnsi="Times New Roman" w:cs="Times New Roman"/>
                <w:b/>
                <w:i/>
                <w:sz w:val="18"/>
                <w:szCs w:val="20"/>
                <w:lang w:val="sr-Cyrl-CS"/>
              </w:rPr>
              <w:t>160</w:t>
            </w:r>
          </w:p>
        </w:tc>
        <w:tc>
          <w:tcPr>
            <w:tcW w:w="1128" w:type="dxa"/>
            <w:gridSpan w:val="3"/>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c>
          <w:tcPr>
            <w:tcW w:w="1104" w:type="dxa"/>
            <w:gridSpan w:val="8"/>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1158" w:type="dxa"/>
            <w:gridSpan w:val="5"/>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r>
      <w:tr w:rsidR="00E22764" w:rsidRPr="00493AAB" w:rsidTr="00BD6745">
        <w:trPr>
          <w:gridAfter w:val="1"/>
          <w:wAfter w:w="19" w:type="dxa"/>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34"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65" w:type="dxa"/>
            <w:gridSpan w:val="3"/>
            <w:tcBorders>
              <w:bottom w:val="single" w:sz="4" w:space="0" w:color="auto"/>
            </w:tcBorders>
          </w:tcPr>
          <w:p w:rsidR="00E22764" w:rsidRPr="004A20CD" w:rsidRDefault="00E22764" w:rsidP="004E4D46">
            <w:pPr>
              <w:pStyle w:val="ListParagraph"/>
              <w:ind w:left="0"/>
              <w:jc w:val="both"/>
              <w:rPr>
                <w:rFonts w:ascii="Times New Roman" w:hAnsi="Times New Roman" w:cs="Times New Roman"/>
                <w:sz w:val="24"/>
                <w:szCs w:val="24"/>
                <w:lang w:val="sr-Cyrl-CS"/>
              </w:rPr>
            </w:pPr>
          </w:p>
        </w:tc>
        <w:tc>
          <w:tcPr>
            <w:tcW w:w="3232" w:type="dxa"/>
            <w:gridSpan w:val="4"/>
            <w:tcBorders>
              <w:bottom w:val="single" w:sz="4" w:space="0" w:color="auto"/>
            </w:tcBorders>
          </w:tcPr>
          <w:p w:rsidR="00E22764" w:rsidRPr="004A20CD" w:rsidRDefault="00E22764" w:rsidP="00E22764">
            <w:pPr>
              <w:pStyle w:val="ListParagraph"/>
              <w:ind w:left="0"/>
              <w:rPr>
                <w:rFonts w:ascii="Times New Roman" w:hAnsi="Times New Roman" w:cs="Times New Roman"/>
                <w:b/>
                <w:sz w:val="18"/>
                <w:szCs w:val="20"/>
                <w:lang w:val="sr-Cyrl-CS"/>
              </w:rPr>
            </w:pPr>
            <w:r w:rsidRPr="004A20CD">
              <w:rPr>
                <w:rFonts w:ascii="Times New Roman" w:hAnsi="Times New Roman" w:cs="Times New Roman"/>
                <w:b/>
                <w:sz w:val="18"/>
                <w:szCs w:val="20"/>
                <w:lang w:val="sr-Cyrl-CS"/>
              </w:rPr>
              <w:t>Приходи из буџета 01</w:t>
            </w:r>
          </w:p>
        </w:tc>
        <w:tc>
          <w:tcPr>
            <w:tcW w:w="1128" w:type="dxa"/>
            <w:gridSpan w:val="3"/>
            <w:tcBorders>
              <w:bottom w:val="single" w:sz="4" w:space="0" w:color="auto"/>
            </w:tcBorders>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c>
          <w:tcPr>
            <w:tcW w:w="1104" w:type="dxa"/>
            <w:gridSpan w:val="8"/>
            <w:tcBorders>
              <w:bottom w:val="single" w:sz="4" w:space="0" w:color="auto"/>
            </w:tcBorders>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Borders>
              <w:bottom w:val="single" w:sz="4" w:space="0" w:color="auto"/>
            </w:tcBorders>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1158" w:type="dxa"/>
            <w:gridSpan w:val="5"/>
            <w:tcBorders>
              <w:bottom w:val="single" w:sz="4" w:space="0" w:color="auto"/>
            </w:tcBorders>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r>
      <w:tr w:rsidR="00E22764" w:rsidRPr="00493AAB" w:rsidTr="00BD6745">
        <w:trPr>
          <w:gridAfter w:val="1"/>
          <w:wAfter w:w="19" w:type="dxa"/>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34"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65" w:type="dxa"/>
            <w:gridSpan w:val="3"/>
          </w:tcPr>
          <w:p w:rsidR="00E22764" w:rsidRPr="004A20CD" w:rsidRDefault="00E22764" w:rsidP="004E4D46">
            <w:pPr>
              <w:pStyle w:val="ListParagraph"/>
              <w:ind w:left="0"/>
              <w:jc w:val="both"/>
              <w:rPr>
                <w:rFonts w:ascii="Times New Roman" w:hAnsi="Times New Roman" w:cs="Times New Roman"/>
                <w:sz w:val="24"/>
                <w:szCs w:val="24"/>
                <w:lang w:val="sr-Cyrl-CS"/>
              </w:rPr>
            </w:pPr>
          </w:p>
        </w:tc>
        <w:tc>
          <w:tcPr>
            <w:tcW w:w="3232" w:type="dxa"/>
            <w:gridSpan w:val="4"/>
          </w:tcPr>
          <w:p w:rsidR="00E22764" w:rsidRPr="004A20CD" w:rsidRDefault="00E22764" w:rsidP="00E22764">
            <w:pPr>
              <w:pStyle w:val="ListParagraph"/>
              <w:ind w:left="0"/>
              <w:rPr>
                <w:rFonts w:ascii="Times New Roman" w:hAnsi="Times New Roman" w:cs="Times New Roman"/>
                <w:b/>
                <w:sz w:val="18"/>
                <w:szCs w:val="20"/>
                <w:lang w:val="sr-Cyrl-CS"/>
              </w:rPr>
            </w:pPr>
            <w:r w:rsidRPr="004A20CD">
              <w:rPr>
                <w:rFonts w:ascii="Times New Roman" w:hAnsi="Times New Roman" w:cs="Times New Roman"/>
                <w:b/>
                <w:sz w:val="18"/>
                <w:szCs w:val="20"/>
                <w:lang w:val="sr-Cyrl-CS"/>
              </w:rPr>
              <w:t>Укупно за ПА 0001 (01)</w:t>
            </w:r>
          </w:p>
        </w:tc>
        <w:tc>
          <w:tcPr>
            <w:tcW w:w="1128" w:type="dxa"/>
            <w:gridSpan w:val="3"/>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c>
          <w:tcPr>
            <w:tcW w:w="1104" w:type="dxa"/>
            <w:gridSpan w:val="8"/>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1158" w:type="dxa"/>
            <w:gridSpan w:val="5"/>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r>
      <w:tr w:rsidR="00E22764" w:rsidRPr="00493AAB" w:rsidTr="00BD6745">
        <w:trPr>
          <w:gridAfter w:val="1"/>
          <w:wAfter w:w="19" w:type="dxa"/>
        </w:trPr>
        <w:tc>
          <w:tcPr>
            <w:tcW w:w="458" w:type="dxa"/>
            <w:gridSpan w:val="7"/>
          </w:tcPr>
          <w:p w:rsidR="00E22764" w:rsidRPr="004A20CD" w:rsidRDefault="00E22764" w:rsidP="00870727">
            <w:pPr>
              <w:pStyle w:val="ListParagraph"/>
              <w:ind w:left="0"/>
              <w:rPr>
                <w:rFonts w:ascii="Times New Roman" w:hAnsi="Times New Roman" w:cs="Times New Roman"/>
                <w:sz w:val="16"/>
                <w:szCs w:val="16"/>
                <w:lang w:val="sr-Cyrl-CS"/>
              </w:rPr>
            </w:pPr>
          </w:p>
        </w:tc>
        <w:tc>
          <w:tcPr>
            <w:tcW w:w="569" w:type="dxa"/>
            <w:gridSpan w:val="8"/>
          </w:tcPr>
          <w:p w:rsidR="00E22764" w:rsidRPr="004A20CD" w:rsidRDefault="00E22764" w:rsidP="00870727">
            <w:pPr>
              <w:pStyle w:val="ListParagraph"/>
              <w:ind w:left="0"/>
              <w:rPr>
                <w:rFonts w:ascii="Times New Roman" w:hAnsi="Times New Roman" w:cs="Times New Roman"/>
                <w:sz w:val="18"/>
                <w:szCs w:val="18"/>
                <w:lang w:val="sr-Cyrl-CS"/>
              </w:rPr>
            </w:pPr>
          </w:p>
        </w:tc>
        <w:tc>
          <w:tcPr>
            <w:tcW w:w="565"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34" w:type="dxa"/>
            <w:gridSpan w:val="5"/>
          </w:tcPr>
          <w:p w:rsidR="00E22764" w:rsidRPr="004A20CD" w:rsidRDefault="00E22764" w:rsidP="00564111">
            <w:pPr>
              <w:pStyle w:val="ListParagraph"/>
              <w:ind w:left="0"/>
              <w:jc w:val="both"/>
              <w:rPr>
                <w:rFonts w:ascii="Times New Roman" w:hAnsi="Times New Roman" w:cs="Times New Roman"/>
                <w:sz w:val="24"/>
                <w:szCs w:val="24"/>
                <w:lang w:val="sr-Cyrl-CS"/>
              </w:rPr>
            </w:pPr>
          </w:p>
        </w:tc>
        <w:tc>
          <w:tcPr>
            <w:tcW w:w="665" w:type="dxa"/>
            <w:gridSpan w:val="3"/>
          </w:tcPr>
          <w:p w:rsidR="00E22764" w:rsidRPr="004A20CD" w:rsidRDefault="00E22764" w:rsidP="004E4D46">
            <w:pPr>
              <w:pStyle w:val="ListParagraph"/>
              <w:ind w:left="0"/>
              <w:jc w:val="both"/>
              <w:rPr>
                <w:rFonts w:ascii="Times New Roman" w:hAnsi="Times New Roman" w:cs="Times New Roman"/>
                <w:sz w:val="24"/>
                <w:szCs w:val="24"/>
                <w:lang w:val="sr-Cyrl-CS"/>
              </w:rPr>
            </w:pPr>
          </w:p>
        </w:tc>
        <w:tc>
          <w:tcPr>
            <w:tcW w:w="3232" w:type="dxa"/>
            <w:gridSpan w:val="4"/>
          </w:tcPr>
          <w:p w:rsidR="00E22764" w:rsidRPr="004A20CD" w:rsidRDefault="00E22764" w:rsidP="00E22764">
            <w:pPr>
              <w:pStyle w:val="ListParagraph"/>
              <w:ind w:left="0"/>
              <w:rPr>
                <w:rFonts w:ascii="Times New Roman" w:hAnsi="Times New Roman" w:cs="Times New Roman"/>
                <w:b/>
                <w:sz w:val="18"/>
                <w:szCs w:val="20"/>
                <w:lang w:val="sr-Cyrl-CS"/>
              </w:rPr>
            </w:pPr>
            <w:r w:rsidRPr="004A20CD">
              <w:rPr>
                <w:rFonts w:ascii="Times New Roman" w:hAnsi="Times New Roman" w:cs="Times New Roman"/>
                <w:b/>
                <w:sz w:val="18"/>
                <w:szCs w:val="20"/>
                <w:lang w:val="sr-Cyrl-CS"/>
              </w:rPr>
              <w:t>Укупно за ПРОГРАМ 15 (01)</w:t>
            </w:r>
          </w:p>
        </w:tc>
        <w:tc>
          <w:tcPr>
            <w:tcW w:w="1128" w:type="dxa"/>
            <w:gridSpan w:val="3"/>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c>
          <w:tcPr>
            <w:tcW w:w="1104" w:type="dxa"/>
            <w:gridSpan w:val="8"/>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995" w:type="dxa"/>
            <w:gridSpan w:val="2"/>
          </w:tcPr>
          <w:p w:rsidR="00E22764" w:rsidRPr="004A20CD" w:rsidRDefault="00E22764" w:rsidP="008E1165">
            <w:pPr>
              <w:pStyle w:val="ListParagraph"/>
              <w:ind w:left="0"/>
              <w:jc w:val="right"/>
              <w:rPr>
                <w:rFonts w:ascii="Times New Roman" w:hAnsi="Times New Roman" w:cs="Times New Roman"/>
                <w:b/>
                <w:sz w:val="18"/>
                <w:szCs w:val="20"/>
                <w:lang w:val="sr-Cyrl-CS"/>
              </w:rPr>
            </w:pPr>
          </w:p>
        </w:tc>
        <w:tc>
          <w:tcPr>
            <w:tcW w:w="1158" w:type="dxa"/>
            <w:gridSpan w:val="5"/>
          </w:tcPr>
          <w:p w:rsidR="00E22764" w:rsidRPr="004A20CD" w:rsidRDefault="00C15442"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7.000.000</w:t>
            </w:r>
          </w:p>
        </w:tc>
      </w:tr>
      <w:tr w:rsidR="00E22764" w:rsidRPr="00493AAB" w:rsidTr="00D32BBA">
        <w:trPr>
          <w:gridAfter w:val="1"/>
          <w:wAfter w:w="19" w:type="dxa"/>
        </w:trPr>
        <w:tc>
          <w:tcPr>
            <w:tcW w:w="10508" w:type="dxa"/>
            <w:gridSpan w:val="50"/>
          </w:tcPr>
          <w:p w:rsidR="00E22764" w:rsidRPr="0052446C" w:rsidRDefault="00E22764" w:rsidP="00E22764">
            <w:pPr>
              <w:pStyle w:val="ListParagraph"/>
              <w:ind w:left="0"/>
              <w:jc w:val="both"/>
              <w:rPr>
                <w:rFonts w:ascii="Times New Roman" w:hAnsi="Times New Roman" w:cs="Times New Roman"/>
                <w:sz w:val="20"/>
                <w:szCs w:val="24"/>
              </w:rPr>
            </w:pPr>
            <w:r w:rsidRPr="0052446C">
              <w:rPr>
                <w:rFonts w:ascii="Times New Roman" w:hAnsi="Times New Roman" w:cs="Times New Roman"/>
                <w:sz w:val="20"/>
                <w:szCs w:val="24"/>
                <w:lang w:val="sr-Cyrl-CS"/>
              </w:rPr>
              <w:t>Шифра</w:t>
            </w:r>
            <w:r w:rsidRPr="0052446C">
              <w:rPr>
                <w:rFonts w:ascii="Times New Roman" w:hAnsi="Times New Roman" w:cs="Times New Roman"/>
                <w:sz w:val="20"/>
                <w:szCs w:val="24"/>
              </w:rPr>
              <w:t xml:space="preserve"> </w:t>
            </w:r>
            <w:r w:rsidRPr="0052446C">
              <w:rPr>
                <w:rFonts w:ascii="Times New Roman" w:hAnsi="Times New Roman" w:cs="Times New Roman"/>
                <w:sz w:val="20"/>
                <w:szCs w:val="24"/>
                <w:lang w:val="sr-Cyrl-CS"/>
              </w:rPr>
              <w:t>0901    ПРОГРАМ 11-СОЦИЈАЛНА  И ДЕЧИЈА ЗАШТИТА ЗАШТИТА</w:t>
            </w:r>
          </w:p>
        </w:tc>
      </w:tr>
      <w:tr w:rsidR="00E22764" w:rsidRPr="00493AAB" w:rsidTr="00D32BBA">
        <w:trPr>
          <w:gridAfter w:val="1"/>
          <w:wAfter w:w="19" w:type="dxa"/>
        </w:trPr>
        <w:tc>
          <w:tcPr>
            <w:tcW w:w="10508" w:type="dxa"/>
            <w:gridSpan w:val="50"/>
          </w:tcPr>
          <w:p w:rsidR="00E22764" w:rsidRPr="0052446C" w:rsidRDefault="00E22764" w:rsidP="00E22764">
            <w:pPr>
              <w:pStyle w:val="ListParagraph"/>
              <w:ind w:left="0"/>
              <w:jc w:val="both"/>
              <w:rPr>
                <w:rFonts w:ascii="Times New Roman" w:hAnsi="Times New Roman" w:cs="Times New Roman"/>
                <w:sz w:val="20"/>
                <w:szCs w:val="24"/>
                <w:lang w:val="sr-Cyrl-CS"/>
              </w:rPr>
            </w:pPr>
            <w:r w:rsidRPr="0052446C">
              <w:rPr>
                <w:rFonts w:ascii="Times New Roman" w:hAnsi="Times New Roman" w:cs="Times New Roman"/>
                <w:sz w:val="20"/>
                <w:szCs w:val="24"/>
                <w:lang w:val="sr-Cyrl-CS"/>
              </w:rPr>
              <w:t xml:space="preserve">                         </w:t>
            </w:r>
            <w:r w:rsidR="00CC2E03" w:rsidRPr="0052446C">
              <w:rPr>
                <w:rFonts w:ascii="Times New Roman" w:hAnsi="Times New Roman" w:cs="Times New Roman"/>
                <w:sz w:val="20"/>
                <w:szCs w:val="24"/>
                <w:lang w:val="sr-Cyrl-CS"/>
              </w:rPr>
              <w:t xml:space="preserve">  </w:t>
            </w:r>
            <w:r w:rsidRPr="0052446C">
              <w:rPr>
                <w:rFonts w:ascii="Times New Roman" w:hAnsi="Times New Roman" w:cs="Times New Roman"/>
                <w:sz w:val="20"/>
                <w:szCs w:val="24"/>
                <w:lang w:val="sr-Cyrl-CS"/>
              </w:rPr>
              <w:t xml:space="preserve">ПА  0005- </w:t>
            </w:r>
            <w:r w:rsidR="001B5B72">
              <w:rPr>
                <w:rFonts w:ascii="Times New Roman" w:hAnsi="Times New Roman" w:cs="Times New Roman"/>
                <w:sz w:val="20"/>
                <w:szCs w:val="24"/>
                <w:lang w:val="sr-Cyrl-CS"/>
              </w:rPr>
              <w:t>ПОДРШКА РЕАЛИЗАЦИЈИ ПРОГРАМА ЦРВЕНОГ КРСТА</w:t>
            </w: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65" w:type="dxa"/>
            <w:gridSpan w:val="5"/>
          </w:tcPr>
          <w:p w:rsidR="00B5557C" w:rsidRPr="00012EEB" w:rsidRDefault="00012EEB" w:rsidP="00E66A99">
            <w:pPr>
              <w:pStyle w:val="ListParagraph"/>
              <w:ind w:left="0"/>
              <w:jc w:val="center"/>
              <w:rPr>
                <w:rFonts w:ascii="Times New Roman" w:hAnsi="Times New Roman" w:cs="Times New Roman"/>
                <w:sz w:val="18"/>
                <w:szCs w:val="18"/>
                <w:lang w:val="sr-Cyrl-CS"/>
              </w:rPr>
            </w:pPr>
            <w:r w:rsidRPr="00012EEB">
              <w:rPr>
                <w:rFonts w:ascii="Times New Roman" w:hAnsi="Times New Roman" w:cs="Times New Roman"/>
                <w:sz w:val="18"/>
                <w:szCs w:val="18"/>
                <w:lang w:val="sr-Cyrl-CS"/>
              </w:rPr>
              <w:t>070</w:t>
            </w:r>
          </w:p>
        </w:tc>
        <w:tc>
          <w:tcPr>
            <w:tcW w:w="634" w:type="dxa"/>
            <w:gridSpan w:val="5"/>
          </w:tcPr>
          <w:p w:rsidR="00B5557C" w:rsidRPr="009F010D" w:rsidRDefault="00B5557C" w:rsidP="00E66A99">
            <w:pPr>
              <w:pStyle w:val="ListParagraph"/>
              <w:ind w:left="0"/>
              <w:jc w:val="center"/>
              <w:rPr>
                <w:rFonts w:ascii="Times New Roman" w:hAnsi="Times New Roman" w:cs="Times New Roman"/>
                <w:b/>
                <w:sz w:val="20"/>
                <w:szCs w:val="18"/>
                <w:lang w:val="sr-Cyrl-CS"/>
              </w:rPr>
            </w:pPr>
          </w:p>
        </w:tc>
        <w:tc>
          <w:tcPr>
            <w:tcW w:w="665" w:type="dxa"/>
            <w:gridSpan w:val="3"/>
          </w:tcPr>
          <w:p w:rsidR="00B5557C" w:rsidRPr="00640A01" w:rsidRDefault="00B5557C" w:rsidP="00E66A99">
            <w:pPr>
              <w:pStyle w:val="ListParagraph"/>
              <w:ind w:left="0"/>
              <w:jc w:val="both"/>
              <w:rPr>
                <w:rFonts w:ascii="Times New Roman" w:hAnsi="Times New Roman" w:cs="Times New Roman"/>
                <w:sz w:val="18"/>
                <w:szCs w:val="18"/>
                <w:lang w:val="sr-Cyrl-CS"/>
              </w:rPr>
            </w:pPr>
          </w:p>
        </w:tc>
        <w:tc>
          <w:tcPr>
            <w:tcW w:w="3232" w:type="dxa"/>
            <w:gridSpan w:val="4"/>
          </w:tcPr>
          <w:p w:rsidR="00B5557C" w:rsidRPr="009F010D" w:rsidRDefault="00B5557C" w:rsidP="00E22764">
            <w:pPr>
              <w:pStyle w:val="ListParagraph"/>
              <w:ind w:left="0"/>
              <w:rPr>
                <w:rFonts w:ascii="Times New Roman" w:hAnsi="Times New Roman" w:cs="Times New Roman"/>
                <w:b/>
                <w:sz w:val="18"/>
                <w:szCs w:val="18"/>
                <w:lang w:val="sr-Cyrl-CS"/>
              </w:rPr>
            </w:pPr>
            <w:r w:rsidRPr="009F010D">
              <w:rPr>
                <w:rFonts w:ascii="Times New Roman" w:hAnsi="Times New Roman" w:cs="Times New Roman"/>
                <w:b/>
                <w:sz w:val="18"/>
                <w:szCs w:val="18"/>
                <w:lang w:val="sr-Cyrl-CS"/>
              </w:rPr>
              <w:t>Соц. помоћ угроженом становн. некласиф. на другом месту</w:t>
            </w:r>
          </w:p>
        </w:tc>
        <w:tc>
          <w:tcPr>
            <w:tcW w:w="1128" w:type="dxa"/>
            <w:gridSpan w:val="3"/>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9F010D" w:rsidRDefault="00B5557C" w:rsidP="008E1165">
            <w:pPr>
              <w:pStyle w:val="ListParagraph"/>
              <w:ind w:left="0"/>
              <w:jc w:val="right"/>
              <w:rPr>
                <w:rFonts w:ascii="Times New Roman" w:hAnsi="Times New Roman" w:cs="Times New Roman"/>
                <w:b/>
                <w:sz w:val="18"/>
                <w:szCs w:val="20"/>
                <w:lang w:val="sr-Cyrl-CS"/>
              </w:rPr>
            </w:pP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65" w:type="dxa"/>
            <w:gridSpan w:val="5"/>
          </w:tcPr>
          <w:p w:rsidR="00B5557C" w:rsidRPr="000B7472" w:rsidRDefault="00B5557C" w:rsidP="00E66A99">
            <w:pPr>
              <w:pStyle w:val="ListParagraph"/>
              <w:ind w:left="0"/>
              <w:jc w:val="center"/>
              <w:rPr>
                <w:rFonts w:ascii="Times New Roman" w:hAnsi="Times New Roman" w:cs="Times New Roman"/>
                <w:sz w:val="18"/>
                <w:szCs w:val="18"/>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8</w:t>
            </w:r>
            <w:r w:rsidR="00325F6C">
              <w:rPr>
                <w:rFonts w:ascii="Times New Roman" w:hAnsi="Times New Roman" w:cs="Times New Roman"/>
                <w:sz w:val="18"/>
                <w:szCs w:val="18"/>
              </w:rPr>
              <w:t>5</w:t>
            </w:r>
          </w:p>
        </w:tc>
        <w:tc>
          <w:tcPr>
            <w:tcW w:w="665" w:type="dxa"/>
            <w:gridSpan w:val="3"/>
          </w:tcPr>
          <w:p w:rsidR="00B5557C" w:rsidRPr="00F812BD" w:rsidRDefault="00F812BD" w:rsidP="00E66A99">
            <w:pPr>
              <w:pStyle w:val="ListParagraph"/>
              <w:ind w:left="0"/>
              <w:jc w:val="both"/>
              <w:rPr>
                <w:rFonts w:ascii="Times New Roman" w:hAnsi="Times New Roman" w:cs="Times New Roman"/>
                <w:sz w:val="18"/>
                <w:szCs w:val="18"/>
                <w:lang w:val="sr-Cyrl-CS"/>
              </w:rPr>
            </w:pPr>
            <w:r w:rsidRPr="00F812BD">
              <w:rPr>
                <w:rFonts w:ascii="Times New Roman" w:hAnsi="Times New Roman" w:cs="Times New Roman"/>
                <w:sz w:val="18"/>
                <w:szCs w:val="18"/>
                <w:lang w:val="sr-Cyrl-CS"/>
              </w:rPr>
              <w:t>481</w:t>
            </w:r>
          </w:p>
        </w:tc>
        <w:tc>
          <w:tcPr>
            <w:tcW w:w="3232" w:type="dxa"/>
            <w:gridSpan w:val="4"/>
          </w:tcPr>
          <w:p w:rsidR="00B5557C" w:rsidRPr="009F010D" w:rsidRDefault="00B5557C" w:rsidP="00E22764">
            <w:pPr>
              <w:pStyle w:val="ListParagraph"/>
              <w:ind w:left="0"/>
              <w:jc w:val="both"/>
              <w:rPr>
                <w:rFonts w:ascii="Times New Roman" w:hAnsi="Times New Roman" w:cs="Times New Roman"/>
                <w:sz w:val="18"/>
                <w:szCs w:val="18"/>
                <w:lang w:val="sr-Cyrl-CS"/>
              </w:rPr>
            </w:pPr>
            <w:r w:rsidRPr="009F010D">
              <w:rPr>
                <w:rFonts w:ascii="Times New Roman" w:hAnsi="Times New Roman" w:cs="Times New Roman"/>
                <w:sz w:val="18"/>
                <w:szCs w:val="18"/>
                <w:lang w:val="sr-Cyrl-CS"/>
              </w:rPr>
              <w:t>Дотације невл. организацијама</w:t>
            </w:r>
          </w:p>
          <w:p w:rsidR="00B5557C" w:rsidRPr="009F010D" w:rsidRDefault="00B5557C" w:rsidP="00E22764">
            <w:pPr>
              <w:pStyle w:val="ListParagraph"/>
              <w:ind w:left="0"/>
              <w:jc w:val="both"/>
              <w:rPr>
                <w:rFonts w:ascii="Times New Roman" w:hAnsi="Times New Roman" w:cs="Times New Roman"/>
                <w:sz w:val="18"/>
                <w:szCs w:val="18"/>
                <w:lang w:val="sr-Cyrl-CS"/>
              </w:rPr>
            </w:pPr>
            <w:r w:rsidRPr="009F010D">
              <w:rPr>
                <w:rFonts w:ascii="Times New Roman" w:hAnsi="Times New Roman" w:cs="Times New Roman"/>
                <w:sz w:val="18"/>
                <w:szCs w:val="18"/>
                <w:lang w:val="sr-Cyrl-CS"/>
              </w:rPr>
              <w:t>(црвени крст)</w:t>
            </w:r>
          </w:p>
        </w:tc>
        <w:tc>
          <w:tcPr>
            <w:tcW w:w="1128" w:type="dxa"/>
            <w:gridSpan w:val="3"/>
          </w:tcPr>
          <w:p w:rsidR="00B5557C" w:rsidRPr="009F010D" w:rsidRDefault="00240FE2"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1.000.000</w:t>
            </w: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B5557C" w:rsidRPr="009F010D" w:rsidRDefault="00466C40"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1.000.000</w:t>
            </w: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65" w:type="dxa"/>
            <w:gridSpan w:val="5"/>
          </w:tcPr>
          <w:p w:rsidR="00B5557C" w:rsidRPr="009F010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9F010D" w:rsidRDefault="00B5557C" w:rsidP="00E66A99">
            <w:pPr>
              <w:pStyle w:val="ListParagraph"/>
              <w:ind w:left="0"/>
              <w:jc w:val="center"/>
              <w:rPr>
                <w:rFonts w:ascii="Times New Roman" w:hAnsi="Times New Roman" w:cs="Times New Roman"/>
                <w:b/>
                <w:sz w:val="20"/>
                <w:szCs w:val="18"/>
                <w:lang w:val="sr-Cyrl-CS"/>
              </w:rPr>
            </w:pPr>
          </w:p>
        </w:tc>
        <w:tc>
          <w:tcPr>
            <w:tcW w:w="665" w:type="dxa"/>
            <w:gridSpan w:val="3"/>
          </w:tcPr>
          <w:p w:rsidR="00B5557C" w:rsidRPr="009F010D" w:rsidRDefault="00B5557C" w:rsidP="00E66A99">
            <w:pPr>
              <w:pStyle w:val="ListParagraph"/>
              <w:ind w:left="0"/>
              <w:jc w:val="both"/>
              <w:rPr>
                <w:rFonts w:ascii="Times New Roman" w:hAnsi="Times New Roman" w:cs="Times New Roman"/>
                <w:b/>
                <w:sz w:val="20"/>
                <w:szCs w:val="24"/>
                <w:lang w:val="sr-Cyrl-CS"/>
              </w:rPr>
            </w:pPr>
          </w:p>
        </w:tc>
        <w:tc>
          <w:tcPr>
            <w:tcW w:w="3232" w:type="dxa"/>
            <w:gridSpan w:val="4"/>
          </w:tcPr>
          <w:p w:rsidR="00B5557C" w:rsidRPr="009F010D" w:rsidRDefault="00B5557C" w:rsidP="00E22764">
            <w:pPr>
              <w:pStyle w:val="ListParagraph"/>
              <w:ind w:left="0"/>
              <w:jc w:val="both"/>
              <w:rPr>
                <w:rFonts w:ascii="Times New Roman" w:hAnsi="Times New Roman" w:cs="Times New Roman"/>
                <w:b/>
                <w:sz w:val="18"/>
                <w:szCs w:val="18"/>
                <w:lang w:val="sr-Cyrl-CS"/>
              </w:rPr>
            </w:pPr>
            <w:r w:rsidRPr="009F010D">
              <w:rPr>
                <w:rFonts w:ascii="Times New Roman" w:hAnsi="Times New Roman" w:cs="Times New Roman"/>
                <w:b/>
                <w:sz w:val="18"/>
                <w:szCs w:val="18"/>
                <w:lang w:val="sr-Cyrl-CS"/>
              </w:rPr>
              <w:t>Укупно за функц. класиф. 070</w:t>
            </w:r>
          </w:p>
        </w:tc>
        <w:tc>
          <w:tcPr>
            <w:tcW w:w="1128" w:type="dxa"/>
            <w:gridSpan w:val="3"/>
          </w:tcPr>
          <w:p w:rsidR="00B5557C" w:rsidRPr="00240FE2" w:rsidRDefault="00240FE2"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9F010D" w:rsidRDefault="00466C40"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65" w:type="dxa"/>
            <w:gridSpan w:val="5"/>
          </w:tcPr>
          <w:p w:rsidR="00B5557C" w:rsidRPr="009F010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9F010D" w:rsidRDefault="00B5557C" w:rsidP="00E66A99">
            <w:pPr>
              <w:pStyle w:val="ListParagraph"/>
              <w:ind w:left="0"/>
              <w:jc w:val="center"/>
              <w:rPr>
                <w:rFonts w:ascii="Times New Roman" w:hAnsi="Times New Roman" w:cs="Times New Roman"/>
                <w:b/>
                <w:sz w:val="20"/>
                <w:szCs w:val="18"/>
                <w:lang w:val="sr-Cyrl-CS"/>
              </w:rPr>
            </w:pPr>
          </w:p>
        </w:tc>
        <w:tc>
          <w:tcPr>
            <w:tcW w:w="665" w:type="dxa"/>
            <w:gridSpan w:val="3"/>
          </w:tcPr>
          <w:p w:rsidR="00B5557C" w:rsidRPr="009F010D" w:rsidRDefault="00B5557C" w:rsidP="00E66A99">
            <w:pPr>
              <w:pStyle w:val="ListParagraph"/>
              <w:ind w:left="0"/>
              <w:jc w:val="both"/>
              <w:rPr>
                <w:rFonts w:ascii="Times New Roman" w:hAnsi="Times New Roman" w:cs="Times New Roman"/>
                <w:b/>
                <w:sz w:val="20"/>
                <w:szCs w:val="24"/>
                <w:lang w:val="sr-Cyrl-CS"/>
              </w:rPr>
            </w:pPr>
          </w:p>
        </w:tc>
        <w:tc>
          <w:tcPr>
            <w:tcW w:w="3232" w:type="dxa"/>
            <w:gridSpan w:val="4"/>
          </w:tcPr>
          <w:p w:rsidR="00B5557C" w:rsidRPr="009F010D" w:rsidRDefault="00B5557C" w:rsidP="00E22764">
            <w:pPr>
              <w:pStyle w:val="ListParagraph"/>
              <w:ind w:left="0"/>
              <w:jc w:val="both"/>
              <w:rPr>
                <w:rFonts w:ascii="Times New Roman" w:hAnsi="Times New Roman" w:cs="Times New Roman"/>
                <w:b/>
                <w:sz w:val="18"/>
                <w:szCs w:val="18"/>
                <w:lang w:val="sr-Cyrl-CS"/>
              </w:rPr>
            </w:pPr>
            <w:r w:rsidRPr="009F010D">
              <w:rPr>
                <w:rFonts w:ascii="Times New Roman" w:hAnsi="Times New Roman" w:cs="Times New Roman"/>
                <w:b/>
                <w:sz w:val="18"/>
                <w:szCs w:val="18"/>
                <w:lang w:val="sr-Cyrl-CS"/>
              </w:rPr>
              <w:t>Приходи из буџета</w:t>
            </w:r>
          </w:p>
        </w:tc>
        <w:tc>
          <w:tcPr>
            <w:tcW w:w="1128" w:type="dxa"/>
            <w:gridSpan w:val="3"/>
          </w:tcPr>
          <w:p w:rsidR="00B5557C" w:rsidRPr="00466C40" w:rsidRDefault="00466C4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9F010D" w:rsidRDefault="00466C40"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65" w:type="dxa"/>
            <w:gridSpan w:val="5"/>
          </w:tcPr>
          <w:p w:rsidR="00B5557C" w:rsidRPr="009F010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9F010D" w:rsidRDefault="00B5557C" w:rsidP="00E66A99">
            <w:pPr>
              <w:pStyle w:val="ListParagraph"/>
              <w:ind w:left="0"/>
              <w:jc w:val="center"/>
              <w:rPr>
                <w:rFonts w:ascii="Times New Roman" w:hAnsi="Times New Roman" w:cs="Times New Roman"/>
                <w:b/>
                <w:sz w:val="20"/>
                <w:szCs w:val="18"/>
                <w:lang w:val="sr-Cyrl-CS"/>
              </w:rPr>
            </w:pPr>
          </w:p>
        </w:tc>
        <w:tc>
          <w:tcPr>
            <w:tcW w:w="665" w:type="dxa"/>
            <w:gridSpan w:val="3"/>
          </w:tcPr>
          <w:p w:rsidR="00B5557C" w:rsidRPr="009F010D" w:rsidRDefault="00B5557C" w:rsidP="00E66A99">
            <w:pPr>
              <w:pStyle w:val="ListParagraph"/>
              <w:ind w:left="0"/>
              <w:jc w:val="both"/>
              <w:rPr>
                <w:rFonts w:ascii="Times New Roman" w:hAnsi="Times New Roman" w:cs="Times New Roman"/>
                <w:b/>
                <w:sz w:val="20"/>
                <w:szCs w:val="24"/>
                <w:lang w:val="sr-Cyrl-CS"/>
              </w:rPr>
            </w:pPr>
          </w:p>
        </w:tc>
        <w:tc>
          <w:tcPr>
            <w:tcW w:w="3232" w:type="dxa"/>
            <w:gridSpan w:val="4"/>
          </w:tcPr>
          <w:p w:rsidR="00B5557C" w:rsidRPr="009F010D" w:rsidRDefault="00B5557C" w:rsidP="00E22764">
            <w:pPr>
              <w:pStyle w:val="ListParagraph"/>
              <w:ind w:left="0"/>
              <w:jc w:val="both"/>
              <w:rPr>
                <w:rFonts w:ascii="Times New Roman" w:hAnsi="Times New Roman" w:cs="Times New Roman"/>
                <w:b/>
                <w:sz w:val="18"/>
                <w:szCs w:val="18"/>
                <w:lang w:val="sr-Cyrl-CS"/>
              </w:rPr>
            </w:pPr>
            <w:r w:rsidRPr="009F010D">
              <w:rPr>
                <w:rFonts w:ascii="Times New Roman" w:hAnsi="Times New Roman" w:cs="Times New Roman"/>
                <w:b/>
                <w:sz w:val="18"/>
                <w:szCs w:val="18"/>
                <w:lang w:val="sr-Cyrl-CS"/>
              </w:rPr>
              <w:t xml:space="preserve">Укупно за ПА 0005 (01) </w:t>
            </w:r>
          </w:p>
        </w:tc>
        <w:tc>
          <w:tcPr>
            <w:tcW w:w="1128" w:type="dxa"/>
            <w:gridSpan w:val="3"/>
          </w:tcPr>
          <w:p w:rsidR="00B5557C" w:rsidRPr="00466C40" w:rsidRDefault="00466C40"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1.000.000</w:t>
            </w: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9F010D" w:rsidRDefault="00466C40"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b/>
                <w:sz w:val="20"/>
                <w:szCs w:val="18"/>
                <w:lang w:val="sr-Cyrl-CS"/>
              </w:rPr>
            </w:pPr>
          </w:p>
        </w:tc>
        <w:tc>
          <w:tcPr>
            <w:tcW w:w="565" w:type="dxa"/>
            <w:gridSpan w:val="5"/>
          </w:tcPr>
          <w:p w:rsidR="00B5557C" w:rsidRPr="009F010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9F010D" w:rsidRDefault="00B5557C" w:rsidP="00E66A99">
            <w:pPr>
              <w:pStyle w:val="ListParagraph"/>
              <w:ind w:left="0"/>
              <w:jc w:val="center"/>
              <w:rPr>
                <w:rFonts w:ascii="Times New Roman" w:hAnsi="Times New Roman" w:cs="Times New Roman"/>
                <w:b/>
                <w:sz w:val="20"/>
                <w:szCs w:val="18"/>
                <w:lang w:val="sr-Cyrl-CS"/>
              </w:rPr>
            </w:pPr>
          </w:p>
        </w:tc>
        <w:tc>
          <w:tcPr>
            <w:tcW w:w="665" w:type="dxa"/>
            <w:gridSpan w:val="3"/>
          </w:tcPr>
          <w:p w:rsidR="00B5557C" w:rsidRPr="009F010D" w:rsidRDefault="00B5557C" w:rsidP="00E66A99">
            <w:pPr>
              <w:pStyle w:val="ListParagraph"/>
              <w:ind w:left="0"/>
              <w:jc w:val="both"/>
              <w:rPr>
                <w:rFonts w:ascii="Times New Roman" w:hAnsi="Times New Roman" w:cs="Times New Roman"/>
                <w:b/>
                <w:sz w:val="20"/>
                <w:szCs w:val="24"/>
                <w:lang w:val="sr-Cyrl-CS"/>
              </w:rPr>
            </w:pPr>
          </w:p>
        </w:tc>
        <w:tc>
          <w:tcPr>
            <w:tcW w:w="3232" w:type="dxa"/>
            <w:gridSpan w:val="4"/>
          </w:tcPr>
          <w:p w:rsidR="00B5557C" w:rsidRPr="009F010D" w:rsidRDefault="00B5557C" w:rsidP="00E22764">
            <w:pPr>
              <w:pStyle w:val="ListParagraph"/>
              <w:ind w:left="0"/>
              <w:jc w:val="both"/>
              <w:rPr>
                <w:rFonts w:ascii="Times New Roman" w:hAnsi="Times New Roman" w:cs="Times New Roman"/>
                <w:b/>
                <w:sz w:val="18"/>
                <w:szCs w:val="18"/>
                <w:lang w:val="sr-Cyrl-CS"/>
              </w:rPr>
            </w:pPr>
            <w:r w:rsidRPr="009F010D">
              <w:rPr>
                <w:rFonts w:ascii="Times New Roman" w:hAnsi="Times New Roman" w:cs="Times New Roman"/>
                <w:b/>
                <w:sz w:val="18"/>
                <w:szCs w:val="18"/>
                <w:lang w:val="sr-Cyrl-CS"/>
              </w:rPr>
              <w:t>Укупно за ПРОГРАМ 11 (01)</w:t>
            </w:r>
          </w:p>
        </w:tc>
        <w:tc>
          <w:tcPr>
            <w:tcW w:w="1128" w:type="dxa"/>
            <w:gridSpan w:val="3"/>
          </w:tcPr>
          <w:p w:rsidR="00B5557C" w:rsidRPr="009F010D" w:rsidRDefault="00466C40"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9F010D" w:rsidRDefault="00466C40" w:rsidP="008E1165">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1.000.000</w:t>
            </w:r>
          </w:p>
        </w:tc>
      </w:tr>
      <w:tr w:rsidR="00B5557C" w:rsidRPr="00614958" w:rsidTr="00BD6745">
        <w:trPr>
          <w:gridAfter w:val="1"/>
          <w:wAfter w:w="19" w:type="dxa"/>
        </w:trPr>
        <w:tc>
          <w:tcPr>
            <w:tcW w:w="433" w:type="dxa"/>
            <w:gridSpan w:val="4"/>
            <w:tcBorders>
              <w:right w:val="single" w:sz="4" w:space="0" w:color="auto"/>
            </w:tcBorders>
          </w:tcPr>
          <w:p w:rsidR="00B5557C" w:rsidRPr="009F010D" w:rsidRDefault="00B5557C" w:rsidP="00E66A99">
            <w:pPr>
              <w:pStyle w:val="ListParagraph"/>
              <w:ind w:left="0"/>
              <w:rPr>
                <w:rFonts w:ascii="Times New Roman" w:hAnsi="Times New Roman" w:cs="Times New Roman"/>
                <w:sz w:val="20"/>
                <w:szCs w:val="18"/>
                <w:lang w:val="sr-Cyrl-CS"/>
              </w:rPr>
            </w:pPr>
          </w:p>
        </w:tc>
        <w:tc>
          <w:tcPr>
            <w:tcW w:w="594" w:type="dxa"/>
            <w:gridSpan w:val="11"/>
            <w:tcBorders>
              <w:left w:val="single" w:sz="4" w:space="0" w:color="auto"/>
            </w:tcBorders>
          </w:tcPr>
          <w:p w:rsidR="00B5557C" w:rsidRPr="009F010D"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9F010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9F010D"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9F010D"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9F010D" w:rsidRDefault="00B5557C" w:rsidP="00E22764">
            <w:pPr>
              <w:pStyle w:val="ListParagraph"/>
              <w:ind w:left="0"/>
              <w:jc w:val="center"/>
              <w:rPr>
                <w:rFonts w:ascii="Times New Roman" w:hAnsi="Times New Roman" w:cs="Times New Roman"/>
                <w:b/>
                <w:sz w:val="18"/>
                <w:szCs w:val="18"/>
                <w:lang w:val="sr-Cyrl-CS"/>
              </w:rPr>
            </w:pPr>
            <w:r w:rsidRPr="009F010D">
              <w:rPr>
                <w:rFonts w:ascii="Times New Roman" w:hAnsi="Times New Roman" w:cs="Times New Roman"/>
                <w:b/>
                <w:sz w:val="20"/>
                <w:szCs w:val="18"/>
                <w:lang w:val="sr-Cyrl-CS"/>
              </w:rPr>
              <w:t xml:space="preserve">ПОЉОПРИВРЕДА, </w:t>
            </w:r>
            <w:r w:rsidRPr="009F010D">
              <w:rPr>
                <w:rFonts w:ascii="Times New Roman" w:hAnsi="Times New Roman" w:cs="Times New Roman"/>
                <w:b/>
                <w:sz w:val="20"/>
                <w:szCs w:val="18"/>
                <w:lang w:val="sr-Cyrl-CS"/>
              </w:rPr>
              <w:lastRenderedPageBreak/>
              <w:t>ШУМАРСТВО, ЛОВ И РИБОЛОВ</w:t>
            </w:r>
          </w:p>
        </w:tc>
        <w:tc>
          <w:tcPr>
            <w:tcW w:w="1128" w:type="dxa"/>
            <w:gridSpan w:val="3"/>
          </w:tcPr>
          <w:p w:rsidR="00B5557C" w:rsidRPr="009F010D" w:rsidRDefault="00B5557C" w:rsidP="008E1165">
            <w:pPr>
              <w:pStyle w:val="ListParagraph"/>
              <w:ind w:left="0"/>
              <w:jc w:val="right"/>
              <w:rPr>
                <w:rFonts w:ascii="Times New Roman" w:hAnsi="Times New Roman" w:cs="Times New Roman"/>
                <w:sz w:val="18"/>
                <w:szCs w:val="20"/>
                <w:lang w:val="sr-Cyrl-CS"/>
              </w:rPr>
            </w:pPr>
          </w:p>
        </w:tc>
        <w:tc>
          <w:tcPr>
            <w:tcW w:w="1060" w:type="dxa"/>
            <w:gridSpan w:val="6"/>
            <w:tcBorders>
              <w:right w:val="single" w:sz="4" w:space="0" w:color="auto"/>
            </w:tcBorders>
          </w:tcPr>
          <w:p w:rsidR="00B5557C" w:rsidRPr="009F010D" w:rsidRDefault="00B5557C" w:rsidP="008E1165">
            <w:pPr>
              <w:pStyle w:val="ListParagraph"/>
              <w:ind w:left="0"/>
              <w:jc w:val="right"/>
              <w:rPr>
                <w:rFonts w:ascii="Times New Roman" w:hAnsi="Times New Roman" w:cs="Times New Roman"/>
                <w:sz w:val="18"/>
                <w:szCs w:val="20"/>
                <w:lang w:val="sr-Cyrl-CS"/>
              </w:rPr>
            </w:pPr>
          </w:p>
        </w:tc>
        <w:tc>
          <w:tcPr>
            <w:tcW w:w="1039" w:type="dxa"/>
            <w:gridSpan w:val="4"/>
            <w:tcBorders>
              <w:left w:val="single" w:sz="4" w:space="0" w:color="auto"/>
            </w:tcBorders>
          </w:tcPr>
          <w:p w:rsidR="00B5557C" w:rsidRPr="009F010D"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B5557C" w:rsidRPr="009F010D" w:rsidRDefault="00B5557C" w:rsidP="008E1165">
            <w:pPr>
              <w:pStyle w:val="ListParagraph"/>
              <w:ind w:left="0"/>
              <w:jc w:val="right"/>
              <w:rPr>
                <w:rFonts w:ascii="Times New Roman" w:hAnsi="Times New Roman" w:cs="Times New Roman"/>
                <w:sz w:val="18"/>
                <w:szCs w:val="20"/>
                <w:lang w:val="sr-Cyrl-CS"/>
              </w:rPr>
            </w:pPr>
          </w:p>
        </w:tc>
      </w:tr>
      <w:tr w:rsidR="00E22764" w:rsidRPr="00614958" w:rsidTr="00D32BBA">
        <w:trPr>
          <w:gridAfter w:val="1"/>
          <w:wAfter w:w="19" w:type="dxa"/>
        </w:trPr>
        <w:tc>
          <w:tcPr>
            <w:tcW w:w="10508" w:type="dxa"/>
            <w:gridSpan w:val="50"/>
          </w:tcPr>
          <w:p w:rsidR="00E22764" w:rsidRPr="006D6F6F" w:rsidRDefault="00E22764" w:rsidP="00E22764">
            <w:pPr>
              <w:pStyle w:val="ListParagraph"/>
              <w:ind w:left="0"/>
              <w:jc w:val="both"/>
              <w:rPr>
                <w:rFonts w:ascii="Times New Roman" w:hAnsi="Times New Roman" w:cs="Times New Roman"/>
                <w:sz w:val="20"/>
                <w:szCs w:val="24"/>
              </w:rPr>
            </w:pPr>
            <w:r w:rsidRPr="006D6F6F">
              <w:rPr>
                <w:rFonts w:ascii="Times New Roman" w:hAnsi="Times New Roman" w:cs="Times New Roman"/>
                <w:sz w:val="20"/>
                <w:szCs w:val="24"/>
                <w:lang w:val="sr-Cyrl-CS"/>
              </w:rPr>
              <w:lastRenderedPageBreak/>
              <w:t>Шифра</w:t>
            </w:r>
            <w:r w:rsidRPr="006D6F6F">
              <w:rPr>
                <w:rFonts w:ascii="Times New Roman" w:hAnsi="Times New Roman" w:cs="Times New Roman"/>
                <w:sz w:val="20"/>
                <w:szCs w:val="24"/>
              </w:rPr>
              <w:t xml:space="preserve"> </w:t>
            </w:r>
            <w:r w:rsidRPr="006D6F6F">
              <w:rPr>
                <w:rFonts w:ascii="Times New Roman" w:hAnsi="Times New Roman" w:cs="Times New Roman"/>
                <w:sz w:val="20"/>
                <w:szCs w:val="24"/>
                <w:lang w:val="sr-Cyrl-CS"/>
              </w:rPr>
              <w:t>0101    ПРОГРАМ 5-ПОЉОПРИВРЕДА И РУРАЛНИ РАЗВОЈ</w:t>
            </w:r>
          </w:p>
        </w:tc>
      </w:tr>
      <w:tr w:rsidR="00E22764" w:rsidRPr="00614958" w:rsidTr="00D32BBA">
        <w:trPr>
          <w:gridAfter w:val="1"/>
          <w:wAfter w:w="19" w:type="dxa"/>
        </w:trPr>
        <w:tc>
          <w:tcPr>
            <w:tcW w:w="10508" w:type="dxa"/>
            <w:gridSpan w:val="50"/>
          </w:tcPr>
          <w:p w:rsidR="00E22764" w:rsidRPr="006D6F6F" w:rsidRDefault="005B5A9F" w:rsidP="00C91C90">
            <w:pPr>
              <w:pStyle w:val="ListParagraph"/>
              <w:ind w:left="0"/>
              <w:jc w:val="both"/>
              <w:rPr>
                <w:rFonts w:ascii="Times New Roman" w:hAnsi="Times New Roman" w:cs="Times New Roman"/>
                <w:sz w:val="20"/>
                <w:szCs w:val="24"/>
                <w:lang w:val="sr-Cyrl-CS"/>
              </w:rPr>
            </w:pPr>
            <w:r w:rsidRPr="006D6F6F">
              <w:rPr>
                <w:rFonts w:ascii="Times New Roman" w:hAnsi="Times New Roman" w:cs="Times New Roman"/>
                <w:sz w:val="20"/>
                <w:szCs w:val="24"/>
                <w:lang w:val="sr-Cyrl-CS"/>
              </w:rPr>
              <w:t xml:space="preserve">                         ПА</w:t>
            </w:r>
            <w:r w:rsidR="00E22764" w:rsidRPr="006D6F6F">
              <w:rPr>
                <w:rFonts w:ascii="Times New Roman" w:hAnsi="Times New Roman" w:cs="Times New Roman"/>
                <w:sz w:val="20"/>
                <w:szCs w:val="24"/>
                <w:lang w:val="sr-Cyrl-CS"/>
              </w:rPr>
              <w:t>000</w:t>
            </w:r>
            <w:r w:rsidR="00C91C90" w:rsidRPr="006D6F6F">
              <w:rPr>
                <w:rFonts w:ascii="Times New Roman" w:hAnsi="Times New Roman" w:cs="Times New Roman"/>
                <w:sz w:val="20"/>
                <w:szCs w:val="24"/>
                <w:lang w:val="sr-Cyrl-CS"/>
              </w:rPr>
              <w:t>1</w:t>
            </w:r>
            <w:r w:rsidRPr="006D6F6F">
              <w:rPr>
                <w:rFonts w:ascii="Times New Roman" w:hAnsi="Times New Roman" w:cs="Times New Roman"/>
                <w:sz w:val="20"/>
                <w:szCs w:val="24"/>
                <w:lang w:val="sr-Cyrl-CS"/>
              </w:rPr>
              <w:t>–</w:t>
            </w:r>
            <w:r w:rsidR="00C91C90" w:rsidRPr="006D6F6F">
              <w:rPr>
                <w:rFonts w:ascii="Times New Roman" w:hAnsi="Times New Roman" w:cs="Times New Roman"/>
                <w:sz w:val="20"/>
                <w:szCs w:val="24"/>
                <w:lang w:val="sr-Cyrl-CS"/>
              </w:rPr>
              <w:t>ПОДРШКА ЗА СПРОВОЂЕЊЕ ПОЉОПРИВРЕДНЕ ПОЛИТИКЕ У ЛОКАЛНОЈ ЗАЈЕДНИЦИ</w:t>
            </w:r>
          </w:p>
        </w:tc>
      </w:tr>
      <w:tr w:rsidR="00B5557C" w:rsidRPr="00614958" w:rsidTr="00BD6745">
        <w:trPr>
          <w:gridAfter w:val="1"/>
          <w:wAfter w:w="19" w:type="dxa"/>
        </w:trPr>
        <w:tc>
          <w:tcPr>
            <w:tcW w:w="458" w:type="dxa"/>
            <w:gridSpan w:val="7"/>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9" w:type="dxa"/>
            <w:gridSpan w:val="8"/>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3D78D8" w:rsidRDefault="003D78D8" w:rsidP="00E66A99">
            <w:pPr>
              <w:pStyle w:val="ListParagraph"/>
              <w:ind w:left="0"/>
              <w:jc w:val="center"/>
              <w:rPr>
                <w:rFonts w:ascii="Times New Roman" w:hAnsi="Times New Roman" w:cs="Times New Roman"/>
                <w:sz w:val="18"/>
                <w:szCs w:val="18"/>
                <w:lang w:val="sr-Cyrl-CS"/>
              </w:rPr>
            </w:pPr>
            <w:r w:rsidRPr="003D78D8">
              <w:rPr>
                <w:rFonts w:ascii="Times New Roman" w:hAnsi="Times New Roman" w:cs="Times New Roman"/>
                <w:sz w:val="18"/>
                <w:szCs w:val="18"/>
                <w:lang w:val="sr-Cyrl-CS"/>
              </w:rPr>
              <w:t>421</w:t>
            </w: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CA59E5" w:rsidRDefault="00B5557C" w:rsidP="0066307E">
            <w:pPr>
              <w:pStyle w:val="ListParagraph"/>
              <w:ind w:left="0"/>
              <w:rPr>
                <w:rFonts w:ascii="Times New Roman" w:hAnsi="Times New Roman" w:cs="Times New Roman"/>
                <w:b/>
                <w:sz w:val="18"/>
                <w:szCs w:val="18"/>
                <w:lang w:val="sr-Cyrl-CS"/>
              </w:rPr>
            </w:pPr>
            <w:r w:rsidRPr="00CA59E5">
              <w:rPr>
                <w:rFonts w:ascii="Times New Roman" w:hAnsi="Times New Roman" w:cs="Times New Roman"/>
                <w:b/>
                <w:sz w:val="18"/>
                <w:szCs w:val="18"/>
                <w:lang w:val="sr-Cyrl-CS"/>
              </w:rPr>
              <w:t>Пољопривреда</w:t>
            </w:r>
          </w:p>
        </w:tc>
        <w:tc>
          <w:tcPr>
            <w:tcW w:w="1128"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27" w:type="dxa"/>
            <w:gridSpan w:val="5"/>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72" w:type="dxa"/>
            <w:gridSpan w:val="5"/>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458" w:type="dxa"/>
            <w:gridSpan w:val="7"/>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9" w:type="dxa"/>
            <w:gridSpan w:val="8"/>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8</w:t>
            </w:r>
            <w:r w:rsidR="00325F6C">
              <w:rPr>
                <w:rFonts w:ascii="Times New Roman" w:hAnsi="Times New Roman" w:cs="Times New Roman"/>
                <w:sz w:val="18"/>
                <w:szCs w:val="18"/>
              </w:rPr>
              <w:t>6</w:t>
            </w:r>
          </w:p>
        </w:tc>
        <w:tc>
          <w:tcPr>
            <w:tcW w:w="665" w:type="dxa"/>
            <w:gridSpan w:val="3"/>
          </w:tcPr>
          <w:p w:rsidR="00B5557C" w:rsidRPr="00F679DF" w:rsidRDefault="00246EE0" w:rsidP="00E66A99">
            <w:pPr>
              <w:pStyle w:val="ListParagraph"/>
              <w:ind w:left="0"/>
              <w:jc w:val="both"/>
              <w:rPr>
                <w:rFonts w:ascii="Times New Roman" w:hAnsi="Times New Roman" w:cs="Times New Roman"/>
                <w:sz w:val="18"/>
                <w:szCs w:val="18"/>
                <w:lang w:val="sr-Cyrl-CS"/>
              </w:rPr>
            </w:pPr>
            <w:r w:rsidRPr="00F679DF">
              <w:rPr>
                <w:rFonts w:ascii="Times New Roman" w:hAnsi="Times New Roman" w:cs="Times New Roman"/>
                <w:sz w:val="18"/>
                <w:szCs w:val="18"/>
                <w:lang w:val="sr-Cyrl-CS"/>
              </w:rPr>
              <w:t>423</w:t>
            </w:r>
          </w:p>
        </w:tc>
        <w:tc>
          <w:tcPr>
            <w:tcW w:w="3232" w:type="dxa"/>
            <w:gridSpan w:val="4"/>
          </w:tcPr>
          <w:p w:rsidR="00B5557C" w:rsidRPr="006D6F6F" w:rsidRDefault="00B5557C" w:rsidP="0066307E">
            <w:pPr>
              <w:pStyle w:val="ListParagraph"/>
              <w:ind w:left="0"/>
              <w:rPr>
                <w:rFonts w:ascii="Times New Roman" w:hAnsi="Times New Roman" w:cs="Times New Roman"/>
                <w:sz w:val="18"/>
                <w:szCs w:val="18"/>
                <w:lang w:val="sr-Cyrl-CS"/>
              </w:rPr>
            </w:pPr>
            <w:r w:rsidRPr="006D6F6F">
              <w:rPr>
                <w:rFonts w:ascii="Times New Roman" w:hAnsi="Times New Roman" w:cs="Times New Roman"/>
                <w:sz w:val="18"/>
                <w:szCs w:val="18"/>
                <w:lang w:val="sr-Cyrl-CS"/>
              </w:rPr>
              <w:t>Услуге по уговору</w:t>
            </w:r>
          </w:p>
        </w:tc>
        <w:tc>
          <w:tcPr>
            <w:tcW w:w="1128" w:type="dxa"/>
            <w:gridSpan w:val="3"/>
          </w:tcPr>
          <w:p w:rsidR="00B5557C" w:rsidRPr="0009241D" w:rsidRDefault="0009241D" w:rsidP="008E116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2.000.000</w:t>
            </w:r>
          </w:p>
        </w:tc>
        <w:tc>
          <w:tcPr>
            <w:tcW w:w="1027" w:type="dxa"/>
            <w:gridSpan w:val="5"/>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72" w:type="dxa"/>
            <w:gridSpan w:val="5"/>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09241D" w:rsidRDefault="0009241D" w:rsidP="008E116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2.000.000</w:t>
            </w:r>
          </w:p>
        </w:tc>
      </w:tr>
      <w:tr w:rsidR="00B5557C" w:rsidRPr="00614958" w:rsidTr="00BD6745">
        <w:trPr>
          <w:gridAfter w:val="1"/>
          <w:wAfter w:w="19" w:type="dxa"/>
        </w:trPr>
        <w:tc>
          <w:tcPr>
            <w:tcW w:w="458" w:type="dxa"/>
            <w:gridSpan w:val="7"/>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9" w:type="dxa"/>
            <w:gridSpan w:val="8"/>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8</w:t>
            </w:r>
            <w:r w:rsidR="00325F6C">
              <w:rPr>
                <w:rFonts w:ascii="Times New Roman" w:hAnsi="Times New Roman" w:cs="Times New Roman"/>
                <w:sz w:val="18"/>
                <w:szCs w:val="18"/>
              </w:rPr>
              <w:t>7</w:t>
            </w:r>
          </w:p>
        </w:tc>
        <w:tc>
          <w:tcPr>
            <w:tcW w:w="665" w:type="dxa"/>
            <w:gridSpan w:val="3"/>
          </w:tcPr>
          <w:p w:rsidR="00B5557C" w:rsidRPr="00F679DF" w:rsidRDefault="00246EE0" w:rsidP="00E66A99">
            <w:pPr>
              <w:pStyle w:val="ListParagraph"/>
              <w:ind w:left="0"/>
              <w:jc w:val="both"/>
              <w:rPr>
                <w:rFonts w:ascii="Times New Roman" w:hAnsi="Times New Roman" w:cs="Times New Roman"/>
                <w:sz w:val="18"/>
                <w:szCs w:val="18"/>
                <w:lang w:val="sr-Cyrl-CS"/>
              </w:rPr>
            </w:pPr>
            <w:r w:rsidRPr="00F679DF">
              <w:rPr>
                <w:rFonts w:ascii="Times New Roman" w:hAnsi="Times New Roman" w:cs="Times New Roman"/>
                <w:sz w:val="18"/>
                <w:szCs w:val="18"/>
                <w:lang w:val="sr-Cyrl-CS"/>
              </w:rPr>
              <w:t>451</w:t>
            </w:r>
          </w:p>
        </w:tc>
        <w:tc>
          <w:tcPr>
            <w:tcW w:w="3232" w:type="dxa"/>
            <w:gridSpan w:val="4"/>
          </w:tcPr>
          <w:p w:rsidR="00B5557C" w:rsidRPr="006D6F6F" w:rsidRDefault="00B5557C" w:rsidP="0066307E">
            <w:pPr>
              <w:pStyle w:val="ListParagraph"/>
              <w:ind w:left="0"/>
              <w:rPr>
                <w:rFonts w:ascii="Times New Roman" w:hAnsi="Times New Roman" w:cs="Times New Roman"/>
                <w:sz w:val="18"/>
                <w:szCs w:val="18"/>
                <w:lang w:val="sr-Cyrl-CS"/>
              </w:rPr>
            </w:pPr>
            <w:r w:rsidRPr="006D6F6F">
              <w:rPr>
                <w:rFonts w:ascii="Times New Roman" w:hAnsi="Times New Roman" w:cs="Times New Roman"/>
                <w:sz w:val="18"/>
                <w:szCs w:val="18"/>
                <w:lang w:val="sr-Cyrl-CS"/>
              </w:rPr>
              <w:t>Субвенције</w:t>
            </w:r>
          </w:p>
        </w:tc>
        <w:tc>
          <w:tcPr>
            <w:tcW w:w="1128" w:type="dxa"/>
            <w:gridSpan w:val="3"/>
          </w:tcPr>
          <w:p w:rsidR="00B5557C" w:rsidRPr="0009241D" w:rsidRDefault="00B5231A" w:rsidP="008E116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6</w:t>
            </w:r>
            <w:r w:rsidR="0009241D">
              <w:rPr>
                <w:rFonts w:ascii="Times New Roman" w:hAnsi="Times New Roman" w:cs="Times New Roman"/>
                <w:color w:val="000000" w:themeColor="text1"/>
                <w:sz w:val="18"/>
                <w:szCs w:val="20"/>
              </w:rPr>
              <w:t>.000.000</w:t>
            </w:r>
          </w:p>
        </w:tc>
        <w:tc>
          <w:tcPr>
            <w:tcW w:w="1027" w:type="dxa"/>
            <w:gridSpan w:val="5"/>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72" w:type="dxa"/>
            <w:gridSpan w:val="5"/>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09241D" w:rsidRDefault="00B5231A" w:rsidP="008E116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6</w:t>
            </w:r>
            <w:r w:rsidR="0009241D">
              <w:rPr>
                <w:rFonts w:ascii="Times New Roman" w:hAnsi="Times New Roman" w:cs="Times New Roman"/>
                <w:color w:val="000000" w:themeColor="text1"/>
                <w:sz w:val="18"/>
                <w:szCs w:val="20"/>
              </w:rPr>
              <w:t>.000.000</w:t>
            </w:r>
          </w:p>
        </w:tc>
      </w:tr>
      <w:tr w:rsidR="00B5557C" w:rsidRPr="00614958" w:rsidTr="00BD6745">
        <w:trPr>
          <w:gridAfter w:val="1"/>
          <w:wAfter w:w="19" w:type="dxa"/>
        </w:trPr>
        <w:tc>
          <w:tcPr>
            <w:tcW w:w="458" w:type="dxa"/>
            <w:gridSpan w:val="7"/>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9" w:type="dxa"/>
            <w:gridSpan w:val="8"/>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6D6F6F" w:rsidRDefault="00B5557C" w:rsidP="0066307E">
            <w:pPr>
              <w:pStyle w:val="ListParagraph"/>
              <w:ind w:left="0"/>
              <w:rPr>
                <w:rFonts w:ascii="Times New Roman" w:hAnsi="Times New Roman" w:cs="Times New Roman"/>
                <w:b/>
                <w:sz w:val="18"/>
                <w:szCs w:val="18"/>
                <w:lang w:val="sr-Cyrl-CS"/>
              </w:rPr>
            </w:pPr>
            <w:r w:rsidRPr="006D6F6F">
              <w:rPr>
                <w:rFonts w:ascii="Times New Roman" w:hAnsi="Times New Roman" w:cs="Times New Roman"/>
                <w:b/>
                <w:sz w:val="18"/>
                <w:szCs w:val="18"/>
                <w:lang w:val="sr-Cyrl-CS"/>
              </w:rPr>
              <w:t>Приходи из буџета (01)</w:t>
            </w:r>
          </w:p>
        </w:tc>
        <w:tc>
          <w:tcPr>
            <w:tcW w:w="1128" w:type="dxa"/>
            <w:gridSpan w:val="3"/>
          </w:tcPr>
          <w:p w:rsidR="00B5557C" w:rsidRPr="0009241D" w:rsidRDefault="00B5231A"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8</w:t>
            </w:r>
            <w:r w:rsidR="0009241D">
              <w:rPr>
                <w:rFonts w:ascii="Times New Roman" w:hAnsi="Times New Roman" w:cs="Times New Roman"/>
                <w:b/>
                <w:color w:val="000000" w:themeColor="text1"/>
                <w:sz w:val="18"/>
                <w:szCs w:val="20"/>
              </w:rPr>
              <w:t>.000.000</w:t>
            </w:r>
          </w:p>
        </w:tc>
        <w:tc>
          <w:tcPr>
            <w:tcW w:w="1027" w:type="dxa"/>
            <w:gridSpan w:val="5"/>
            <w:tcBorders>
              <w:right w:val="single" w:sz="4" w:space="0" w:color="auto"/>
            </w:tcBorders>
          </w:tcPr>
          <w:p w:rsidR="00B5557C" w:rsidRPr="00D525F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72" w:type="dxa"/>
            <w:gridSpan w:val="5"/>
            <w:tcBorders>
              <w:left w:val="single" w:sz="4" w:space="0" w:color="auto"/>
            </w:tcBorders>
          </w:tcPr>
          <w:p w:rsidR="00B5557C" w:rsidRPr="00D525F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09241D" w:rsidRDefault="00B5231A"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8</w:t>
            </w:r>
            <w:r w:rsidR="0009241D">
              <w:rPr>
                <w:rFonts w:ascii="Times New Roman" w:hAnsi="Times New Roman" w:cs="Times New Roman"/>
                <w:b/>
                <w:color w:val="000000" w:themeColor="text1"/>
                <w:sz w:val="18"/>
                <w:szCs w:val="20"/>
              </w:rPr>
              <w:t>.000.000</w:t>
            </w:r>
          </w:p>
        </w:tc>
      </w:tr>
      <w:tr w:rsidR="00B5557C" w:rsidRPr="00614958" w:rsidTr="00BD6745">
        <w:trPr>
          <w:gridAfter w:val="1"/>
          <w:wAfter w:w="19" w:type="dxa"/>
        </w:trPr>
        <w:tc>
          <w:tcPr>
            <w:tcW w:w="458" w:type="dxa"/>
            <w:gridSpan w:val="7"/>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9" w:type="dxa"/>
            <w:gridSpan w:val="8"/>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CA59E5" w:rsidRDefault="00B5557C" w:rsidP="00D525F1">
            <w:pPr>
              <w:pStyle w:val="ListParagraph"/>
              <w:ind w:left="0"/>
              <w:rPr>
                <w:rFonts w:ascii="Times New Roman" w:hAnsi="Times New Roman" w:cs="Times New Roman"/>
                <w:b/>
                <w:sz w:val="18"/>
                <w:szCs w:val="18"/>
                <w:lang w:val="sr-Cyrl-CS"/>
              </w:rPr>
            </w:pPr>
            <w:r w:rsidRPr="00CA59E5">
              <w:rPr>
                <w:rFonts w:ascii="Times New Roman" w:hAnsi="Times New Roman" w:cs="Times New Roman"/>
                <w:b/>
                <w:sz w:val="18"/>
                <w:szCs w:val="18"/>
                <w:lang w:val="sr-Cyrl-CS"/>
              </w:rPr>
              <w:t>Укупно за ПА 000</w:t>
            </w:r>
            <w:r w:rsidR="00D525F1" w:rsidRPr="00CA59E5">
              <w:rPr>
                <w:rFonts w:ascii="Times New Roman" w:hAnsi="Times New Roman" w:cs="Times New Roman"/>
                <w:b/>
                <w:sz w:val="18"/>
                <w:szCs w:val="18"/>
                <w:lang w:val="sr-Cyrl-CS"/>
              </w:rPr>
              <w:t>1</w:t>
            </w:r>
            <w:r w:rsidRPr="00CA59E5">
              <w:rPr>
                <w:rFonts w:ascii="Times New Roman" w:hAnsi="Times New Roman" w:cs="Times New Roman"/>
                <w:b/>
                <w:sz w:val="18"/>
                <w:szCs w:val="18"/>
                <w:lang w:val="sr-Cyrl-CS"/>
              </w:rPr>
              <w:t>(01)</w:t>
            </w:r>
          </w:p>
        </w:tc>
        <w:tc>
          <w:tcPr>
            <w:tcW w:w="1128" w:type="dxa"/>
            <w:gridSpan w:val="3"/>
          </w:tcPr>
          <w:p w:rsidR="00B5557C" w:rsidRPr="0009241D" w:rsidRDefault="00B5231A"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8</w:t>
            </w:r>
            <w:r w:rsidR="0009241D">
              <w:rPr>
                <w:rFonts w:ascii="Times New Roman" w:hAnsi="Times New Roman" w:cs="Times New Roman"/>
                <w:b/>
                <w:color w:val="000000" w:themeColor="text1"/>
                <w:sz w:val="18"/>
                <w:szCs w:val="20"/>
              </w:rPr>
              <w:t>.000.000</w:t>
            </w:r>
          </w:p>
        </w:tc>
        <w:tc>
          <w:tcPr>
            <w:tcW w:w="1027" w:type="dxa"/>
            <w:gridSpan w:val="5"/>
            <w:tcBorders>
              <w:right w:val="single" w:sz="4" w:space="0" w:color="auto"/>
            </w:tcBorders>
          </w:tcPr>
          <w:p w:rsidR="00B5557C" w:rsidRPr="00D525F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72" w:type="dxa"/>
            <w:gridSpan w:val="5"/>
            <w:tcBorders>
              <w:left w:val="single" w:sz="4" w:space="0" w:color="auto"/>
            </w:tcBorders>
          </w:tcPr>
          <w:p w:rsidR="00B5557C" w:rsidRPr="00D525F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09241D" w:rsidRDefault="00B5231A"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8</w:t>
            </w:r>
            <w:r w:rsidR="0009241D">
              <w:rPr>
                <w:rFonts w:ascii="Times New Roman" w:hAnsi="Times New Roman" w:cs="Times New Roman"/>
                <w:b/>
                <w:color w:val="000000" w:themeColor="text1"/>
                <w:sz w:val="18"/>
                <w:szCs w:val="20"/>
              </w:rPr>
              <w:t>.000.000</w:t>
            </w:r>
          </w:p>
        </w:tc>
      </w:tr>
      <w:tr w:rsidR="00921687" w:rsidRPr="00614958" w:rsidTr="00D32BBA">
        <w:trPr>
          <w:gridAfter w:val="1"/>
          <w:wAfter w:w="19" w:type="dxa"/>
        </w:trPr>
        <w:tc>
          <w:tcPr>
            <w:tcW w:w="10508" w:type="dxa"/>
            <w:gridSpan w:val="50"/>
          </w:tcPr>
          <w:p w:rsidR="00921687" w:rsidRPr="006D6F6F" w:rsidRDefault="00921687" w:rsidP="0066307E">
            <w:pPr>
              <w:pStyle w:val="ListParagraph"/>
              <w:ind w:left="0"/>
              <w:jc w:val="both"/>
              <w:rPr>
                <w:rFonts w:ascii="Times New Roman" w:hAnsi="Times New Roman" w:cs="Times New Roman"/>
                <w:sz w:val="20"/>
                <w:szCs w:val="24"/>
              </w:rPr>
            </w:pPr>
            <w:r w:rsidRPr="006D6F6F">
              <w:rPr>
                <w:rFonts w:ascii="Times New Roman" w:hAnsi="Times New Roman" w:cs="Times New Roman"/>
                <w:sz w:val="20"/>
                <w:szCs w:val="24"/>
                <w:lang w:val="sr-Cyrl-CS"/>
              </w:rPr>
              <w:t>Шифра</w:t>
            </w:r>
            <w:r w:rsidRPr="006D6F6F">
              <w:rPr>
                <w:rFonts w:ascii="Times New Roman" w:hAnsi="Times New Roman" w:cs="Times New Roman"/>
                <w:sz w:val="20"/>
                <w:szCs w:val="24"/>
              </w:rPr>
              <w:t xml:space="preserve"> </w:t>
            </w:r>
            <w:r w:rsidRPr="006D6F6F">
              <w:rPr>
                <w:rFonts w:ascii="Times New Roman" w:hAnsi="Times New Roman" w:cs="Times New Roman"/>
                <w:sz w:val="20"/>
                <w:szCs w:val="24"/>
                <w:lang w:val="sr-Cyrl-CS"/>
              </w:rPr>
              <w:t xml:space="preserve">0101   </w:t>
            </w:r>
            <w:r w:rsidR="009D68ED" w:rsidRPr="006D6F6F">
              <w:rPr>
                <w:rFonts w:ascii="Times New Roman" w:hAnsi="Times New Roman" w:cs="Times New Roman"/>
                <w:sz w:val="20"/>
                <w:szCs w:val="24"/>
                <w:lang w:val="sr-Cyrl-CS"/>
              </w:rPr>
              <w:t xml:space="preserve">  </w:t>
            </w:r>
            <w:r w:rsidRPr="006D6F6F">
              <w:rPr>
                <w:rFonts w:ascii="Times New Roman" w:hAnsi="Times New Roman" w:cs="Times New Roman"/>
                <w:sz w:val="20"/>
                <w:szCs w:val="24"/>
                <w:lang w:val="sr-Cyrl-CS"/>
              </w:rPr>
              <w:t xml:space="preserve"> ПРОГРАМ 5- ПОЉОПРИВРЕДА И РУРАЛНИ РАЗВОЈ</w:t>
            </w:r>
          </w:p>
        </w:tc>
      </w:tr>
      <w:tr w:rsidR="00921687" w:rsidRPr="00614958" w:rsidTr="00D32BBA">
        <w:trPr>
          <w:gridAfter w:val="1"/>
          <w:wAfter w:w="19" w:type="dxa"/>
        </w:trPr>
        <w:tc>
          <w:tcPr>
            <w:tcW w:w="10508" w:type="dxa"/>
            <w:gridSpan w:val="50"/>
          </w:tcPr>
          <w:p w:rsidR="00921687" w:rsidRPr="006D6F6F" w:rsidRDefault="00921687" w:rsidP="0081076D">
            <w:pPr>
              <w:pStyle w:val="ListParagraph"/>
              <w:ind w:left="0"/>
              <w:jc w:val="both"/>
              <w:rPr>
                <w:rFonts w:ascii="Times New Roman" w:hAnsi="Times New Roman" w:cs="Times New Roman"/>
                <w:sz w:val="20"/>
                <w:szCs w:val="24"/>
                <w:lang w:val="sr-Cyrl-CS"/>
              </w:rPr>
            </w:pPr>
            <w:r w:rsidRPr="006D6F6F">
              <w:rPr>
                <w:rFonts w:ascii="Times New Roman" w:hAnsi="Times New Roman" w:cs="Times New Roman"/>
                <w:sz w:val="20"/>
                <w:szCs w:val="24"/>
                <w:lang w:val="sr-Cyrl-CS"/>
              </w:rPr>
              <w:t xml:space="preserve">                         </w:t>
            </w:r>
            <w:r w:rsidR="009D68ED" w:rsidRPr="006D6F6F">
              <w:rPr>
                <w:rFonts w:ascii="Times New Roman" w:hAnsi="Times New Roman" w:cs="Times New Roman"/>
                <w:sz w:val="20"/>
                <w:szCs w:val="24"/>
                <w:lang w:val="sr-Cyrl-CS"/>
              </w:rPr>
              <w:t xml:space="preserve">  </w:t>
            </w:r>
            <w:r w:rsidRPr="006D6F6F">
              <w:rPr>
                <w:rFonts w:ascii="Times New Roman" w:hAnsi="Times New Roman" w:cs="Times New Roman"/>
                <w:sz w:val="20"/>
                <w:szCs w:val="24"/>
                <w:lang w:val="sr-Cyrl-CS"/>
              </w:rPr>
              <w:t xml:space="preserve"> ПА  000</w:t>
            </w:r>
            <w:r w:rsidR="00C91C90" w:rsidRPr="006D6F6F">
              <w:rPr>
                <w:rFonts w:ascii="Times New Roman" w:hAnsi="Times New Roman" w:cs="Times New Roman"/>
                <w:sz w:val="20"/>
                <w:szCs w:val="24"/>
                <w:lang w:val="sr-Cyrl-CS"/>
              </w:rPr>
              <w:t>2</w:t>
            </w:r>
            <w:r w:rsidRPr="006D6F6F">
              <w:rPr>
                <w:rFonts w:ascii="Times New Roman" w:hAnsi="Times New Roman" w:cs="Times New Roman"/>
                <w:sz w:val="20"/>
                <w:szCs w:val="24"/>
                <w:lang w:val="sr-Cyrl-CS"/>
              </w:rPr>
              <w:t xml:space="preserve"> –</w:t>
            </w:r>
            <w:r w:rsidR="0081076D" w:rsidRPr="006D6F6F">
              <w:rPr>
                <w:rFonts w:ascii="Times New Roman" w:hAnsi="Times New Roman" w:cs="Times New Roman"/>
                <w:sz w:val="20"/>
                <w:szCs w:val="24"/>
                <w:lang w:val="sr-Cyrl-CS"/>
              </w:rPr>
              <w:t>МЕРЕ ПОДРШКЕ РУРАЛНОМ РАЗВОЈУ</w:t>
            </w:r>
          </w:p>
        </w:tc>
      </w:tr>
      <w:tr w:rsidR="00B5557C" w:rsidRPr="00614958" w:rsidTr="00BD6745">
        <w:trPr>
          <w:gridAfter w:val="1"/>
          <w:wAfter w:w="19" w:type="dxa"/>
        </w:trPr>
        <w:tc>
          <w:tcPr>
            <w:tcW w:w="489" w:type="dxa"/>
            <w:gridSpan w:val="10"/>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38" w:type="dxa"/>
            <w:gridSpan w:val="5"/>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3D78D8" w:rsidRDefault="003D78D8" w:rsidP="00E66A99">
            <w:pPr>
              <w:pStyle w:val="ListParagraph"/>
              <w:ind w:left="0"/>
              <w:jc w:val="center"/>
              <w:rPr>
                <w:rFonts w:ascii="Times New Roman" w:hAnsi="Times New Roman" w:cs="Times New Roman"/>
                <w:sz w:val="18"/>
                <w:szCs w:val="18"/>
                <w:lang w:val="sr-Cyrl-CS"/>
              </w:rPr>
            </w:pPr>
            <w:r w:rsidRPr="003D78D8">
              <w:rPr>
                <w:rFonts w:ascii="Times New Roman" w:hAnsi="Times New Roman" w:cs="Times New Roman"/>
                <w:sz w:val="18"/>
                <w:szCs w:val="18"/>
                <w:lang w:val="sr-Cyrl-CS"/>
              </w:rPr>
              <w:t>421</w:t>
            </w: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CA59E5" w:rsidRDefault="00B5557C" w:rsidP="0066307E">
            <w:pPr>
              <w:pStyle w:val="ListParagraph"/>
              <w:ind w:left="0"/>
              <w:rPr>
                <w:rFonts w:ascii="Times New Roman" w:hAnsi="Times New Roman" w:cs="Times New Roman"/>
                <w:b/>
                <w:sz w:val="18"/>
                <w:szCs w:val="18"/>
                <w:lang w:val="sr-Cyrl-CS"/>
              </w:rPr>
            </w:pPr>
            <w:r w:rsidRPr="00CA59E5">
              <w:rPr>
                <w:rFonts w:ascii="Times New Roman" w:hAnsi="Times New Roman" w:cs="Times New Roman"/>
                <w:b/>
                <w:sz w:val="18"/>
                <w:szCs w:val="18"/>
                <w:lang w:val="sr-Cyrl-CS"/>
              </w:rPr>
              <w:t>Пољопривреда</w:t>
            </w:r>
          </w:p>
        </w:tc>
        <w:tc>
          <w:tcPr>
            <w:tcW w:w="1128"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982" w:type="dxa"/>
            <w:gridSpan w:val="2"/>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17" w:type="dxa"/>
            <w:gridSpan w:val="8"/>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489" w:type="dxa"/>
            <w:gridSpan w:val="10"/>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38" w:type="dxa"/>
            <w:gridSpan w:val="5"/>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8</w:t>
            </w:r>
            <w:r w:rsidR="00325F6C">
              <w:rPr>
                <w:rFonts w:ascii="Times New Roman" w:hAnsi="Times New Roman" w:cs="Times New Roman"/>
                <w:sz w:val="18"/>
                <w:szCs w:val="18"/>
              </w:rPr>
              <w:t>8</w:t>
            </w:r>
          </w:p>
        </w:tc>
        <w:tc>
          <w:tcPr>
            <w:tcW w:w="665" w:type="dxa"/>
            <w:gridSpan w:val="3"/>
          </w:tcPr>
          <w:p w:rsidR="00B5557C" w:rsidRPr="007E42C4" w:rsidRDefault="00246EE0" w:rsidP="00E66A99">
            <w:pPr>
              <w:pStyle w:val="ListParagraph"/>
              <w:ind w:left="0"/>
              <w:jc w:val="both"/>
              <w:rPr>
                <w:rFonts w:ascii="Times New Roman" w:hAnsi="Times New Roman" w:cs="Times New Roman"/>
                <w:sz w:val="18"/>
                <w:szCs w:val="18"/>
                <w:lang w:val="sr-Cyrl-CS"/>
              </w:rPr>
            </w:pPr>
            <w:r w:rsidRPr="007E42C4">
              <w:rPr>
                <w:rFonts w:ascii="Times New Roman" w:hAnsi="Times New Roman" w:cs="Times New Roman"/>
                <w:sz w:val="18"/>
                <w:szCs w:val="18"/>
                <w:lang w:val="sr-Cyrl-CS"/>
              </w:rPr>
              <w:t>425</w:t>
            </w:r>
          </w:p>
        </w:tc>
        <w:tc>
          <w:tcPr>
            <w:tcW w:w="3232" w:type="dxa"/>
            <w:gridSpan w:val="4"/>
          </w:tcPr>
          <w:p w:rsidR="00B5557C" w:rsidRPr="006D6F6F" w:rsidRDefault="00B5557C" w:rsidP="0066307E">
            <w:pPr>
              <w:pStyle w:val="ListParagraph"/>
              <w:ind w:left="0"/>
              <w:rPr>
                <w:rFonts w:ascii="Times New Roman" w:hAnsi="Times New Roman" w:cs="Times New Roman"/>
                <w:sz w:val="18"/>
                <w:szCs w:val="18"/>
                <w:lang w:val="sr-Cyrl-CS"/>
              </w:rPr>
            </w:pPr>
            <w:r w:rsidRPr="006D6F6F">
              <w:rPr>
                <w:rFonts w:ascii="Times New Roman" w:hAnsi="Times New Roman" w:cs="Times New Roman"/>
                <w:sz w:val="18"/>
                <w:szCs w:val="18"/>
                <w:lang w:val="sr-Cyrl-CS"/>
              </w:rPr>
              <w:t>Текуће поправке и одржавање</w:t>
            </w:r>
          </w:p>
        </w:tc>
        <w:tc>
          <w:tcPr>
            <w:tcW w:w="1128" w:type="dxa"/>
            <w:gridSpan w:val="3"/>
          </w:tcPr>
          <w:p w:rsidR="00B5557C" w:rsidRPr="0009241D" w:rsidRDefault="0009241D" w:rsidP="008E116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2.000.000</w:t>
            </w:r>
          </w:p>
        </w:tc>
        <w:tc>
          <w:tcPr>
            <w:tcW w:w="982" w:type="dxa"/>
            <w:gridSpan w:val="2"/>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17" w:type="dxa"/>
            <w:gridSpan w:val="8"/>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FC078C"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2.000.000</w:t>
            </w:r>
          </w:p>
        </w:tc>
      </w:tr>
      <w:tr w:rsidR="00B5557C" w:rsidRPr="00614958" w:rsidTr="00BD6745">
        <w:trPr>
          <w:gridAfter w:val="1"/>
          <w:wAfter w:w="19" w:type="dxa"/>
        </w:trPr>
        <w:tc>
          <w:tcPr>
            <w:tcW w:w="489" w:type="dxa"/>
            <w:gridSpan w:val="10"/>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38" w:type="dxa"/>
            <w:gridSpan w:val="5"/>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09241D" w:rsidRDefault="0009241D" w:rsidP="0066307E">
            <w:pPr>
              <w:pStyle w:val="ListParagraph"/>
              <w:ind w:left="0"/>
              <w:rPr>
                <w:rFonts w:ascii="Times New Roman" w:hAnsi="Times New Roman" w:cs="Times New Roman"/>
                <w:b/>
                <w:sz w:val="18"/>
                <w:szCs w:val="18"/>
              </w:rPr>
            </w:pPr>
            <w:r>
              <w:rPr>
                <w:rFonts w:ascii="Times New Roman" w:hAnsi="Times New Roman" w:cs="Times New Roman"/>
                <w:b/>
                <w:sz w:val="18"/>
                <w:szCs w:val="18"/>
              </w:rPr>
              <w:t>Приходи из буџета (01)</w:t>
            </w:r>
          </w:p>
        </w:tc>
        <w:tc>
          <w:tcPr>
            <w:tcW w:w="1128" w:type="dxa"/>
            <w:gridSpan w:val="3"/>
          </w:tcPr>
          <w:p w:rsidR="00B5557C" w:rsidRPr="0009241D" w:rsidRDefault="0009241D"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2.000.000</w:t>
            </w:r>
          </w:p>
        </w:tc>
        <w:tc>
          <w:tcPr>
            <w:tcW w:w="982" w:type="dxa"/>
            <w:gridSpan w:val="2"/>
            <w:tcBorders>
              <w:right w:val="single" w:sz="4" w:space="0" w:color="auto"/>
            </w:tcBorders>
          </w:tcPr>
          <w:p w:rsidR="00B5557C" w:rsidRPr="006D6F6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17" w:type="dxa"/>
            <w:gridSpan w:val="8"/>
            <w:tcBorders>
              <w:left w:val="single" w:sz="4" w:space="0" w:color="auto"/>
            </w:tcBorders>
          </w:tcPr>
          <w:p w:rsidR="00B5557C" w:rsidRPr="006D6F6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6D6F6F" w:rsidRDefault="00FC078C"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w:t>
            </w:r>
          </w:p>
        </w:tc>
      </w:tr>
      <w:tr w:rsidR="00B5557C" w:rsidRPr="00614958" w:rsidTr="00BD6745">
        <w:trPr>
          <w:gridAfter w:val="1"/>
          <w:wAfter w:w="19" w:type="dxa"/>
        </w:trPr>
        <w:tc>
          <w:tcPr>
            <w:tcW w:w="489" w:type="dxa"/>
            <w:gridSpan w:val="10"/>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38" w:type="dxa"/>
            <w:gridSpan w:val="5"/>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6D6F6F" w:rsidRDefault="0009241D" w:rsidP="0066307E">
            <w:pPr>
              <w:pStyle w:val="ListParagraph"/>
              <w:ind w:left="0"/>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ПА 0002 (01)</w:t>
            </w:r>
          </w:p>
        </w:tc>
        <w:tc>
          <w:tcPr>
            <w:tcW w:w="1128" w:type="dxa"/>
            <w:gridSpan w:val="3"/>
          </w:tcPr>
          <w:p w:rsidR="00B5557C" w:rsidRPr="006D6F6F" w:rsidRDefault="0009241D"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w:t>
            </w:r>
          </w:p>
        </w:tc>
        <w:tc>
          <w:tcPr>
            <w:tcW w:w="982" w:type="dxa"/>
            <w:gridSpan w:val="2"/>
            <w:tcBorders>
              <w:right w:val="single" w:sz="4" w:space="0" w:color="auto"/>
            </w:tcBorders>
          </w:tcPr>
          <w:p w:rsidR="00B5557C" w:rsidRPr="006D6F6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17" w:type="dxa"/>
            <w:gridSpan w:val="8"/>
            <w:tcBorders>
              <w:left w:val="single" w:sz="4" w:space="0" w:color="auto"/>
            </w:tcBorders>
          </w:tcPr>
          <w:p w:rsidR="00B5557C" w:rsidRPr="006D6F6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6D6F6F" w:rsidRDefault="00FC078C"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w:t>
            </w:r>
          </w:p>
        </w:tc>
      </w:tr>
      <w:tr w:rsidR="00B5557C" w:rsidRPr="00614958" w:rsidTr="00BD6745">
        <w:trPr>
          <w:gridAfter w:val="1"/>
          <w:wAfter w:w="19" w:type="dxa"/>
        </w:trPr>
        <w:tc>
          <w:tcPr>
            <w:tcW w:w="489" w:type="dxa"/>
            <w:gridSpan w:val="10"/>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38" w:type="dxa"/>
            <w:gridSpan w:val="5"/>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CA59E5" w:rsidRDefault="0009241D" w:rsidP="00D525F1">
            <w:pPr>
              <w:pStyle w:val="ListParagraph"/>
              <w:ind w:left="0"/>
              <w:rPr>
                <w:rFonts w:ascii="Times New Roman" w:hAnsi="Times New Roman" w:cs="Times New Roman"/>
                <w:b/>
                <w:sz w:val="18"/>
                <w:szCs w:val="18"/>
                <w:lang w:val="sr-Cyrl-CS"/>
              </w:rPr>
            </w:pPr>
            <w:r>
              <w:rPr>
                <w:rFonts w:ascii="Times New Roman" w:hAnsi="Times New Roman" w:cs="Times New Roman"/>
                <w:b/>
                <w:sz w:val="18"/>
                <w:szCs w:val="18"/>
                <w:lang w:val="sr-Cyrl-CS"/>
              </w:rPr>
              <w:t>Укупно за функ. класиф. 421 (01)</w:t>
            </w:r>
          </w:p>
        </w:tc>
        <w:tc>
          <w:tcPr>
            <w:tcW w:w="1128" w:type="dxa"/>
            <w:gridSpan w:val="3"/>
          </w:tcPr>
          <w:p w:rsidR="00B5557C" w:rsidRPr="0009241D" w:rsidRDefault="00B5231A"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10</w:t>
            </w:r>
            <w:r w:rsidR="0009241D">
              <w:rPr>
                <w:rFonts w:ascii="Times New Roman" w:hAnsi="Times New Roman" w:cs="Times New Roman"/>
                <w:b/>
                <w:color w:val="000000" w:themeColor="text1"/>
                <w:sz w:val="18"/>
                <w:szCs w:val="20"/>
              </w:rPr>
              <w:t>.000.000</w:t>
            </w:r>
          </w:p>
        </w:tc>
        <w:tc>
          <w:tcPr>
            <w:tcW w:w="982" w:type="dxa"/>
            <w:gridSpan w:val="2"/>
            <w:tcBorders>
              <w:right w:val="single" w:sz="4" w:space="0" w:color="auto"/>
            </w:tcBorders>
          </w:tcPr>
          <w:p w:rsidR="00B5557C" w:rsidRPr="001915BC"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17" w:type="dxa"/>
            <w:gridSpan w:val="8"/>
            <w:tcBorders>
              <w:left w:val="single" w:sz="4" w:space="0" w:color="auto"/>
            </w:tcBorders>
          </w:tcPr>
          <w:p w:rsidR="00B5557C" w:rsidRPr="001915BC"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1915BC" w:rsidRDefault="00B5231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rPr>
              <w:t>10</w:t>
            </w:r>
            <w:r w:rsidR="0009241D">
              <w:rPr>
                <w:rFonts w:ascii="Times New Roman" w:hAnsi="Times New Roman" w:cs="Times New Roman"/>
                <w:b/>
                <w:color w:val="000000" w:themeColor="text1"/>
                <w:sz w:val="18"/>
                <w:szCs w:val="20"/>
                <w:lang w:val="sr-Cyrl-CS"/>
              </w:rPr>
              <w:t>.000.000</w:t>
            </w:r>
          </w:p>
        </w:tc>
      </w:tr>
      <w:tr w:rsidR="00B5557C" w:rsidRPr="00614958" w:rsidTr="00BD6745">
        <w:trPr>
          <w:gridAfter w:val="1"/>
          <w:wAfter w:w="19" w:type="dxa"/>
        </w:trPr>
        <w:tc>
          <w:tcPr>
            <w:tcW w:w="489" w:type="dxa"/>
            <w:gridSpan w:val="10"/>
            <w:tcBorders>
              <w:righ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38" w:type="dxa"/>
            <w:gridSpan w:val="5"/>
            <w:tcBorders>
              <w:left w:val="single" w:sz="4" w:space="0" w:color="auto"/>
            </w:tcBorders>
          </w:tcPr>
          <w:p w:rsidR="00B5557C" w:rsidRPr="006D6F6F"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6D6F6F"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6D6F6F"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6D6F6F"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CA59E5" w:rsidRDefault="00B5557C" w:rsidP="0066307E">
            <w:pPr>
              <w:pStyle w:val="ListParagraph"/>
              <w:ind w:left="0"/>
              <w:rPr>
                <w:rFonts w:ascii="Times New Roman" w:hAnsi="Times New Roman" w:cs="Times New Roman"/>
                <w:b/>
                <w:sz w:val="18"/>
                <w:szCs w:val="18"/>
                <w:lang w:val="sr-Cyrl-CS"/>
              </w:rPr>
            </w:pPr>
            <w:r w:rsidRPr="00CA59E5">
              <w:rPr>
                <w:rFonts w:ascii="Times New Roman" w:hAnsi="Times New Roman" w:cs="Times New Roman"/>
                <w:b/>
                <w:sz w:val="18"/>
                <w:szCs w:val="18"/>
                <w:lang w:val="sr-Cyrl-CS"/>
              </w:rPr>
              <w:t xml:space="preserve">Укупно за ПРОГРАМ 5 (01) </w:t>
            </w:r>
          </w:p>
        </w:tc>
        <w:tc>
          <w:tcPr>
            <w:tcW w:w="1128" w:type="dxa"/>
            <w:gridSpan w:val="3"/>
          </w:tcPr>
          <w:p w:rsidR="00B5557C" w:rsidRPr="0009241D" w:rsidRDefault="00B5231A"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10</w:t>
            </w:r>
            <w:r w:rsidR="0009241D">
              <w:rPr>
                <w:rFonts w:ascii="Times New Roman" w:hAnsi="Times New Roman" w:cs="Times New Roman"/>
                <w:b/>
                <w:color w:val="000000" w:themeColor="text1"/>
                <w:sz w:val="18"/>
                <w:szCs w:val="20"/>
              </w:rPr>
              <w:t>.000.000</w:t>
            </w:r>
          </w:p>
        </w:tc>
        <w:tc>
          <w:tcPr>
            <w:tcW w:w="982" w:type="dxa"/>
            <w:gridSpan w:val="2"/>
            <w:tcBorders>
              <w:right w:val="single" w:sz="4" w:space="0" w:color="auto"/>
            </w:tcBorders>
          </w:tcPr>
          <w:p w:rsidR="00B5557C" w:rsidRPr="001915BC"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17" w:type="dxa"/>
            <w:gridSpan w:val="8"/>
            <w:tcBorders>
              <w:left w:val="single" w:sz="4" w:space="0" w:color="auto"/>
            </w:tcBorders>
          </w:tcPr>
          <w:p w:rsidR="00B5557C" w:rsidRPr="001915BC"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1915BC" w:rsidRDefault="00B5231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rPr>
              <w:t>10</w:t>
            </w:r>
            <w:r w:rsidR="0009241D">
              <w:rPr>
                <w:rFonts w:ascii="Times New Roman" w:hAnsi="Times New Roman" w:cs="Times New Roman"/>
                <w:b/>
                <w:color w:val="000000" w:themeColor="text1"/>
                <w:sz w:val="18"/>
                <w:szCs w:val="20"/>
                <w:lang w:val="sr-Cyrl-CS"/>
              </w:rPr>
              <w:t>.000.000</w:t>
            </w:r>
          </w:p>
        </w:tc>
      </w:tr>
      <w:tr w:rsidR="000205FB" w:rsidRPr="00614958" w:rsidTr="00BD6745">
        <w:trPr>
          <w:gridAfter w:val="1"/>
          <w:wAfter w:w="19" w:type="dxa"/>
        </w:trPr>
        <w:tc>
          <w:tcPr>
            <w:tcW w:w="1027" w:type="dxa"/>
            <w:gridSpan w:val="15"/>
          </w:tcPr>
          <w:p w:rsidR="000205FB" w:rsidRPr="00BD761C" w:rsidRDefault="000205FB"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0205FB" w:rsidRPr="00BD761C" w:rsidRDefault="000205FB"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0205FB" w:rsidRPr="00BD761C" w:rsidRDefault="000205FB"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0205FB" w:rsidRPr="00BD761C" w:rsidRDefault="000205FB"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0205FB" w:rsidRPr="001B1E21" w:rsidRDefault="000205FB" w:rsidP="000205FB">
            <w:pPr>
              <w:pStyle w:val="ListParagraph"/>
              <w:ind w:left="0"/>
              <w:jc w:val="center"/>
              <w:rPr>
                <w:rFonts w:ascii="Times New Roman" w:hAnsi="Times New Roman" w:cs="Times New Roman"/>
                <w:b/>
                <w:i/>
                <w:sz w:val="18"/>
                <w:szCs w:val="18"/>
                <w:lang w:val="sr-Cyrl-CS"/>
              </w:rPr>
            </w:pPr>
            <w:r w:rsidRPr="00C472C4">
              <w:rPr>
                <w:rFonts w:ascii="Times New Roman" w:hAnsi="Times New Roman" w:cs="Times New Roman"/>
                <w:b/>
                <w:sz w:val="18"/>
                <w:szCs w:val="18"/>
                <w:lang w:val="sr-Cyrl-CS"/>
              </w:rPr>
              <w:t>ЗАШТИТА ЖИВОТНЕ СРЕДИНЕ НЕКЛАСИФИКОВАНА НА ДРУГОМ МЕСТУ</w:t>
            </w:r>
          </w:p>
        </w:tc>
        <w:tc>
          <w:tcPr>
            <w:tcW w:w="1128" w:type="dxa"/>
            <w:gridSpan w:val="3"/>
          </w:tcPr>
          <w:p w:rsidR="000205FB" w:rsidRPr="00BD761C" w:rsidRDefault="000205FB" w:rsidP="008E1165">
            <w:pPr>
              <w:pStyle w:val="ListParagraph"/>
              <w:ind w:left="0"/>
              <w:jc w:val="right"/>
              <w:rPr>
                <w:rFonts w:ascii="Times New Roman" w:hAnsi="Times New Roman" w:cs="Times New Roman"/>
                <w:color w:val="000000" w:themeColor="text1"/>
                <w:sz w:val="18"/>
                <w:szCs w:val="20"/>
                <w:lang w:val="sr-Cyrl-CS"/>
              </w:rPr>
            </w:pPr>
          </w:p>
        </w:tc>
        <w:tc>
          <w:tcPr>
            <w:tcW w:w="2099" w:type="dxa"/>
            <w:gridSpan w:val="10"/>
          </w:tcPr>
          <w:p w:rsidR="000205FB" w:rsidRPr="00BD761C" w:rsidRDefault="000205FB"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0205FB" w:rsidRPr="00BD761C" w:rsidRDefault="000205FB" w:rsidP="008E1165">
            <w:pPr>
              <w:pStyle w:val="ListParagraph"/>
              <w:ind w:left="0"/>
              <w:jc w:val="right"/>
              <w:rPr>
                <w:rFonts w:ascii="Times New Roman" w:hAnsi="Times New Roman" w:cs="Times New Roman"/>
                <w:color w:val="000000" w:themeColor="text1"/>
                <w:sz w:val="18"/>
                <w:szCs w:val="20"/>
                <w:lang w:val="sr-Cyrl-CS"/>
              </w:rPr>
            </w:pPr>
          </w:p>
        </w:tc>
      </w:tr>
      <w:tr w:rsidR="000205FB" w:rsidRPr="00614958" w:rsidTr="00D32BBA">
        <w:trPr>
          <w:gridAfter w:val="1"/>
          <w:wAfter w:w="19" w:type="dxa"/>
        </w:trPr>
        <w:tc>
          <w:tcPr>
            <w:tcW w:w="10508" w:type="dxa"/>
            <w:gridSpan w:val="50"/>
          </w:tcPr>
          <w:p w:rsidR="000205FB" w:rsidRPr="001B1E21" w:rsidRDefault="000205FB" w:rsidP="0066307E">
            <w:pPr>
              <w:pStyle w:val="ListParagraph"/>
              <w:ind w:left="0"/>
              <w:jc w:val="both"/>
              <w:rPr>
                <w:rFonts w:ascii="Times New Roman" w:hAnsi="Times New Roman" w:cs="Times New Roman"/>
                <w:sz w:val="20"/>
                <w:szCs w:val="24"/>
              </w:rPr>
            </w:pPr>
            <w:r w:rsidRPr="001B1E21">
              <w:rPr>
                <w:rFonts w:ascii="Times New Roman" w:hAnsi="Times New Roman" w:cs="Times New Roman"/>
                <w:sz w:val="20"/>
                <w:szCs w:val="24"/>
                <w:lang w:val="sr-Cyrl-CS"/>
              </w:rPr>
              <w:t>Шифра</w:t>
            </w:r>
            <w:r w:rsidRPr="001B1E21">
              <w:rPr>
                <w:rFonts w:ascii="Times New Roman" w:hAnsi="Times New Roman" w:cs="Times New Roman"/>
                <w:sz w:val="20"/>
                <w:szCs w:val="24"/>
              </w:rPr>
              <w:t xml:space="preserve"> </w:t>
            </w:r>
            <w:r w:rsidRPr="001B1E21">
              <w:rPr>
                <w:rFonts w:ascii="Times New Roman" w:hAnsi="Times New Roman" w:cs="Times New Roman"/>
                <w:sz w:val="20"/>
                <w:szCs w:val="24"/>
                <w:lang w:val="sr-Cyrl-CS"/>
              </w:rPr>
              <w:t>0401    ПРОГРАМ 6 - ЗАШТИТА ЖИВОТНЕ СРЕДИНЕ</w:t>
            </w:r>
          </w:p>
        </w:tc>
      </w:tr>
      <w:tr w:rsidR="000205FB" w:rsidRPr="00614958" w:rsidTr="00D32BBA">
        <w:trPr>
          <w:gridAfter w:val="1"/>
          <w:wAfter w:w="19" w:type="dxa"/>
        </w:trPr>
        <w:tc>
          <w:tcPr>
            <w:tcW w:w="10508" w:type="dxa"/>
            <w:gridSpan w:val="50"/>
          </w:tcPr>
          <w:p w:rsidR="000205FB" w:rsidRPr="009B035A" w:rsidRDefault="000205FB" w:rsidP="0066307E">
            <w:pPr>
              <w:pStyle w:val="ListParagraph"/>
              <w:ind w:left="0"/>
              <w:jc w:val="both"/>
              <w:rPr>
                <w:rFonts w:ascii="Times New Roman" w:hAnsi="Times New Roman" w:cs="Times New Roman"/>
                <w:color w:val="000000" w:themeColor="text1"/>
                <w:sz w:val="20"/>
                <w:szCs w:val="24"/>
                <w:lang w:val="sr-Cyrl-CS"/>
              </w:rPr>
            </w:pPr>
            <w:r w:rsidRPr="009B035A">
              <w:rPr>
                <w:rFonts w:ascii="Times New Roman" w:hAnsi="Times New Roman" w:cs="Times New Roman"/>
                <w:color w:val="000000" w:themeColor="text1"/>
                <w:sz w:val="20"/>
                <w:szCs w:val="24"/>
                <w:lang w:val="sr-Cyrl-CS"/>
              </w:rPr>
              <w:t xml:space="preserve">                         ПА  0002 – ПРЕЋЕЊЕ КВАЛИТЕТА ЕЛЕМЕНАТА ЖИВОТНЕ СРЕДИНЕ</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597691" w:rsidRDefault="00597691" w:rsidP="00E66A99">
            <w:pPr>
              <w:pStyle w:val="ListParagraph"/>
              <w:ind w:left="0"/>
              <w:jc w:val="center"/>
              <w:rPr>
                <w:rFonts w:ascii="Times New Roman" w:hAnsi="Times New Roman" w:cs="Times New Roman"/>
                <w:color w:val="000000" w:themeColor="text1"/>
                <w:sz w:val="18"/>
                <w:szCs w:val="18"/>
                <w:lang w:val="sr-Cyrl-CS"/>
              </w:rPr>
            </w:pPr>
            <w:r w:rsidRPr="00597691">
              <w:rPr>
                <w:rFonts w:ascii="Times New Roman" w:hAnsi="Times New Roman" w:cs="Times New Roman"/>
                <w:color w:val="000000" w:themeColor="text1"/>
                <w:sz w:val="18"/>
                <w:szCs w:val="18"/>
                <w:lang w:val="sr-Cyrl-CS"/>
              </w:rPr>
              <w:t>560</w:t>
            </w: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EB5D2C" w:rsidRDefault="00B5557C" w:rsidP="0066307E">
            <w:pPr>
              <w:pStyle w:val="ListParagraph"/>
              <w:ind w:left="0"/>
              <w:rPr>
                <w:rFonts w:ascii="Times New Roman" w:hAnsi="Times New Roman" w:cs="Times New Roman"/>
                <w:b/>
                <w:sz w:val="18"/>
                <w:szCs w:val="20"/>
                <w:lang w:val="sr-Cyrl-CS"/>
              </w:rPr>
            </w:pPr>
            <w:r w:rsidRPr="00EB5D2C">
              <w:rPr>
                <w:rFonts w:ascii="Times New Roman" w:hAnsi="Times New Roman" w:cs="Times New Roman"/>
                <w:b/>
                <w:sz w:val="18"/>
                <w:szCs w:val="20"/>
                <w:lang w:val="sr-Cyrl-CS"/>
              </w:rPr>
              <w:t>Заштита животне средине</w:t>
            </w:r>
            <w:r w:rsidR="00C33C57" w:rsidRPr="00EB5D2C">
              <w:rPr>
                <w:rFonts w:ascii="Times New Roman" w:hAnsi="Times New Roman" w:cs="Times New Roman"/>
                <w:b/>
                <w:sz w:val="18"/>
                <w:szCs w:val="20"/>
                <w:lang w:val="sr-Cyrl-CS"/>
              </w:rPr>
              <w:t xml:space="preserve"> некласификована на другом месту</w:t>
            </w:r>
          </w:p>
        </w:tc>
        <w:tc>
          <w:tcPr>
            <w:tcW w:w="1128"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335E08" w:rsidRDefault="00325F6C" w:rsidP="00E66A99">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89</w:t>
            </w:r>
          </w:p>
        </w:tc>
        <w:tc>
          <w:tcPr>
            <w:tcW w:w="665" w:type="dxa"/>
            <w:gridSpan w:val="3"/>
          </w:tcPr>
          <w:p w:rsidR="00B5557C" w:rsidRPr="007D5CD6" w:rsidRDefault="00246EE0" w:rsidP="00E66A99">
            <w:pPr>
              <w:pStyle w:val="ListParagraph"/>
              <w:ind w:left="0"/>
              <w:jc w:val="both"/>
              <w:rPr>
                <w:rFonts w:ascii="Times New Roman" w:hAnsi="Times New Roman" w:cs="Times New Roman"/>
                <w:color w:val="000000" w:themeColor="text1"/>
                <w:sz w:val="18"/>
                <w:szCs w:val="18"/>
                <w:lang w:val="sr-Cyrl-CS"/>
              </w:rPr>
            </w:pPr>
            <w:r w:rsidRPr="007D5CD6">
              <w:rPr>
                <w:rFonts w:ascii="Times New Roman" w:hAnsi="Times New Roman" w:cs="Times New Roman"/>
                <w:color w:val="000000" w:themeColor="text1"/>
                <w:sz w:val="18"/>
                <w:szCs w:val="18"/>
                <w:lang w:val="sr-Cyrl-CS"/>
              </w:rPr>
              <w:t>423</w:t>
            </w:r>
          </w:p>
        </w:tc>
        <w:tc>
          <w:tcPr>
            <w:tcW w:w="3232" w:type="dxa"/>
            <w:gridSpan w:val="4"/>
          </w:tcPr>
          <w:p w:rsidR="00B5557C" w:rsidRPr="001B1E21" w:rsidRDefault="00B5557C" w:rsidP="0066307E">
            <w:pPr>
              <w:pStyle w:val="ListParagraph"/>
              <w:ind w:left="0"/>
              <w:rPr>
                <w:rFonts w:ascii="Times New Roman" w:hAnsi="Times New Roman" w:cs="Times New Roman"/>
                <w:sz w:val="18"/>
                <w:szCs w:val="20"/>
                <w:lang w:val="sr-Cyrl-CS"/>
              </w:rPr>
            </w:pPr>
            <w:r w:rsidRPr="001B1E21">
              <w:rPr>
                <w:rFonts w:ascii="Times New Roman" w:hAnsi="Times New Roman" w:cs="Times New Roman"/>
                <w:sz w:val="18"/>
                <w:szCs w:val="20"/>
                <w:lang w:val="sr-Cyrl-CS"/>
              </w:rPr>
              <w:t>Услуге по уговору</w:t>
            </w:r>
          </w:p>
        </w:tc>
        <w:tc>
          <w:tcPr>
            <w:tcW w:w="1128" w:type="dxa"/>
            <w:gridSpan w:val="3"/>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2.000.000</w:t>
            </w: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w:t>
            </w:r>
          </w:p>
        </w:tc>
        <w:tc>
          <w:tcPr>
            <w:tcW w:w="665" w:type="dxa"/>
            <w:gridSpan w:val="3"/>
          </w:tcPr>
          <w:p w:rsidR="00B5557C" w:rsidRPr="007D5CD6" w:rsidRDefault="00246EE0" w:rsidP="00E66A99">
            <w:pPr>
              <w:pStyle w:val="ListParagraph"/>
              <w:ind w:left="0"/>
              <w:jc w:val="both"/>
              <w:rPr>
                <w:rFonts w:ascii="Times New Roman" w:hAnsi="Times New Roman" w:cs="Times New Roman"/>
                <w:color w:val="000000" w:themeColor="text1"/>
                <w:sz w:val="18"/>
                <w:szCs w:val="18"/>
                <w:lang w:val="sr-Cyrl-CS"/>
              </w:rPr>
            </w:pPr>
            <w:r w:rsidRPr="007D5CD6">
              <w:rPr>
                <w:rFonts w:ascii="Times New Roman" w:hAnsi="Times New Roman" w:cs="Times New Roman"/>
                <w:color w:val="000000" w:themeColor="text1"/>
                <w:sz w:val="18"/>
                <w:szCs w:val="18"/>
                <w:lang w:val="sr-Cyrl-CS"/>
              </w:rPr>
              <w:t>424</w:t>
            </w:r>
          </w:p>
        </w:tc>
        <w:tc>
          <w:tcPr>
            <w:tcW w:w="3232" w:type="dxa"/>
            <w:gridSpan w:val="4"/>
          </w:tcPr>
          <w:p w:rsidR="00B5557C" w:rsidRPr="001B1E21" w:rsidRDefault="00B5557C" w:rsidP="0066307E">
            <w:pPr>
              <w:pStyle w:val="ListParagraph"/>
              <w:ind w:left="0"/>
              <w:rPr>
                <w:rFonts w:ascii="Times New Roman" w:hAnsi="Times New Roman" w:cs="Times New Roman"/>
                <w:sz w:val="18"/>
                <w:szCs w:val="20"/>
                <w:lang w:val="sr-Cyrl-CS"/>
              </w:rPr>
            </w:pPr>
            <w:r w:rsidRPr="001B1E21">
              <w:rPr>
                <w:rFonts w:ascii="Times New Roman" w:hAnsi="Times New Roman" w:cs="Times New Roman"/>
                <w:sz w:val="18"/>
                <w:szCs w:val="20"/>
                <w:lang w:val="sr-Cyrl-CS"/>
              </w:rPr>
              <w:t>Специјализоване услуге</w:t>
            </w:r>
          </w:p>
        </w:tc>
        <w:tc>
          <w:tcPr>
            <w:tcW w:w="1128" w:type="dxa"/>
            <w:gridSpan w:val="3"/>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300.000</w:t>
            </w: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300.000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91</w:t>
            </w:r>
          </w:p>
        </w:tc>
        <w:tc>
          <w:tcPr>
            <w:tcW w:w="665" w:type="dxa"/>
            <w:gridSpan w:val="3"/>
          </w:tcPr>
          <w:p w:rsidR="00B5557C" w:rsidRPr="007D5CD6" w:rsidRDefault="00246EE0" w:rsidP="00E66A99">
            <w:pPr>
              <w:pStyle w:val="ListParagraph"/>
              <w:ind w:left="0"/>
              <w:jc w:val="both"/>
              <w:rPr>
                <w:rFonts w:ascii="Times New Roman" w:hAnsi="Times New Roman" w:cs="Times New Roman"/>
                <w:color w:val="000000" w:themeColor="text1"/>
                <w:sz w:val="18"/>
                <w:szCs w:val="18"/>
                <w:lang w:val="sr-Cyrl-CS"/>
              </w:rPr>
            </w:pPr>
            <w:r w:rsidRPr="007D5CD6">
              <w:rPr>
                <w:rFonts w:ascii="Times New Roman" w:hAnsi="Times New Roman" w:cs="Times New Roman"/>
                <w:color w:val="000000" w:themeColor="text1"/>
                <w:sz w:val="18"/>
                <w:szCs w:val="18"/>
                <w:lang w:val="sr-Cyrl-CS"/>
              </w:rPr>
              <w:t>426</w:t>
            </w:r>
          </w:p>
        </w:tc>
        <w:tc>
          <w:tcPr>
            <w:tcW w:w="3232" w:type="dxa"/>
            <w:gridSpan w:val="4"/>
          </w:tcPr>
          <w:p w:rsidR="00B5557C" w:rsidRPr="001B1E21" w:rsidRDefault="00B5557C" w:rsidP="0066307E">
            <w:pPr>
              <w:pStyle w:val="ListParagraph"/>
              <w:ind w:left="0"/>
              <w:rPr>
                <w:rFonts w:ascii="Times New Roman" w:hAnsi="Times New Roman" w:cs="Times New Roman"/>
                <w:sz w:val="18"/>
                <w:szCs w:val="20"/>
                <w:lang w:val="sr-Cyrl-CS"/>
              </w:rPr>
            </w:pPr>
            <w:r w:rsidRPr="001B1E21">
              <w:rPr>
                <w:rFonts w:ascii="Times New Roman" w:hAnsi="Times New Roman" w:cs="Times New Roman"/>
                <w:sz w:val="18"/>
                <w:szCs w:val="20"/>
                <w:lang w:val="sr-Cyrl-CS"/>
              </w:rPr>
              <w:t>Материјал</w:t>
            </w:r>
          </w:p>
        </w:tc>
        <w:tc>
          <w:tcPr>
            <w:tcW w:w="1128" w:type="dxa"/>
            <w:gridSpan w:val="3"/>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w:t>
            </w: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92</w:t>
            </w:r>
          </w:p>
        </w:tc>
        <w:tc>
          <w:tcPr>
            <w:tcW w:w="665" w:type="dxa"/>
            <w:gridSpan w:val="3"/>
          </w:tcPr>
          <w:p w:rsidR="00B5557C" w:rsidRPr="007D5CD6" w:rsidRDefault="00246EE0" w:rsidP="00E66A99">
            <w:pPr>
              <w:pStyle w:val="ListParagraph"/>
              <w:ind w:left="0"/>
              <w:jc w:val="both"/>
              <w:rPr>
                <w:rFonts w:ascii="Times New Roman" w:hAnsi="Times New Roman" w:cs="Times New Roman"/>
                <w:color w:val="000000" w:themeColor="text1"/>
                <w:sz w:val="18"/>
                <w:szCs w:val="18"/>
                <w:lang w:val="sr-Cyrl-CS"/>
              </w:rPr>
            </w:pPr>
            <w:r w:rsidRPr="007D5CD6">
              <w:rPr>
                <w:rFonts w:ascii="Times New Roman" w:hAnsi="Times New Roman" w:cs="Times New Roman"/>
                <w:color w:val="000000" w:themeColor="text1"/>
                <w:sz w:val="18"/>
                <w:szCs w:val="18"/>
                <w:lang w:val="sr-Cyrl-CS"/>
              </w:rPr>
              <w:t>512</w:t>
            </w:r>
          </w:p>
        </w:tc>
        <w:tc>
          <w:tcPr>
            <w:tcW w:w="3232" w:type="dxa"/>
            <w:gridSpan w:val="4"/>
          </w:tcPr>
          <w:p w:rsidR="00B5557C" w:rsidRPr="001B1E21" w:rsidRDefault="00B5557C" w:rsidP="0066307E">
            <w:pPr>
              <w:pStyle w:val="ListParagraph"/>
              <w:ind w:left="0"/>
              <w:rPr>
                <w:rFonts w:ascii="Times New Roman" w:hAnsi="Times New Roman" w:cs="Times New Roman"/>
                <w:sz w:val="18"/>
                <w:szCs w:val="20"/>
              </w:rPr>
            </w:pPr>
            <w:r w:rsidRPr="001B1E21">
              <w:rPr>
                <w:rFonts w:ascii="Times New Roman" w:hAnsi="Times New Roman" w:cs="Times New Roman"/>
                <w:sz w:val="18"/>
                <w:szCs w:val="20"/>
              </w:rPr>
              <w:t>Остала основна средства(контејнери)</w:t>
            </w:r>
          </w:p>
        </w:tc>
        <w:tc>
          <w:tcPr>
            <w:tcW w:w="1128" w:type="dxa"/>
            <w:gridSpan w:val="3"/>
          </w:tcPr>
          <w:p w:rsidR="00B5557C" w:rsidRPr="00BD761C" w:rsidRDefault="00F7186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w:t>
            </w: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F7186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EB5D2C" w:rsidRDefault="00B5557C" w:rsidP="0066307E">
            <w:pPr>
              <w:pStyle w:val="ListParagraph"/>
              <w:ind w:left="0"/>
              <w:rPr>
                <w:rFonts w:ascii="Times New Roman" w:hAnsi="Times New Roman" w:cs="Times New Roman"/>
                <w:b/>
                <w:sz w:val="18"/>
                <w:szCs w:val="20"/>
                <w:lang w:val="sr-Cyrl-CS"/>
              </w:rPr>
            </w:pPr>
            <w:r w:rsidRPr="00EB5D2C">
              <w:rPr>
                <w:rFonts w:ascii="Times New Roman" w:hAnsi="Times New Roman" w:cs="Times New Roman"/>
                <w:b/>
                <w:sz w:val="18"/>
                <w:szCs w:val="20"/>
                <w:lang w:val="sr-Cyrl-CS"/>
              </w:rPr>
              <w:t>Укупно за  функ. класиф. 560</w:t>
            </w:r>
          </w:p>
        </w:tc>
        <w:tc>
          <w:tcPr>
            <w:tcW w:w="1128" w:type="dxa"/>
            <w:gridSpan w:val="3"/>
          </w:tcPr>
          <w:p w:rsidR="00B5557C" w:rsidRPr="009B5601" w:rsidRDefault="00F71862"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c>
          <w:tcPr>
            <w:tcW w:w="1012" w:type="dxa"/>
            <w:gridSpan w:val="4"/>
            <w:tcBorders>
              <w:righ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9B5601" w:rsidRDefault="00F71862"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1B1E21" w:rsidRDefault="00B5557C" w:rsidP="0066307E">
            <w:pPr>
              <w:pStyle w:val="ListParagraph"/>
              <w:ind w:left="0"/>
              <w:rPr>
                <w:rFonts w:ascii="Times New Roman" w:hAnsi="Times New Roman" w:cs="Times New Roman"/>
                <w:b/>
                <w:sz w:val="18"/>
                <w:szCs w:val="20"/>
                <w:lang w:val="sr-Cyrl-CS"/>
              </w:rPr>
            </w:pPr>
            <w:r w:rsidRPr="001B1E21">
              <w:rPr>
                <w:rFonts w:ascii="Times New Roman" w:hAnsi="Times New Roman" w:cs="Times New Roman"/>
                <w:b/>
                <w:sz w:val="18"/>
                <w:szCs w:val="20"/>
                <w:lang w:val="sr-Cyrl-CS"/>
              </w:rPr>
              <w:t>Приходи из буџета 01</w:t>
            </w:r>
          </w:p>
        </w:tc>
        <w:tc>
          <w:tcPr>
            <w:tcW w:w="1128" w:type="dxa"/>
            <w:gridSpan w:val="3"/>
          </w:tcPr>
          <w:p w:rsidR="00B5557C" w:rsidRPr="00F71862" w:rsidRDefault="00F71862"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3.000.000</w:t>
            </w:r>
          </w:p>
        </w:tc>
        <w:tc>
          <w:tcPr>
            <w:tcW w:w="1012" w:type="dxa"/>
            <w:gridSpan w:val="4"/>
            <w:tcBorders>
              <w:righ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9B5601" w:rsidRDefault="00F71862"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1B1E21" w:rsidRDefault="00B5557C" w:rsidP="00F71862">
            <w:pPr>
              <w:pStyle w:val="ListParagraph"/>
              <w:ind w:left="0"/>
              <w:rPr>
                <w:rFonts w:ascii="Times New Roman" w:hAnsi="Times New Roman" w:cs="Times New Roman"/>
                <w:b/>
                <w:sz w:val="18"/>
                <w:szCs w:val="20"/>
                <w:lang w:val="sr-Cyrl-CS"/>
              </w:rPr>
            </w:pPr>
            <w:r w:rsidRPr="001B1E21">
              <w:rPr>
                <w:rFonts w:ascii="Times New Roman" w:hAnsi="Times New Roman" w:cs="Times New Roman"/>
                <w:b/>
                <w:sz w:val="18"/>
                <w:szCs w:val="20"/>
                <w:lang w:val="sr-Cyrl-CS"/>
              </w:rPr>
              <w:t>Укупно за ПА 000</w:t>
            </w:r>
            <w:r w:rsidR="00F71862">
              <w:rPr>
                <w:rFonts w:ascii="Times New Roman" w:hAnsi="Times New Roman" w:cs="Times New Roman"/>
                <w:b/>
                <w:sz w:val="18"/>
                <w:szCs w:val="20"/>
                <w:lang w:val="sr-Cyrl-CS"/>
              </w:rPr>
              <w:t>2</w:t>
            </w:r>
            <w:r w:rsidRPr="001B1E21">
              <w:rPr>
                <w:rFonts w:ascii="Times New Roman" w:hAnsi="Times New Roman" w:cs="Times New Roman"/>
                <w:b/>
                <w:sz w:val="18"/>
                <w:szCs w:val="20"/>
                <w:lang w:val="sr-Cyrl-CS"/>
              </w:rPr>
              <w:t xml:space="preserve"> (01)</w:t>
            </w:r>
          </w:p>
        </w:tc>
        <w:tc>
          <w:tcPr>
            <w:tcW w:w="1128" w:type="dxa"/>
            <w:gridSpan w:val="3"/>
          </w:tcPr>
          <w:p w:rsidR="00B5557C" w:rsidRPr="00F71862" w:rsidRDefault="00F71862"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3.000.000</w:t>
            </w:r>
          </w:p>
        </w:tc>
        <w:tc>
          <w:tcPr>
            <w:tcW w:w="1012" w:type="dxa"/>
            <w:gridSpan w:val="4"/>
            <w:tcBorders>
              <w:righ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9B5601" w:rsidRDefault="00F71862"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r>
      <w:tr w:rsidR="00B5557C" w:rsidRPr="00614958" w:rsidTr="00BD6745">
        <w:trPr>
          <w:gridAfter w:val="1"/>
          <w:wAfter w:w="19" w:type="dxa"/>
        </w:trPr>
        <w:tc>
          <w:tcPr>
            <w:tcW w:w="458" w:type="dxa"/>
            <w:gridSpan w:val="7"/>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9" w:type="dxa"/>
            <w:gridSpan w:val="8"/>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1B1E21" w:rsidRDefault="00B5557C" w:rsidP="0066307E">
            <w:pPr>
              <w:pStyle w:val="ListParagraph"/>
              <w:ind w:left="0"/>
              <w:rPr>
                <w:rFonts w:ascii="Times New Roman" w:hAnsi="Times New Roman" w:cs="Times New Roman"/>
                <w:b/>
                <w:sz w:val="18"/>
                <w:szCs w:val="20"/>
                <w:lang w:val="sr-Cyrl-CS"/>
              </w:rPr>
            </w:pPr>
            <w:r w:rsidRPr="001B1E21">
              <w:rPr>
                <w:rFonts w:ascii="Times New Roman" w:hAnsi="Times New Roman" w:cs="Times New Roman"/>
                <w:b/>
                <w:sz w:val="18"/>
                <w:szCs w:val="20"/>
                <w:lang w:val="sr-Cyrl-CS"/>
              </w:rPr>
              <w:t>Укупно за ПРОГРАМ 6 (01)</w:t>
            </w:r>
          </w:p>
        </w:tc>
        <w:tc>
          <w:tcPr>
            <w:tcW w:w="1128" w:type="dxa"/>
            <w:gridSpan w:val="3"/>
          </w:tcPr>
          <w:p w:rsidR="00B5557C" w:rsidRPr="00F71862" w:rsidRDefault="00F71862"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3.000.000</w:t>
            </w:r>
          </w:p>
        </w:tc>
        <w:tc>
          <w:tcPr>
            <w:tcW w:w="1012" w:type="dxa"/>
            <w:gridSpan w:val="4"/>
            <w:tcBorders>
              <w:righ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9B560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9B5601" w:rsidRDefault="00F71862"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r>
      <w:tr w:rsidR="000205FB" w:rsidRPr="00614958" w:rsidTr="00D32BBA">
        <w:trPr>
          <w:gridAfter w:val="1"/>
          <w:wAfter w:w="19" w:type="dxa"/>
        </w:trPr>
        <w:tc>
          <w:tcPr>
            <w:tcW w:w="10508" w:type="dxa"/>
            <w:gridSpan w:val="50"/>
          </w:tcPr>
          <w:p w:rsidR="000205FB" w:rsidRPr="00BB188D" w:rsidRDefault="000205FB" w:rsidP="00CB14FB">
            <w:pPr>
              <w:pStyle w:val="ListParagraph"/>
              <w:ind w:left="0"/>
              <w:jc w:val="both"/>
              <w:rPr>
                <w:rFonts w:ascii="Times New Roman" w:hAnsi="Times New Roman" w:cs="Times New Roman"/>
                <w:sz w:val="20"/>
                <w:szCs w:val="24"/>
              </w:rPr>
            </w:pPr>
            <w:r w:rsidRPr="00BB188D">
              <w:rPr>
                <w:rFonts w:ascii="Times New Roman" w:hAnsi="Times New Roman" w:cs="Times New Roman"/>
                <w:sz w:val="20"/>
                <w:szCs w:val="24"/>
                <w:lang w:val="sr-Cyrl-CS"/>
              </w:rPr>
              <w:t>Шифра</w:t>
            </w:r>
            <w:r w:rsidRPr="00BB188D">
              <w:rPr>
                <w:rFonts w:ascii="Times New Roman" w:hAnsi="Times New Roman" w:cs="Times New Roman"/>
                <w:sz w:val="20"/>
                <w:szCs w:val="24"/>
              </w:rPr>
              <w:t xml:space="preserve"> </w:t>
            </w:r>
            <w:r w:rsidR="00CB14FB">
              <w:rPr>
                <w:rFonts w:ascii="Times New Roman" w:hAnsi="Times New Roman" w:cs="Times New Roman"/>
                <w:sz w:val="20"/>
                <w:szCs w:val="24"/>
              </w:rPr>
              <w:t>1102</w:t>
            </w:r>
            <w:r w:rsidRPr="00BB188D">
              <w:rPr>
                <w:rFonts w:ascii="Times New Roman" w:hAnsi="Times New Roman" w:cs="Times New Roman"/>
                <w:sz w:val="20"/>
                <w:szCs w:val="24"/>
                <w:lang w:val="sr-Cyrl-CS"/>
              </w:rPr>
              <w:t xml:space="preserve">   ПРОГРАМ 2-КОМУНАЛН</w:t>
            </w:r>
            <w:r w:rsidR="00F959BF" w:rsidRPr="00BB188D">
              <w:rPr>
                <w:rFonts w:ascii="Times New Roman" w:hAnsi="Times New Roman" w:cs="Times New Roman"/>
                <w:sz w:val="20"/>
                <w:szCs w:val="24"/>
                <w:lang w:val="sr-Cyrl-CS"/>
              </w:rPr>
              <w:t>Е</w:t>
            </w:r>
            <w:r w:rsidRPr="00BB188D">
              <w:rPr>
                <w:rFonts w:ascii="Times New Roman" w:hAnsi="Times New Roman" w:cs="Times New Roman"/>
                <w:sz w:val="20"/>
                <w:szCs w:val="24"/>
                <w:lang w:val="sr-Cyrl-CS"/>
              </w:rPr>
              <w:t xml:space="preserve"> ДЕЛАТНОСТ</w:t>
            </w:r>
            <w:r w:rsidR="00F959BF" w:rsidRPr="00BB188D">
              <w:rPr>
                <w:rFonts w:ascii="Times New Roman" w:hAnsi="Times New Roman" w:cs="Times New Roman"/>
                <w:sz w:val="20"/>
                <w:szCs w:val="24"/>
                <w:lang w:val="sr-Cyrl-CS"/>
              </w:rPr>
              <w:t>И</w:t>
            </w:r>
          </w:p>
        </w:tc>
      </w:tr>
      <w:tr w:rsidR="000205FB" w:rsidRPr="00614958" w:rsidTr="00D32BBA">
        <w:trPr>
          <w:gridAfter w:val="1"/>
          <w:wAfter w:w="19" w:type="dxa"/>
        </w:trPr>
        <w:tc>
          <w:tcPr>
            <w:tcW w:w="10508" w:type="dxa"/>
            <w:gridSpan w:val="50"/>
          </w:tcPr>
          <w:p w:rsidR="000205FB" w:rsidRPr="00BB188D" w:rsidRDefault="000205FB" w:rsidP="00C961D6">
            <w:pPr>
              <w:pStyle w:val="ListParagraph"/>
              <w:ind w:left="0"/>
              <w:jc w:val="both"/>
              <w:rPr>
                <w:rFonts w:ascii="Times New Roman" w:hAnsi="Times New Roman" w:cs="Times New Roman"/>
                <w:sz w:val="20"/>
                <w:szCs w:val="24"/>
                <w:lang w:val="sr-Cyrl-CS"/>
              </w:rPr>
            </w:pPr>
            <w:r w:rsidRPr="00BB188D">
              <w:rPr>
                <w:rFonts w:ascii="Times New Roman" w:hAnsi="Times New Roman" w:cs="Times New Roman"/>
                <w:sz w:val="20"/>
                <w:szCs w:val="24"/>
                <w:lang w:val="sr-Cyrl-CS"/>
              </w:rPr>
              <w:t xml:space="preserve"> </w:t>
            </w:r>
            <w:r w:rsidR="00C961D6" w:rsidRPr="00BB188D">
              <w:rPr>
                <w:rFonts w:ascii="Times New Roman" w:hAnsi="Times New Roman" w:cs="Times New Roman"/>
                <w:sz w:val="20"/>
                <w:szCs w:val="24"/>
                <w:lang w:val="sr-Cyrl-CS"/>
              </w:rPr>
              <w:t xml:space="preserve">                        ПА  0008</w:t>
            </w:r>
            <w:r w:rsidRPr="00BB188D">
              <w:rPr>
                <w:rFonts w:ascii="Times New Roman" w:hAnsi="Times New Roman" w:cs="Times New Roman"/>
                <w:sz w:val="20"/>
                <w:szCs w:val="24"/>
                <w:lang w:val="sr-Cyrl-CS"/>
              </w:rPr>
              <w:t xml:space="preserve">- </w:t>
            </w:r>
            <w:r w:rsidR="00C961D6" w:rsidRPr="00BB188D">
              <w:rPr>
                <w:rFonts w:ascii="Times New Roman" w:hAnsi="Times New Roman" w:cs="Times New Roman"/>
                <w:sz w:val="20"/>
                <w:szCs w:val="24"/>
                <w:lang w:val="sr-Cyrl-CS"/>
              </w:rPr>
              <w:t>УПРАВЉАЊЕ И СНАБДЕВАЊЕ ВОДОМ ЗА ПИЋЕ</w:t>
            </w:r>
          </w:p>
        </w:tc>
      </w:tr>
      <w:tr w:rsidR="00B5557C" w:rsidRPr="00614958" w:rsidTr="00C472C4">
        <w:trPr>
          <w:gridAfter w:val="1"/>
          <w:wAfter w:w="19" w:type="dxa"/>
          <w:trHeight w:val="250"/>
        </w:trPr>
        <w:tc>
          <w:tcPr>
            <w:tcW w:w="400" w:type="dxa"/>
            <w:tcBorders>
              <w:righ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627" w:type="dxa"/>
            <w:gridSpan w:val="14"/>
            <w:tcBorders>
              <w:lef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B188D" w:rsidRDefault="00E22440" w:rsidP="00E66A99">
            <w:pPr>
              <w:pStyle w:val="ListParagraph"/>
              <w:ind w:left="0"/>
              <w:jc w:val="center"/>
              <w:rPr>
                <w:rFonts w:ascii="Times New Roman" w:hAnsi="Times New Roman" w:cs="Times New Roman"/>
                <w:sz w:val="18"/>
                <w:szCs w:val="18"/>
                <w:lang w:val="sr-Cyrl-CS"/>
              </w:rPr>
            </w:pPr>
            <w:r w:rsidRPr="00BB188D">
              <w:rPr>
                <w:rFonts w:ascii="Times New Roman" w:hAnsi="Times New Roman" w:cs="Times New Roman"/>
                <w:sz w:val="18"/>
                <w:szCs w:val="18"/>
                <w:lang w:val="sr-Cyrl-CS"/>
              </w:rPr>
              <w:t>630</w:t>
            </w:r>
          </w:p>
        </w:tc>
        <w:tc>
          <w:tcPr>
            <w:tcW w:w="634" w:type="dxa"/>
            <w:gridSpan w:val="5"/>
          </w:tcPr>
          <w:p w:rsidR="00B5557C" w:rsidRPr="00BB188D"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B188D"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EB5D2C" w:rsidRDefault="00B5557C" w:rsidP="0066307E">
            <w:pPr>
              <w:pStyle w:val="ListParagraph"/>
              <w:ind w:left="0"/>
              <w:rPr>
                <w:rFonts w:ascii="Times New Roman" w:hAnsi="Times New Roman" w:cs="Times New Roman"/>
                <w:b/>
                <w:sz w:val="18"/>
                <w:szCs w:val="20"/>
                <w:lang w:val="sr-Cyrl-CS"/>
              </w:rPr>
            </w:pPr>
            <w:r w:rsidRPr="00EB5D2C">
              <w:rPr>
                <w:rFonts w:ascii="Times New Roman" w:hAnsi="Times New Roman" w:cs="Times New Roman"/>
                <w:b/>
                <w:sz w:val="18"/>
                <w:szCs w:val="20"/>
                <w:lang w:val="sr-Cyrl-CS"/>
              </w:rPr>
              <w:t>Водоснабдевање</w:t>
            </w:r>
          </w:p>
        </w:tc>
        <w:tc>
          <w:tcPr>
            <w:tcW w:w="1128"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27" w:type="dxa"/>
            <w:gridSpan w:val="5"/>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72" w:type="dxa"/>
            <w:gridSpan w:val="5"/>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400" w:type="dxa"/>
            <w:tcBorders>
              <w:righ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627" w:type="dxa"/>
            <w:gridSpan w:val="14"/>
            <w:tcBorders>
              <w:lef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B188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9</w:t>
            </w:r>
            <w:r w:rsidR="00325F6C">
              <w:rPr>
                <w:rFonts w:ascii="Times New Roman" w:hAnsi="Times New Roman" w:cs="Times New Roman"/>
                <w:sz w:val="18"/>
                <w:szCs w:val="18"/>
              </w:rPr>
              <w:t>3</w:t>
            </w:r>
          </w:p>
        </w:tc>
        <w:tc>
          <w:tcPr>
            <w:tcW w:w="665" w:type="dxa"/>
            <w:gridSpan w:val="3"/>
          </w:tcPr>
          <w:p w:rsidR="00B5557C" w:rsidRPr="00BB188D" w:rsidRDefault="00246EE0" w:rsidP="00E66A99">
            <w:pPr>
              <w:pStyle w:val="ListParagraph"/>
              <w:ind w:left="0"/>
              <w:jc w:val="both"/>
              <w:rPr>
                <w:rFonts w:ascii="Times New Roman" w:hAnsi="Times New Roman" w:cs="Times New Roman"/>
                <w:sz w:val="18"/>
                <w:szCs w:val="18"/>
                <w:lang w:val="sr-Cyrl-CS"/>
              </w:rPr>
            </w:pPr>
            <w:r w:rsidRPr="00BB188D">
              <w:rPr>
                <w:rFonts w:ascii="Times New Roman" w:hAnsi="Times New Roman" w:cs="Times New Roman"/>
                <w:sz w:val="18"/>
                <w:szCs w:val="18"/>
                <w:lang w:val="sr-Cyrl-CS"/>
              </w:rPr>
              <w:t>451</w:t>
            </w:r>
          </w:p>
        </w:tc>
        <w:tc>
          <w:tcPr>
            <w:tcW w:w="3232" w:type="dxa"/>
            <w:gridSpan w:val="4"/>
          </w:tcPr>
          <w:p w:rsidR="00B5557C" w:rsidRPr="00BB188D" w:rsidRDefault="00B5557C" w:rsidP="0066307E">
            <w:pPr>
              <w:pStyle w:val="ListParagraph"/>
              <w:ind w:left="0"/>
              <w:rPr>
                <w:rFonts w:ascii="Times New Roman" w:hAnsi="Times New Roman" w:cs="Times New Roman"/>
                <w:sz w:val="18"/>
                <w:szCs w:val="20"/>
                <w:lang w:val="sr-Cyrl-CS"/>
              </w:rPr>
            </w:pPr>
            <w:r w:rsidRPr="00BB188D">
              <w:rPr>
                <w:rFonts w:ascii="Times New Roman" w:hAnsi="Times New Roman" w:cs="Times New Roman"/>
                <w:sz w:val="18"/>
                <w:szCs w:val="20"/>
                <w:lang w:val="sr-Cyrl-CS"/>
              </w:rPr>
              <w:t>Текуће субв. ЈКСП Развитак</w:t>
            </w:r>
          </w:p>
        </w:tc>
        <w:tc>
          <w:tcPr>
            <w:tcW w:w="1128" w:type="dxa"/>
            <w:gridSpan w:val="3"/>
          </w:tcPr>
          <w:p w:rsidR="00B5557C" w:rsidRPr="00BD761C" w:rsidRDefault="005276DB"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10.000.000</w:t>
            </w:r>
          </w:p>
        </w:tc>
        <w:tc>
          <w:tcPr>
            <w:tcW w:w="1027" w:type="dxa"/>
            <w:gridSpan w:val="5"/>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72" w:type="dxa"/>
            <w:gridSpan w:val="5"/>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5276DB"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10.000.000</w:t>
            </w:r>
          </w:p>
        </w:tc>
      </w:tr>
      <w:tr w:rsidR="00B5557C" w:rsidRPr="00614958" w:rsidTr="00BD6745">
        <w:trPr>
          <w:gridAfter w:val="1"/>
          <w:wAfter w:w="19" w:type="dxa"/>
          <w:trHeight w:val="370"/>
        </w:trPr>
        <w:tc>
          <w:tcPr>
            <w:tcW w:w="400" w:type="dxa"/>
            <w:tcBorders>
              <w:righ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627" w:type="dxa"/>
            <w:gridSpan w:val="14"/>
            <w:tcBorders>
              <w:lef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B188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9</w:t>
            </w:r>
            <w:r w:rsidR="00325F6C">
              <w:rPr>
                <w:rFonts w:ascii="Times New Roman" w:hAnsi="Times New Roman" w:cs="Times New Roman"/>
                <w:sz w:val="18"/>
                <w:szCs w:val="18"/>
              </w:rPr>
              <w:t>4</w:t>
            </w:r>
          </w:p>
        </w:tc>
        <w:tc>
          <w:tcPr>
            <w:tcW w:w="665" w:type="dxa"/>
            <w:gridSpan w:val="3"/>
          </w:tcPr>
          <w:p w:rsidR="00B5557C" w:rsidRPr="00BB188D" w:rsidRDefault="00DB213C" w:rsidP="00E66A99">
            <w:pPr>
              <w:pStyle w:val="ListParagraph"/>
              <w:ind w:left="0"/>
              <w:jc w:val="both"/>
              <w:rPr>
                <w:rFonts w:ascii="Times New Roman" w:hAnsi="Times New Roman" w:cs="Times New Roman"/>
                <w:sz w:val="18"/>
                <w:szCs w:val="18"/>
                <w:lang w:val="sr-Cyrl-CS"/>
              </w:rPr>
            </w:pPr>
            <w:r w:rsidRPr="00BB188D">
              <w:rPr>
                <w:rFonts w:ascii="Times New Roman" w:hAnsi="Times New Roman" w:cs="Times New Roman"/>
                <w:sz w:val="18"/>
                <w:szCs w:val="18"/>
                <w:lang w:val="sr-Cyrl-CS"/>
              </w:rPr>
              <w:t>511</w:t>
            </w:r>
          </w:p>
        </w:tc>
        <w:tc>
          <w:tcPr>
            <w:tcW w:w="3232" w:type="dxa"/>
            <w:gridSpan w:val="4"/>
          </w:tcPr>
          <w:p w:rsidR="00A60959" w:rsidRPr="00206DF7" w:rsidRDefault="00B5557C" w:rsidP="00A60959">
            <w:pPr>
              <w:pStyle w:val="ListParagraph"/>
              <w:ind w:left="0"/>
              <w:rPr>
                <w:rFonts w:ascii="Times New Roman" w:hAnsi="Times New Roman" w:cs="Times New Roman"/>
                <w:sz w:val="18"/>
                <w:szCs w:val="20"/>
              </w:rPr>
            </w:pPr>
            <w:r w:rsidRPr="00BB188D">
              <w:rPr>
                <w:rFonts w:ascii="Times New Roman" w:hAnsi="Times New Roman" w:cs="Times New Roman"/>
                <w:sz w:val="18"/>
                <w:szCs w:val="20"/>
                <w:lang w:val="sr-Cyrl-CS"/>
              </w:rPr>
              <w:t>З</w:t>
            </w:r>
            <w:r w:rsidR="00796606" w:rsidRPr="00BB188D">
              <w:rPr>
                <w:rFonts w:ascii="Times New Roman" w:hAnsi="Times New Roman" w:cs="Times New Roman"/>
                <w:sz w:val="18"/>
                <w:szCs w:val="20"/>
                <w:lang w:val="sr-Cyrl-CS"/>
              </w:rPr>
              <w:t>граде и грађевински објект</w:t>
            </w:r>
            <w:r w:rsidR="00A60959">
              <w:rPr>
                <w:rFonts w:ascii="Times New Roman" w:hAnsi="Times New Roman" w:cs="Times New Roman"/>
                <w:sz w:val="18"/>
                <w:szCs w:val="20"/>
              </w:rPr>
              <w:t>и</w:t>
            </w:r>
            <w:r w:rsidR="00206DF7">
              <w:rPr>
                <w:rFonts w:ascii="Times New Roman" w:hAnsi="Times New Roman" w:cs="Times New Roman"/>
                <w:sz w:val="18"/>
                <w:szCs w:val="20"/>
              </w:rPr>
              <w:t xml:space="preserve"> (секундарна вод. мрежа )</w:t>
            </w:r>
          </w:p>
        </w:tc>
        <w:tc>
          <w:tcPr>
            <w:tcW w:w="1128" w:type="dxa"/>
            <w:gridSpan w:val="3"/>
          </w:tcPr>
          <w:p w:rsidR="00B5557C" w:rsidRPr="00BD761C" w:rsidRDefault="00240FE2" w:rsidP="00F9131E">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10.000.000</w:t>
            </w:r>
          </w:p>
        </w:tc>
        <w:tc>
          <w:tcPr>
            <w:tcW w:w="1027" w:type="dxa"/>
            <w:gridSpan w:val="5"/>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72" w:type="dxa"/>
            <w:gridSpan w:val="5"/>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240FE2"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10.000.000</w:t>
            </w:r>
          </w:p>
        </w:tc>
      </w:tr>
      <w:tr w:rsidR="00B5557C" w:rsidRPr="00614958" w:rsidTr="00BD6745">
        <w:trPr>
          <w:gridAfter w:val="1"/>
          <w:wAfter w:w="19" w:type="dxa"/>
        </w:trPr>
        <w:tc>
          <w:tcPr>
            <w:tcW w:w="400" w:type="dxa"/>
            <w:tcBorders>
              <w:righ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627" w:type="dxa"/>
            <w:gridSpan w:val="14"/>
            <w:tcBorders>
              <w:lef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B188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B188D"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B188D"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B188D" w:rsidRDefault="00B5557C" w:rsidP="0066307E">
            <w:pPr>
              <w:pStyle w:val="ListParagraph"/>
              <w:ind w:left="0"/>
              <w:rPr>
                <w:rFonts w:ascii="Times New Roman" w:hAnsi="Times New Roman" w:cs="Times New Roman"/>
                <w:b/>
                <w:sz w:val="18"/>
                <w:szCs w:val="20"/>
                <w:lang w:val="sr-Cyrl-CS"/>
              </w:rPr>
            </w:pPr>
            <w:r w:rsidRPr="00BB188D">
              <w:rPr>
                <w:rFonts w:ascii="Times New Roman" w:hAnsi="Times New Roman" w:cs="Times New Roman"/>
                <w:b/>
                <w:sz w:val="18"/>
                <w:szCs w:val="20"/>
                <w:lang w:val="sr-Cyrl-CS"/>
              </w:rPr>
              <w:t>Укупно за функц. класиф. 630</w:t>
            </w:r>
          </w:p>
        </w:tc>
        <w:tc>
          <w:tcPr>
            <w:tcW w:w="1128" w:type="dxa"/>
            <w:gridSpan w:val="3"/>
          </w:tcPr>
          <w:p w:rsidR="00B5557C" w:rsidRPr="005276DB" w:rsidRDefault="005276DB" w:rsidP="00F9131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20.000.000</w:t>
            </w:r>
          </w:p>
        </w:tc>
        <w:tc>
          <w:tcPr>
            <w:tcW w:w="1027" w:type="dxa"/>
            <w:gridSpan w:val="5"/>
            <w:tcBorders>
              <w:right w:val="single" w:sz="4" w:space="0" w:color="auto"/>
            </w:tcBorders>
          </w:tcPr>
          <w:p w:rsidR="00B5557C" w:rsidRPr="00796606"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72" w:type="dxa"/>
            <w:gridSpan w:val="5"/>
            <w:tcBorders>
              <w:left w:val="single" w:sz="4" w:space="0" w:color="auto"/>
            </w:tcBorders>
          </w:tcPr>
          <w:p w:rsidR="00B5557C" w:rsidRPr="00796606"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796606" w:rsidRDefault="005276DB" w:rsidP="00F9131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20.000.000</w:t>
            </w:r>
          </w:p>
        </w:tc>
      </w:tr>
      <w:tr w:rsidR="00B5557C" w:rsidRPr="00614958" w:rsidTr="00BD6745">
        <w:trPr>
          <w:gridAfter w:val="1"/>
          <w:wAfter w:w="19" w:type="dxa"/>
        </w:trPr>
        <w:tc>
          <w:tcPr>
            <w:tcW w:w="400" w:type="dxa"/>
            <w:tcBorders>
              <w:right w:val="single" w:sz="4" w:space="0" w:color="auto"/>
            </w:tcBorders>
          </w:tcPr>
          <w:p w:rsidR="00B5557C" w:rsidRPr="00BB188D" w:rsidRDefault="00B5557C" w:rsidP="00E66A99">
            <w:pPr>
              <w:pStyle w:val="ListParagraph"/>
              <w:ind w:left="0"/>
              <w:rPr>
                <w:rFonts w:ascii="Times New Roman" w:hAnsi="Times New Roman" w:cs="Times New Roman"/>
                <w:sz w:val="20"/>
                <w:szCs w:val="18"/>
              </w:rPr>
            </w:pPr>
          </w:p>
        </w:tc>
        <w:tc>
          <w:tcPr>
            <w:tcW w:w="627" w:type="dxa"/>
            <w:gridSpan w:val="14"/>
            <w:tcBorders>
              <w:left w:val="single" w:sz="4" w:space="0" w:color="auto"/>
            </w:tcBorders>
          </w:tcPr>
          <w:p w:rsidR="00B5557C" w:rsidRPr="00BB188D" w:rsidRDefault="00B5557C" w:rsidP="00E66A99">
            <w:pPr>
              <w:pStyle w:val="ListParagraph"/>
              <w:ind w:left="0"/>
              <w:rPr>
                <w:rFonts w:ascii="Times New Roman" w:hAnsi="Times New Roman" w:cs="Times New Roman"/>
                <w:sz w:val="20"/>
                <w:szCs w:val="18"/>
              </w:rPr>
            </w:pPr>
          </w:p>
        </w:tc>
        <w:tc>
          <w:tcPr>
            <w:tcW w:w="565" w:type="dxa"/>
            <w:gridSpan w:val="5"/>
          </w:tcPr>
          <w:p w:rsidR="00B5557C" w:rsidRPr="00BB188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B188D"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B188D"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EB5D2C" w:rsidRDefault="00B5557C" w:rsidP="0066307E">
            <w:pPr>
              <w:pStyle w:val="ListParagraph"/>
              <w:ind w:left="0"/>
              <w:rPr>
                <w:rFonts w:ascii="Times New Roman" w:hAnsi="Times New Roman" w:cs="Times New Roman"/>
                <w:b/>
                <w:sz w:val="18"/>
                <w:szCs w:val="20"/>
                <w:lang w:val="sr-Cyrl-CS"/>
              </w:rPr>
            </w:pPr>
            <w:r w:rsidRPr="00EB5D2C">
              <w:rPr>
                <w:rFonts w:ascii="Times New Roman" w:hAnsi="Times New Roman" w:cs="Times New Roman"/>
                <w:b/>
                <w:sz w:val="18"/>
                <w:szCs w:val="20"/>
                <w:lang w:val="sr-Cyrl-CS"/>
              </w:rPr>
              <w:t>Приходи из буџета 01</w:t>
            </w:r>
          </w:p>
        </w:tc>
        <w:tc>
          <w:tcPr>
            <w:tcW w:w="1128" w:type="dxa"/>
            <w:gridSpan w:val="3"/>
          </w:tcPr>
          <w:p w:rsidR="00B5557C" w:rsidRPr="005276DB" w:rsidRDefault="005276DB" w:rsidP="00F9131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20.000.000</w:t>
            </w:r>
          </w:p>
        </w:tc>
        <w:tc>
          <w:tcPr>
            <w:tcW w:w="1027" w:type="dxa"/>
            <w:gridSpan w:val="5"/>
            <w:tcBorders>
              <w:right w:val="single" w:sz="4" w:space="0" w:color="auto"/>
            </w:tcBorders>
          </w:tcPr>
          <w:p w:rsidR="00B5557C" w:rsidRPr="00796606"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72" w:type="dxa"/>
            <w:gridSpan w:val="5"/>
            <w:tcBorders>
              <w:left w:val="single" w:sz="4" w:space="0" w:color="auto"/>
            </w:tcBorders>
          </w:tcPr>
          <w:p w:rsidR="00B5557C" w:rsidRPr="00796606"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796606" w:rsidRDefault="00143519" w:rsidP="00F9131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20.000.000</w:t>
            </w:r>
          </w:p>
        </w:tc>
      </w:tr>
      <w:tr w:rsidR="00B5557C" w:rsidRPr="00614958" w:rsidTr="00BD6745">
        <w:trPr>
          <w:gridAfter w:val="1"/>
          <w:wAfter w:w="19" w:type="dxa"/>
        </w:trPr>
        <w:tc>
          <w:tcPr>
            <w:tcW w:w="400" w:type="dxa"/>
            <w:tcBorders>
              <w:righ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627" w:type="dxa"/>
            <w:gridSpan w:val="14"/>
            <w:tcBorders>
              <w:left w:val="single" w:sz="4" w:space="0" w:color="auto"/>
            </w:tcBorders>
          </w:tcPr>
          <w:p w:rsidR="00B5557C" w:rsidRPr="00BB188D"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B188D"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B188D"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B188D"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EB5D2C" w:rsidRDefault="00B5557C" w:rsidP="00796606">
            <w:pPr>
              <w:pStyle w:val="ListParagraph"/>
              <w:ind w:left="0"/>
              <w:rPr>
                <w:rFonts w:ascii="Times New Roman" w:hAnsi="Times New Roman" w:cs="Times New Roman"/>
                <w:b/>
                <w:sz w:val="18"/>
                <w:szCs w:val="20"/>
                <w:lang w:val="sr-Cyrl-CS"/>
              </w:rPr>
            </w:pPr>
            <w:r w:rsidRPr="00EB5D2C">
              <w:rPr>
                <w:rFonts w:ascii="Times New Roman" w:hAnsi="Times New Roman" w:cs="Times New Roman"/>
                <w:b/>
                <w:sz w:val="18"/>
                <w:szCs w:val="20"/>
                <w:lang w:val="sr-Cyrl-CS"/>
              </w:rPr>
              <w:t>Укупно за ПА 000</w:t>
            </w:r>
            <w:r w:rsidR="00796606" w:rsidRPr="00EB5D2C">
              <w:rPr>
                <w:rFonts w:ascii="Times New Roman" w:hAnsi="Times New Roman" w:cs="Times New Roman"/>
                <w:b/>
                <w:sz w:val="18"/>
                <w:szCs w:val="20"/>
                <w:lang w:val="sr-Cyrl-CS"/>
              </w:rPr>
              <w:t>8</w:t>
            </w:r>
            <w:r w:rsidRPr="00EB5D2C">
              <w:rPr>
                <w:rFonts w:ascii="Times New Roman" w:hAnsi="Times New Roman" w:cs="Times New Roman"/>
                <w:b/>
                <w:sz w:val="18"/>
                <w:szCs w:val="20"/>
                <w:lang w:val="sr-Cyrl-CS"/>
              </w:rPr>
              <w:t xml:space="preserve"> (01)</w:t>
            </w:r>
          </w:p>
        </w:tc>
        <w:tc>
          <w:tcPr>
            <w:tcW w:w="1128" w:type="dxa"/>
            <w:gridSpan w:val="3"/>
          </w:tcPr>
          <w:p w:rsidR="00B5557C" w:rsidRPr="005276DB" w:rsidRDefault="005276DB" w:rsidP="00F9131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20.000.000</w:t>
            </w:r>
          </w:p>
        </w:tc>
        <w:tc>
          <w:tcPr>
            <w:tcW w:w="1027" w:type="dxa"/>
            <w:gridSpan w:val="5"/>
            <w:tcBorders>
              <w:right w:val="single" w:sz="4" w:space="0" w:color="auto"/>
            </w:tcBorders>
          </w:tcPr>
          <w:p w:rsidR="00B5557C" w:rsidRPr="00796606"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72" w:type="dxa"/>
            <w:gridSpan w:val="5"/>
            <w:tcBorders>
              <w:left w:val="single" w:sz="4" w:space="0" w:color="auto"/>
            </w:tcBorders>
          </w:tcPr>
          <w:p w:rsidR="00B5557C" w:rsidRPr="00796606"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796606" w:rsidRDefault="00143519" w:rsidP="00F9131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20.000.000</w:t>
            </w:r>
          </w:p>
        </w:tc>
      </w:tr>
      <w:tr w:rsidR="00796606" w:rsidRPr="00614958" w:rsidTr="00BD6745">
        <w:trPr>
          <w:gridAfter w:val="1"/>
          <w:wAfter w:w="19" w:type="dxa"/>
        </w:trPr>
        <w:tc>
          <w:tcPr>
            <w:tcW w:w="400" w:type="dxa"/>
            <w:tcBorders>
              <w:right w:val="single" w:sz="4" w:space="0" w:color="auto"/>
            </w:tcBorders>
          </w:tcPr>
          <w:p w:rsidR="00796606" w:rsidRPr="00BB188D" w:rsidRDefault="00796606" w:rsidP="00E66A99">
            <w:pPr>
              <w:pStyle w:val="ListParagraph"/>
              <w:ind w:left="0"/>
              <w:rPr>
                <w:rFonts w:ascii="Times New Roman" w:hAnsi="Times New Roman" w:cs="Times New Roman"/>
                <w:sz w:val="20"/>
                <w:szCs w:val="18"/>
                <w:lang w:val="sr-Cyrl-CS"/>
              </w:rPr>
            </w:pPr>
          </w:p>
        </w:tc>
        <w:tc>
          <w:tcPr>
            <w:tcW w:w="627" w:type="dxa"/>
            <w:gridSpan w:val="14"/>
            <w:tcBorders>
              <w:left w:val="single" w:sz="4" w:space="0" w:color="auto"/>
            </w:tcBorders>
          </w:tcPr>
          <w:p w:rsidR="00796606" w:rsidRPr="00BB188D" w:rsidRDefault="00796606" w:rsidP="00E66A99">
            <w:pPr>
              <w:pStyle w:val="ListParagraph"/>
              <w:ind w:left="0"/>
              <w:rPr>
                <w:rFonts w:ascii="Times New Roman" w:hAnsi="Times New Roman" w:cs="Times New Roman"/>
                <w:sz w:val="20"/>
                <w:szCs w:val="18"/>
                <w:lang w:val="sr-Cyrl-CS"/>
              </w:rPr>
            </w:pPr>
          </w:p>
        </w:tc>
        <w:tc>
          <w:tcPr>
            <w:tcW w:w="565" w:type="dxa"/>
            <w:gridSpan w:val="5"/>
          </w:tcPr>
          <w:p w:rsidR="00796606" w:rsidRPr="00BB188D" w:rsidRDefault="00796606" w:rsidP="00E66A99">
            <w:pPr>
              <w:pStyle w:val="ListParagraph"/>
              <w:ind w:left="0"/>
              <w:jc w:val="center"/>
              <w:rPr>
                <w:rFonts w:ascii="Times New Roman" w:hAnsi="Times New Roman" w:cs="Times New Roman"/>
                <w:b/>
                <w:sz w:val="20"/>
                <w:szCs w:val="24"/>
                <w:lang w:val="sr-Cyrl-CS"/>
              </w:rPr>
            </w:pPr>
          </w:p>
        </w:tc>
        <w:tc>
          <w:tcPr>
            <w:tcW w:w="634" w:type="dxa"/>
            <w:gridSpan w:val="5"/>
          </w:tcPr>
          <w:p w:rsidR="00796606" w:rsidRPr="00BB188D" w:rsidRDefault="00796606" w:rsidP="00E66A99">
            <w:pPr>
              <w:pStyle w:val="ListParagraph"/>
              <w:ind w:left="0"/>
              <w:jc w:val="center"/>
              <w:rPr>
                <w:rFonts w:ascii="Times New Roman" w:hAnsi="Times New Roman" w:cs="Times New Roman"/>
                <w:sz w:val="20"/>
                <w:szCs w:val="18"/>
                <w:lang w:val="sr-Cyrl-CS"/>
              </w:rPr>
            </w:pPr>
          </w:p>
        </w:tc>
        <w:tc>
          <w:tcPr>
            <w:tcW w:w="665" w:type="dxa"/>
            <w:gridSpan w:val="3"/>
          </w:tcPr>
          <w:p w:rsidR="00796606" w:rsidRPr="00BB188D" w:rsidRDefault="00796606" w:rsidP="00E66A99">
            <w:pPr>
              <w:pStyle w:val="ListParagraph"/>
              <w:ind w:left="0"/>
              <w:jc w:val="both"/>
              <w:rPr>
                <w:rFonts w:ascii="Times New Roman" w:hAnsi="Times New Roman" w:cs="Times New Roman"/>
                <w:sz w:val="20"/>
                <w:szCs w:val="24"/>
                <w:lang w:val="sr-Cyrl-CS"/>
              </w:rPr>
            </w:pPr>
          </w:p>
        </w:tc>
        <w:tc>
          <w:tcPr>
            <w:tcW w:w="3232" w:type="dxa"/>
            <w:gridSpan w:val="4"/>
          </w:tcPr>
          <w:p w:rsidR="00796606" w:rsidRPr="00EB5D2C" w:rsidRDefault="00796606" w:rsidP="00796606">
            <w:pPr>
              <w:pStyle w:val="ListParagraph"/>
              <w:ind w:left="0"/>
              <w:rPr>
                <w:rFonts w:ascii="Times New Roman" w:hAnsi="Times New Roman" w:cs="Times New Roman"/>
                <w:b/>
                <w:sz w:val="18"/>
                <w:szCs w:val="20"/>
                <w:lang w:val="sr-Cyrl-CS"/>
              </w:rPr>
            </w:pPr>
            <w:r w:rsidRPr="00EB5D2C">
              <w:rPr>
                <w:rFonts w:ascii="Times New Roman" w:hAnsi="Times New Roman" w:cs="Times New Roman"/>
                <w:b/>
                <w:sz w:val="18"/>
                <w:szCs w:val="20"/>
                <w:lang w:val="sr-Cyrl-CS"/>
              </w:rPr>
              <w:t>Укупно за ПРОГРАМ 2 (01)</w:t>
            </w:r>
          </w:p>
        </w:tc>
        <w:tc>
          <w:tcPr>
            <w:tcW w:w="1128" w:type="dxa"/>
            <w:gridSpan w:val="3"/>
          </w:tcPr>
          <w:p w:rsidR="00796606" w:rsidRPr="005276DB" w:rsidRDefault="005276DB" w:rsidP="00F9131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20.000.000</w:t>
            </w:r>
          </w:p>
        </w:tc>
        <w:tc>
          <w:tcPr>
            <w:tcW w:w="1027" w:type="dxa"/>
            <w:gridSpan w:val="5"/>
            <w:tcBorders>
              <w:right w:val="single" w:sz="4" w:space="0" w:color="auto"/>
            </w:tcBorders>
          </w:tcPr>
          <w:p w:rsidR="00796606" w:rsidRPr="00796606" w:rsidRDefault="00796606" w:rsidP="008E1165">
            <w:pPr>
              <w:pStyle w:val="ListParagraph"/>
              <w:ind w:left="0"/>
              <w:jc w:val="right"/>
              <w:rPr>
                <w:rFonts w:ascii="Times New Roman" w:hAnsi="Times New Roman" w:cs="Times New Roman"/>
                <w:b/>
                <w:color w:val="000000" w:themeColor="text1"/>
                <w:sz w:val="18"/>
                <w:szCs w:val="20"/>
                <w:lang w:val="sr-Cyrl-CS"/>
              </w:rPr>
            </w:pPr>
          </w:p>
        </w:tc>
        <w:tc>
          <w:tcPr>
            <w:tcW w:w="1072" w:type="dxa"/>
            <w:gridSpan w:val="5"/>
            <w:tcBorders>
              <w:left w:val="single" w:sz="4" w:space="0" w:color="auto"/>
            </w:tcBorders>
          </w:tcPr>
          <w:p w:rsidR="00796606" w:rsidRPr="00796606" w:rsidRDefault="00796606"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796606" w:rsidRPr="00796606" w:rsidRDefault="00143519" w:rsidP="00F9131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20.000.000</w:t>
            </w:r>
          </w:p>
        </w:tc>
      </w:tr>
      <w:tr w:rsidR="005B1CEB" w:rsidRPr="00614958" w:rsidTr="00D32BBA">
        <w:trPr>
          <w:gridAfter w:val="1"/>
          <w:wAfter w:w="19" w:type="dxa"/>
        </w:trPr>
        <w:tc>
          <w:tcPr>
            <w:tcW w:w="10508" w:type="dxa"/>
            <w:gridSpan w:val="50"/>
          </w:tcPr>
          <w:p w:rsidR="005B1CEB" w:rsidRPr="00914EA1" w:rsidRDefault="005B1CEB" w:rsidP="00C039E8">
            <w:pPr>
              <w:pStyle w:val="ListParagraph"/>
              <w:ind w:left="0"/>
              <w:rPr>
                <w:rFonts w:ascii="Times New Roman" w:hAnsi="Times New Roman" w:cs="Times New Roman"/>
                <w:sz w:val="18"/>
                <w:szCs w:val="20"/>
                <w:lang w:val="sr-Cyrl-CS"/>
              </w:rPr>
            </w:pPr>
            <w:r w:rsidRPr="00914EA1">
              <w:rPr>
                <w:rFonts w:ascii="Times New Roman" w:hAnsi="Times New Roman" w:cs="Times New Roman"/>
                <w:sz w:val="20"/>
                <w:szCs w:val="24"/>
                <w:lang w:val="sr-Cyrl-CS"/>
              </w:rPr>
              <w:t>Шифра</w:t>
            </w:r>
            <w:r w:rsidRPr="00914EA1">
              <w:rPr>
                <w:rFonts w:ascii="Times New Roman" w:hAnsi="Times New Roman" w:cs="Times New Roman"/>
                <w:sz w:val="20"/>
                <w:szCs w:val="24"/>
              </w:rPr>
              <w:t xml:space="preserve"> </w:t>
            </w:r>
            <w:r w:rsidR="00C039E8">
              <w:rPr>
                <w:rFonts w:ascii="Times New Roman" w:hAnsi="Times New Roman" w:cs="Times New Roman"/>
                <w:sz w:val="20"/>
                <w:szCs w:val="24"/>
              </w:rPr>
              <w:t>1102</w:t>
            </w:r>
            <w:r w:rsidR="00F959BF" w:rsidRPr="00914EA1">
              <w:rPr>
                <w:rFonts w:ascii="Times New Roman" w:hAnsi="Times New Roman" w:cs="Times New Roman"/>
                <w:sz w:val="20"/>
                <w:szCs w:val="24"/>
                <w:lang w:val="sr-Cyrl-CS"/>
              </w:rPr>
              <w:t xml:space="preserve">   ПРОГРАМ 2-КОМУНАЛНЕ</w:t>
            </w:r>
            <w:r w:rsidRPr="00914EA1">
              <w:rPr>
                <w:rFonts w:ascii="Times New Roman" w:hAnsi="Times New Roman" w:cs="Times New Roman"/>
                <w:sz w:val="20"/>
                <w:szCs w:val="24"/>
                <w:lang w:val="sr-Cyrl-CS"/>
              </w:rPr>
              <w:t xml:space="preserve"> ДЕЛАТНОСТ</w:t>
            </w:r>
            <w:r w:rsidR="00F959BF" w:rsidRPr="00914EA1">
              <w:rPr>
                <w:rFonts w:ascii="Times New Roman" w:hAnsi="Times New Roman" w:cs="Times New Roman"/>
                <w:sz w:val="20"/>
                <w:szCs w:val="24"/>
                <w:lang w:val="sr-Cyrl-CS"/>
              </w:rPr>
              <w:t>И</w:t>
            </w:r>
          </w:p>
        </w:tc>
      </w:tr>
      <w:tr w:rsidR="005B1CEB" w:rsidRPr="00614958" w:rsidTr="00D32BBA">
        <w:trPr>
          <w:gridAfter w:val="1"/>
          <w:wAfter w:w="19" w:type="dxa"/>
        </w:trPr>
        <w:tc>
          <w:tcPr>
            <w:tcW w:w="10508" w:type="dxa"/>
            <w:gridSpan w:val="50"/>
          </w:tcPr>
          <w:p w:rsidR="005B1CEB" w:rsidRPr="00914EA1" w:rsidRDefault="005B1CEB" w:rsidP="00BE6F92">
            <w:pPr>
              <w:pStyle w:val="ListParagraph"/>
              <w:ind w:left="0"/>
              <w:rPr>
                <w:rFonts w:ascii="Times New Roman" w:hAnsi="Times New Roman" w:cs="Times New Roman"/>
                <w:sz w:val="18"/>
                <w:szCs w:val="20"/>
                <w:lang w:val="sr-Cyrl-CS"/>
              </w:rPr>
            </w:pPr>
            <w:r w:rsidRPr="00914EA1">
              <w:rPr>
                <w:rFonts w:ascii="Times New Roman" w:hAnsi="Times New Roman" w:cs="Times New Roman"/>
                <w:sz w:val="20"/>
                <w:szCs w:val="24"/>
                <w:lang w:val="sr-Cyrl-CS"/>
              </w:rPr>
              <w:t xml:space="preserve">                        ПА  000</w:t>
            </w:r>
            <w:r w:rsidR="00BE6F92" w:rsidRPr="00914EA1">
              <w:rPr>
                <w:rFonts w:ascii="Times New Roman" w:hAnsi="Times New Roman" w:cs="Times New Roman"/>
                <w:sz w:val="20"/>
                <w:szCs w:val="24"/>
                <w:lang w:val="sr-Cyrl-CS"/>
              </w:rPr>
              <w:t>2- ОДРЖАВАЊЕ ЈАВНИХ ЗЕЛЕНИХ ПОВРШИНА</w:t>
            </w:r>
          </w:p>
        </w:tc>
      </w:tr>
      <w:tr w:rsidR="00B5557C" w:rsidRPr="00614958" w:rsidTr="00BD6745">
        <w:trPr>
          <w:gridAfter w:val="1"/>
          <w:wAfter w:w="19" w:type="dxa"/>
        </w:trPr>
        <w:tc>
          <w:tcPr>
            <w:tcW w:w="449" w:type="dxa"/>
            <w:gridSpan w:val="6"/>
            <w:tcBorders>
              <w:right w:val="single" w:sz="4" w:space="0" w:color="auto"/>
            </w:tcBorders>
          </w:tcPr>
          <w:p w:rsidR="00B5557C" w:rsidRPr="00914EA1"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914EA1"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914EA1" w:rsidRDefault="00BE6F92" w:rsidP="00E66A99">
            <w:pPr>
              <w:pStyle w:val="ListParagraph"/>
              <w:ind w:left="0"/>
              <w:jc w:val="center"/>
              <w:rPr>
                <w:rFonts w:ascii="Times New Roman" w:hAnsi="Times New Roman" w:cs="Times New Roman"/>
                <w:sz w:val="18"/>
                <w:szCs w:val="18"/>
                <w:lang w:val="sr-Cyrl-CS"/>
              </w:rPr>
            </w:pPr>
            <w:r w:rsidRPr="00914EA1">
              <w:rPr>
                <w:rFonts w:ascii="Times New Roman" w:hAnsi="Times New Roman" w:cs="Times New Roman"/>
                <w:sz w:val="18"/>
                <w:szCs w:val="18"/>
                <w:lang w:val="sr-Cyrl-CS"/>
              </w:rPr>
              <w:t>510</w:t>
            </w:r>
          </w:p>
        </w:tc>
        <w:tc>
          <w:tcPr>
            <w:tcW w:w="634" w:type="dxa"/>
            <w:gridSpan w:val="5"/>
          </w:tcPr>
          <w:p w:rsidR="00B5557C" w:rsidRPr="00914EA1"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914EA1"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914EA1" w:rsidRDefault="00BE6F92" w:rsidP="0066307E">
            <w:pPr>
              <w:pStyle w:val="ListParagraph"/>
              <w:ind w:left="0"/>
              <w:rPr>
                <w:rFonts w:ascii="Times New Roman" w:hAnsi="Times New Roman" w:cs="Times New Roman"/>
                <w:b/>
                <w:sz w:val="18"/>
                <w:szCs w:val="20"/>
                <w:lang w:val="sr-Cyrl-CS"/>
              </w:rPr>
            </w:pPr>
            <w:r w:rsidRPr="00914EA1">
              <w:rPr>
                <w:rFonts w:ascii="Times New Roman" w:hAnsi="Times New Roman" w:cs="Times New Roman"/>
                <w:b/>
                <w:sz w:val="18"/>
                <w:szCs w:val="20"/>
                <w:lang w:val="sr-Cyrl-CS"/>
              </w:rPr>
              <w:t>Управљање отпадом</w:t>
            </w:r>
          </w:p>
        </w:tc>
        <w:tc>
          <w:tcPr>
            <w:tcW w:w="1128"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449" w:type="dxa"/>
            <w:gridSpan w:val="6"/>
            <w:tcBorders>
              <w:right w:val="single" w:sz="4" w:space="0" w:color="auto"/>
            </w:tcBorders>
          </w:tcPr>
          <w:p w:rsidR="00B5557C" w:rsidRPr="00914EA1"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914EA1"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914EA1"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9</w:t>
            </w:r>
            <w:r w:rsidR="00325F6C">
              <w:rPr>
                <w:rFonts w:ascii="Times New Roman" w:hAnsi="Times New Roman" w:cs="Times New Roman"/>
                <w:sz w:val="18"/>
                <w:szCs w:val="18"/>
              </w:rPr>
              <w:t>5</w:t>
            </w:r>
          </w:p>
        </w:tc>
        <w:tc>
          <w:tcPr>
            <w:tcW w:w="665" w:type="dxa"/>
            <w:gridSpan w:val="3"/>
          </w:tcPr>
          <w:p w:rsidR="00B5557C" w:rsidRPr="00914EA1" w:rsidRDefault="00246D27" w:rsidP="00E66A99">
            <w:pPr>
              <w:pStyle w:val="ListParagraph"/>
              <w:ind w:left="0"/>
              <w:jc w:val="both"/>
              <w:rPr>
                <w:rFonts w:ascii="Times New Roman" w:hAnsi="Times New Roman" w:cs="Times New Roman"/>
                <w:sz w:val="18"/>
                <w:szCs w:val="18"/>
                <w:lang w:val="sr-Cyrl-CS"/>
              </w:rPr>
            </w:pPr>
            <w:r w:rsidRPr="00914EA1">
              <w:rPr>
                <w:rFonts w:ascii="Times New Roman" w:hAnsi="Times New Roman" w:cs="Times New Roman"/>
                <w:sz w:val="18"/>
                <w:szCs w:val="18"/>
                <w:lang w:val="sr-Cyrl-CS"/>
              </w:rPr>
              <w:t>423</w:t>
            </w:r>
          </w:p>
        </w:tc>
        <w:tc>
          <w:tcPr>
            <w:tcW w:w="3232" w:type="dxa"/>
            <w:gridSpan w:val="4"/>
          </w:tcPr>
          <w:p w:rsidR="00B5557C" w:rsidRPr="00914EA1" w:rsidRDefault="00023566" w:rsidP="00C60263">
            <w:pPr>
              <w:pStyle w:val="ListParagraph"/>
              <w:ind w:left="0"/>
              <w:rPr>
                <w:rFonts w:ascii="Times New Roman" w:hAnsi="Times New Roman" w:cs="Times New Roman"/>
                <w:sz w:val="18"/>
                <w:szCs w:val="20"/>
                <w:lang w:val="sr-Cyrl-CS"/>
              </w:rPr>
            </w:pPr>
            <w:r>
              <w:rPr>
                <w:rFonts w:ascii="Times New Roman" w:hAnsi="Times New Roman" w:cs="Times New Roman"/>
                <w:sz w:val="18"/>
                <w:szCs w:val="20"/>
                <w:lang w:val="sr-Cyrl-CS"/>
              </w:rPr>
              <w:t>Услуге по уговору (ЈП Путеви</w:t>
            </w:r>
            <w:r w:rsidR="00C60263">
              <w:rPr>
                <w:rFonts w:ascii="Times New Roman" w:hAnsi="Times New Roman" w:cs="Times New Roman"/>
                <w:sz w:val="18"/>
                <w:szCs w:val="20"/>
                <w:lang w:val="sr-Cyrl-CS"/>
              </w:rPr>
              <w:t>)</w:t>
            </w:r>
          </w:p>
        </w:tc>
        <w:tc>
          <w:tcPr>
            <w:tcW w:w="1128" w:type="dxa"/>
            <w:gridSpan w:val="3"/>
          </w:tcPr>
          <w:p w:rsidR="00B5557C" w:rsidRPr="00BD761C" w:rsidRDefault="0083557A"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3.000.000</w:t>
            </w: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143519"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3.000.000</w:t>
            </w:r>
          </w:p>
        </w:tc>
      </w:tr>
      <w:tr w:rsidR="00B5557C" w:rsidRPr="00614958" w:rsidTr="00BD6745">
        <w:trPr>
          <w:gridAfter w:val="1"/>
          <w:wAfter w:w="19" w:type="dxa"/>
          <w:trHeight w:val="280"/>
        </w:trPr>
        <w:tc>
          <w:tcPr>
            <w:tcW w:w="449" w:type="dxa"/>
            <w:gridSpan w:val="6"/>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78" w:type="dxa"/>
            <w:gridSpan w:val="9"/>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914EA1" w:rsidRDefault="00B5557C" w:rsidP="00BE6F92">
            <w:pPr>
              <w:pStyle w:val="ListParagraph"/>
              <w:ind w:left="0"/>
              <w:rPr>
                <w:rFonts w:ascii="Times New Roman" w:hAnsi="Times New Roman" w:cs="Times New Roman"/>
                <w:b/>
                <w:sz w:val="18"/>
                <w:szCs w:val="20"/>
                <w:lang w:val="sr-Cyrl-CS"/>
              </w:rPr>
            </w:pPr>
            <w:r w:rsidRPr="00914EA1">
              <w:rPr>
                <w:rFonts w:ascii="Times New Roman" w:hAnsi="Times New Roman" w:cs="Times New Roman"/>
                <w:b/>
                <w:sz w:val="18"/>
                <w:szCs w:val="20"/>
                <w:lang w:val="sr-Cyrl-CS"/>
              </w:rPr>
              <w:t xml:space="preserve">Укупно за функц. класиф. </w:t>
            </w:r>
            <w:r w:rsidR="00BE6F92" w:rsidRPr="00914EA1">
              <w:rPr>
                <w:rFonts w:ascii="Times New Roman" w:hAnsi="Times New Roman" w:cs="Times New Roman"/>
                <w:b/>
                <w:sz w:val="18"/>
                <w:szCs w:val="20"/>
                <w:lang w:val="sr-Cyrl-CS"/>
              </w:rPr>
              <w:t>510</w:t>
            </w:r>
          </w:p>
        </w:tc>
        <w:tc>
          <w:tcPr>
            <w:tcW w:w="1128" w:type="dxa"/>
            <w:gridSpan w:val="3"/>
          </w:tcPr>
          <w:p w:rsidR="00B5557C" w:rsidRPr="0083557A" w:rsidRDefault="0083557A" w:rsidP="00503B1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3.000.000</w:t>
            </w:r>
          </w:p>
        </w:tc>
        <w:tc>
          <w:tcPr>
            <w:tcW w:w="1012" w:type="dxa"/>
            <w:gridSpan w:val="4"/>
            <w:tcBorders>
              <w:right w:val="single" w:sz="4" w:space="0" w:color="auto"/>
            </w:tcBorders>
          </w:tcPr>
          <w:p w:rsidR="00B5557C" w:rsidRPr="00914EA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914EA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914EA1" w:rsidRDefault="00143519" w:rsidP="00503B1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r>
      <w:tr w:rsidR="00B5557C" w:rsidRPr="00614958" w:rsidTr="00BD6745">
        <w:trPr>
          <w:gridAfter w:val="1"/>
          <w:wAfter w:w="19" w:type="dxa"/>
        </w:trPr>
        <w:tc>
          <w:tcPr>
            <w:tcW w:w="449" w:type="dxa"/>
            <w:gridSpan w:val="6"/>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78" w:type="dxa"/>
            <w:gridSpan w:val="9"/>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BD761C" w:rsidRDefault="00B555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820B03" w:rsidRDefault="00B5557C" w:rsidP="00246D27">
            <w:pPr>
              <w:pStyle w:val="ListParagraph"/>
              <w:ind w:left="0"/>
              <w:jc w:val="both"/>
              <w:rPr>
                <w:rFonts w:ascii="Times New Roman" w:hAnsi="Times New Roman" w:cs="Times New Roman"/>
                <w:b/>
                <w:sz w:val="18"/>
                <w:szCs w:val="20"/>
                <w:lang w:val="sr-Cyrl-CS"/>
              </w:rPr>
            </w:pPr>
            <w:r w:rsidRPr="00820B03">
              <w:rPr>
                <w:rFonts w:ascii="Times New Roman" w:hAnsi="Times New Roman" w:cs="Times New Roman"/>
                <w:b/>
                <w:sz w:val="18"/>
                <w:szCs w:val="20"/>
                <w:lang w:val="sr-Cyrl-CS"/>
              </w:rPr>
              <w:t>Укупно за ПА 000</w:t>
            </w:r>
            <w:r w:rsidR="00246D27" w:rsidRPr="00820B03">
              <w:rPr>
                <w:rFonts w:ascii="Times New Roman" w:hAnsi="Times New Roman" w:cs="Times New Roman"/>
                <w:b/>
                <w:sz w:val="18"/>
                <w:szCs w:val="20"/>
                <w:lang w:val="sr-Cyrl-CS"/>
              </w:rPr>
              <w:t>2</w:t>
            </w:r>
            <w:r w:rsidRPr="00820B03">
              <w:rPr>
                <w:rFonts w:ascii="Times New Roman" w:hAnsi="Times New Roman" w:cs="Times New Roman"/>
                <w:b/>
                <w:sz w:val="18"/>
                <w:szCs w:val="20"/>
                <w:lang w:val="sr-Cyrl-CS"/>
              </w:rPr>
              <w:t>(01)</w:t>
            </w:r>
          </w:p>
        </w:tc>
        <w:tc>
          <w:tcPr>
            <w:tcW w:w="1128" w:type="dxa"/>
            <w:gridSpan w:val="3"/>
          </w:tcPr>
          <w:p w:rsidR="00B5557C" w:rsidRPr="00914EA1" w:rsidRDefault="0083557A" w:rsidP="00503B1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c>
          <w:tcPr>
            <w:tcW w:w="1012" w:type="dxa"/>
            <w:gridSpan w:val="4"/>
            <w:tcBorders>
              <w:right w:val="single" w:sz="4" w:space="0" w:color="auto"/>
            </w:tcBorders>
          </w:tcPr>
          <w:p w:rsidR="00B5557C" w:rsidRPr="00914EA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914EA1"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914EA1" w:rsidRDefault="00143519" w:rsidP="00503B1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3.000.000</w:t>
            </w:r>
          </w:p>
        </w:tc>
      </w:tr>
      <w:tr w:rsidR="007C64F0" w:rsidRPr="00614958" w:rsidTr="002E1F2F">
        <w:trPr>
          <w:gridAfter w:val="1"/>
          <w:wAfter w:w="19" w:type="dxa"/>
        </w:trPr>
        <w:tc>
          <w:tcPr>
            <w:tcW w:w="10508" w:type="dxa"/>
            <w:gridSpan w:val="50"/>
          </w:tcPr>
          <w:p w:rsidR="007C64F0" w:rsidRPr="00914EA1" w:rsidRDefault="007C64F0" w:rsidP="00CF1B4F">
            <w:pPr>
              <w:pStyle w:val="ListParagraph"/>
              <w:ind w:left="0"/>
              <w:rPr>
                <w:rFonts w:ascii="Times New Roman" w:hAnsi="Times New Roman" w:cs="Times New Roman"/>
                <w:b/>
                <w:color w:val="000000" w:themeColor="text1"/>
                <w:sz w:val="18"/>
                <w:szCs w:val="20"/>
                <w:lang w:val="sr-Cyrl-CS"/>
              </w:rPr>
            </w:pPr>
            <w:r w:rsidRPr="00914EA1">
              <w:rPr>
                <w:rFonts w:ascii="Times New Roman" w:hAnsi="Times New Roman" w:cs="Times New Roman"/>
                <w:sz w:val="20"/>
                <w:szCs w:val="24"/>
                <w:lang w:val="sr-Cyrl-CS"/>
              </w:rPr>
              <w:t xml:space="preserve">                        ПА  000</w:t>
            </w:r>
            <w:r w:rsidR="00CF1B4F">
              <w:rPr>
                <w:rFonts w:ascii="Times New Roman" w:hAnsi="Times New Roman" w:cs="Times New Roman"/>
                <w:sz w:val="20"/>
                <w:szCs w:val="24"/>
                <w:lang w:val="sr-Cyrl-CS"/>
              </w:rPr>
              <w:t>3</w:t>
            </w:r>
            <w:r w:rsidRPr="00914EA1">
              <w:rPr>
                <w:rFonts w:ascii="Times New Roman" w:hAnsi="Times New Roman" w:cs="Times New Roman"/>
                <w:sz w:val="20"/>
                <w:szCs w:val="24"/>
                <w:lang w:val="sr-Cyrl-CS"/>
              </w:rPr>
              <w:t xml:space="preserve">- ОДРЖАВАЊЕ </w:t>
            </w:r>
            <w:r w:rsidR="00CF1B4F">
              <w:rPr>
                <w:rFonts w:ascii="Times New Roman" w:hAnsi="Times New Roman" w:cs="Times New Roman"/>
                <w:sz w:val="20"/>
                <w:szCs w:val="24"/>
                <w:lang w:val="sr-Cyrl-CS"/>
              </w:rPr>
              <w:t>ЧИСТОЋЕ НА ПОВРШИНАМА ЈАВНЕ НАМЕНЕ</w:t>
            </w:r>
          </w:p>
        </w:tc>
      </w:tr>
      <w:tr w:rsidR="00C60263" w:rsidRPr="00614958" w:rsidTr="00BD6745">
        <w:trPr>
          <w:gridAfter w:val="1"/>
          <w:wAfter w:w="19" w:type="dxa"/>
        </w:trPr>
        <w:tc>
          <w:tcPr>
            <w:tcW w:w="449" w:type="dxa"/>
            <w:gridSpan w:val="6"/>
            <w:tcBorders>
              <w:right w:val="single" w:sz="4" w:space="0" w:color="auto"/>
            </w:tcBorders>
          </w:tcPr>
          <w:p w:rsidR="00C60263" w:rsidRPr="00BD761C" w:rsidRDefault="00C60263" w:rsidP="00E66A99">
            <w:pPr>
              <w:pStyle w:val="ListParagraph"/>
              <w:ind w:left="0"/>
              <w:rPr>
                <w:rFonts w:ascii="Times New Roman" w:hAnsi="Times New Roman" w:cs="Times New Roman"/>
                <w:color w:val="000000" w:themeColor="text1"/>
                <w:sz w:val="20"/>
                <w:szCs w:val="18"/>
                <w:lang w:val="sr-Cyrl-CS"/>
              </w:rPr>
            </w:pPr>
          </w:p>
        </w:tc>
        <w:tc>
          <w:tcPr>
            <w:tcW w:w="578" w:type="dxa"/>
            <w:gridSpan w:val="9"/>
            <w:tcBorders>
              <w:left w:val="single" w:sz="4" w:space="0" w:color="auto"/>
            </w:tcBorders>
          </w:tcPr>
          <w:p w:rsidR="00C60263" w:rsidRPr="00BD761C" w:rsidRDefault="00C60263"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C60263" w:rsidRPr="00BD761C" w:rsidRDefault="00C60263"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C60263" w:rsidRPr="00325F6C" w:rsidRDefault="000B5101" w:rsidP="00E66A99">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sr-Cyrl-CS"/>
              </w:rPr>
              <w:t>9</w:t>
            </w:r>
            <w:r w:rsidR="00325F6C">
              <w:rPr>
                <w:rFonts w:ascii="Times New Roman" w:hAnsi="Times New Roman" w:cs="Times New Roman"/>
                <w:color w:val="000000" w:themeColor="text1"/>
                <w:sz w:val="18"/>
                <w:szCs w:val="18"/>
              </w:rPr>
              <w:t>6</w:t>
            </w:r>
          </w:p>
        </w:tc>
        <w:tc>
          <w:tcPr>
            <w:tcW w:w="665" w:type="dxa"/>
            <w:gridSpan w:val="3"/>
          </w:tcPr>
          <w:p w:rsidR="00C60263" w:rsidRPr="00C60263" w:rsidRDefault="00C60263" w:rsidP="00E66A99">
            <w:pPr>
              <w:pStyle w:val="ListParagraph"/>
              <w:ind w:left="0"/>
              <w:jc w:val="both"/>
              <w:rPr>
                <w:rFonts w:ascii="Times New Roman" w:hAnsi="Times New Roman" w:cs="Times New Roman"/>
                <w:color w:val="000000" w:themeColor="text1"/>
                <w:sz w:val="18"/>
                <w:szCs w:val="18"/>
                <w:lang w:val="sr-Cyrl-CS"/>
              </w:rPr>
            </w:pPr>
            <w:r w:rsidRPr="00C60263">
              <w:rPr>
                <w:rFonts w:ascii="Times New Roman" w:hAnsi="Times New Roman" w:cs="Times New Roman"/>
                <w:color w:val="000000" w:themeColor="text1"/>
                <w:sz w:val="18"/>
                <w:szCs w:val="18"/>
                <w:lang w:val="sr-Cyrl-CS"/>
              </w:rPr>
              <w:t>423</w:t>
            </w:r>
          </w:p>
        </w:tc>
        <w:tc>
          <w:tcPr>
            <w:tcW w:w="3232" w:type="dxa"/>
            <w:gridSpan w:val="4"/>
          </w:tcPr>
          <w:p w:rsidR="00C60263" w:rsidRPr="00C60263" w:rsidRDefault="00C60263" w:rsidP="0066307E">
            <w:pPr>
              <w:pStyle w:val="ListParagraph"/>
              <w:ind w:left="0"/>
              <w:jc w:val="both"/>
              <w:rPr>
                <w:rFonts w:ascii="Times New Roman" w:hAnsi="Times New Roman" w:cs="Times New Roman"/>
                <w:color w:val="000000" w:themeColor="text1"/>
                <w:sz w:val="18"/>
                <w:szCs w:val="20"/>
                <w:lang w:val="sr-Cyrl-CS"/>
              </w:rPr>
            </w:pPr>
            <w:r w:rsidRPr="00C60263">
              <w:rPr>
                <w:rFonts w:ascii="Times New Roman" w:hAnsi="Times New Roman" w:cs="Times New Roman"/>
                <w:color w:val="000000" w:themeColor="text1"/>
                <w:sz w:val="18"/>
                <w:szCs w:val="20"/>
                <w:lang w:val="sr-Cyrl-CS"/>
              </w:rPr>
              <w:t>Услуге по уговору ЈКСП Развитак</w:t>
            </w:r>
          </w:p>
        </w:tc>
        <w:tc>
          <w:tcPr>
            <w:tcW w:w="1128" w:type="dxa"/>
            <w:gridSpan w:val="3"/>
          </w:tcPr>
          <w:p w:rsidR="00C60263" w:rsidRPr="00C60263" w:rsidRDefault="0083557A" w:rsidP="0054289F">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5.000.000</w:t>
            </w:r>
          </w:p>
        </w:tc>
        <w:tc>
          <w:tcPr>
            <w:tcW w:w="1012" w:type="dxa"/>
            <w:gridSpan w:val="4"/>
            <w:tcBorders>
              <w:right w:val="single" w:sz="4" w:space="0" w:color="auto"/>
            </w:tcBorders>
          </w:tcPr>
          <w:p w:rsidR="00C60263" w:rsidRPr="00C60263" w:rsidRDefault="00C60263"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C60263" w:rsidRPr="00C60263" w:rsidRDefault="00C60263"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C60263" w:rsidRPr="00C60263" w:rsidRDefault="00143519" w:rsidP="00503B16">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5.000.000</w:t>
            </w:r>
          </w:p>
        </w:tc>
      </w:tr>
      <w:tr w:rsidR="00C60263" w:rsidRPr="00614958" w:rsidTr="00BD6745">
        <w:trPr>
          <w:gridAfter w:val="1"/>
          <w:wAfter w:w="19" w:type="dxa"/>
        </w:trPr>
        <w:tc>
          <w:tcPr>
            <w:tcW w:w="449" w:type="dxa"/>
            <w:gridSpan w:val="6"/>
            <w:tcBorders>
              <w:right w:val="single" w:sz="4" w:space="0" w:color="auto"/>
            </w:tcBorders>
          </w:tcPr>
          <w:p w:rsidR="00C60263" w:rsidRPr="00BD761C" w:rsidRDefault="00C60263" w:rsidP="00E66A99">
            <w:pPr>
              <w:pStyle w:val="ListParagraph"/>
              <w:ind w:left="0"/>
              <w:rPr>
                <w:rFonts w:ascii="Times New Roman" w:hAnsi="Times New Roman" w:cs="Times New Roman"/>
                <w:color w:val="000000" w:themeColor="text1"/>
                <w:sz w:val="20"/>
                <w:szCs w:val="18"/>
                <w:lang w:val="sr-Cyrl-CS"/>
              </w:rPr>
            </w:pPr>
          </w:p>
        </w:tc>
        <w:tc>
          <w:tcPr>
            <w:tcW w:w="578" w:type="dxa"/>
            <w:gridSpan w:val="9"/>
            <w:tcBorders>
              <w:left w:val="single" w:sz="4" w:space="0" w:color="auto"/>
            </w:tcBorders>
          </w:tcPr>
          <w:p w:rsidR="00C60263" w:rsidRPr="00BD761C" w:rsidRDefault="00C60263"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C60263" w:rsidRPr="00BD761C" w:rsidRDefault="00C60263"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C60263" w:rsidRPr="00BD761C" w:rsidRDefault="00C60263"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C60263" w:rsidRPr="00BD761C" w:rsidRDefault="00C60263"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C60263" w:rsidRPr="00914EA1" w:rsidRDefault="00F704D6" w:rsidP="0066307E">
            <w:pPr>
              <w:pStyle w:val="ListParagraph"/>
              <w:ind w:left="0"/>
              <w:jc w:val="both"/>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функц. класиф. 510</w:t>
            </w:r>
          </w:p>
        </w:tc>
        <w:tc>
          <w:tcPr>
            <w:tcW w:w="1128" w:type="dxa"/>
            <w:gridSpan w:val="3"/>
          </w:tcPr>
          <w:p w:rsidR="00C60263" w:rsidRPr="0083557A" w:rsidRDefault="0083557A" w:rsidP="0054289F">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5.000.000</w:t>
            </w:r>
          </w:p>
        </w:tc>
        <w:tc>
          <w:tcPr>
            <w:tcW w:w="1012" w:type="dxa"/>
            <w:gridSpan w:val="4"/>
            <w:tcBorders>
              <w:right w:val="single" w:sz="4" w:space="0" w:color="auto"/>
            </w:tcBorders>
          </w:tcPr>
          <w:p w:rsidR="00C60263" w:rsidRPr="00914EA1" w:rsidRDefault="00C60263"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C60263" w:rsidRPr="00914EA1" w:rsidRDefault="00C60263"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C60263" w:rsidRPr="00914EA1" w:rsidRDefault="00143519" w:rsidP="00503B1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5.000.000</w:t>
            </w:r>
          </w:p>
        </w:tc>
      </w:tr>
      <w:tr w:rsidR="00F704D6" w:rsidRPr="00614958" w:rsidTr="00BD6745">
        <w:trPr>
          <w:gridAfter w:val="1"/>
          <w:wAfter w:w="19" w:type="dxa"/>
        </w:trPr>
        <w:tc>
          <w:tcPr>
            <w:tcW w:w="449" w:type="dxa"/>
            <w:gridSpan w:val="6"/>
            <w:tcBorders>
              <w:right w:val="single" w:sz="4" w:space="0" w:color="auto"/>
            </w:tcBorders>
          </w:tcPr>
          <w:p w:rsidR="00F704D6" w:rsidRPr="00BD761C" w:rsidRDefault="00F704D6" w:rsidP="00E66A99">
            <w:pPr>
              <w:pStyle w:val="ListParagraph"/>
              <w:ind w:left="0"/>
              <w:rPr>
                <w:rFonts w:ascii="Times New Roman" w:hAnsi="Times New Roman" w:cs="Times New Roman"/>
                <w:color w:val="000000" w:themeColor="text1"/>
                <w:sz w:val="20"/>
                <w:szCs w:val="18"/>
                <w:lang w:val="sr-Cyrl-CS"/>
              </w:rPr>
            </w:pPr>
          </w:p>
        </w:tc>
        <w:tc>
          <w:tcPr>
            <w:tcW w:w="578" w:type="dxa"/>
            <w:gridSpan w:val="9"/>
            <w:tcBorders>
              <w:left w:val="single" w:sz="4" w:space="0" w:color="auto"/>
            </w:tcBorders>
          </w:tcPr>
          <w:p w:rsidR="00F704D6" w:rsidRPr="00BD761C" w:rsidRDefault="00F704D6"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F704D6" w:rsidRPr="00BD761C" w:rsidRDefault="00F704D6"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F704D6" w:rsidRPr="00BD761C" w:rsidRDefault="00F704D6"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F704D6" w:rsidRPr="00BD761C" w:rsidRDefault="00F704D6"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F704D6" w:rsidRDefault="00F704D6" w:rsidP="0066307E">
            <w:pPr>
              <w:pStyle w:val="ListParagraph"/>
              <w:ind w:left="0"/>
              <w:jc w:val="both"/>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ПА 0003 (01)</w:t>
            </w:r>
          </w:p>
        </w:tc>
        <w:tc>
          <w:tcPr>
            <w:tcW w:w="1128" w:type="dxa"/>
            <w:gridSpan w:val="3"/>
          </w:tcPr>
          <w:p w:rsidR="00F704D6" w:rsidRPr="0083557A" w:rsidRDefault="0083557A" w:rsidP="0054289F">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5.000.000</w:t>
            </w:r>
          </w:p>
        </w:tc>
        <w:tc>
          <w:tcPr>
            <w:tcW w:w="1012" w:type="dxa"/>
            <w:gridSpan w:val="4"/>
            <w:tcBorders>
              <w:right w:val="single" w:sz="4" w:space="0" w:color="auto"/>
            </w:tcBorders>
          </w:tcPr>
          <w:p w:rsidR="00F704D6" w:rsidRPr="00914EA1" w:rsidRDefault="00F704D6"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F704D6" w:rsidRPr="00914EA1" w:rsidRDefault="00F704D6"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F704D6" w:rsidRPr="00914EA1" w:rsidRDefault="00143519" w:rsidP="00503B1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5.000.000</w:t>
            </w:r>
          </w:p>
        </w:tc>
      </w:tr>
      <w:tr w:rsidR="00F704D6" w:rsidRPr="00614958" w:rsidTr="00BD6745">
        <w:trPr>
          <w:gridAfter w:val="1"/>
          <w:wAfter w:w="19" w:type="dxa"/>
        </w:trPr>
        <w:tc>
          <w:tcPr>
            <w:tcW w:w="449" w:type="dxa"/>
            <w:gridSpan w:val="6"/>
            <w:tcBorders>
              <w:right w:val="single" w:sz="4" w:space="0" w:color="auto"/>
            </w:tcBorders>
          </w:tcPr>
          <w:p w:rsidR="00F704D6" w:rsidRPr="00BD761C" w:rsidRDefault="00F704D6" w:rsidP="00E66A99">
            <w:pPr>
              <w:pStyle w:val="ListParagraph"/>
              <w:ind w:left="0"/>
              <w:rPr>
                <w:rFonts w:ascii="Times New Roman" w:hAnsi="Times New Roman" w:cs="Times New Roman"/>
                <w:color w:val="000000" w:themeColor="text1"/>
                <w:sz w:val="20"/>
                <w:szCs w:val="18"/>
                <w:lang w:val="sr-Cyrl-CS"/>
              </w:rPr>
            </w:pPr>
          </w:p>
        </w:tc>
        <w:tc>
          <w:tcPr>
            <w:tcW w:w="578" w:type="dxa"/>
            <w:gridSpan w:val="9"/>
            <w:tcBorders>
              <w:left w:val="single" w:sz="4" w:space="0" w:color="auto"/>
            </w:tcBorders>
          </w:tcPr>
          <w:p w:rsidR="00F704D6" w:rsidRPr="00BD761C" w:rsidRDefault="00F704D6"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F704D6" w:rsidRPr="00BD761C" w:rsidRDefault="00F704D6"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F704D6" w:rsidRPr="00BD761C" w:rsidRDefault="00F704D6"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F704D6" w:rsidRPr="00BD761C" w:rsidRDefault="00F704D6"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F704D6" w:rsidRDefault="00F704D6" w:rsidP="0066307E">
            <w:pPr>
              <w:pStyle w:val="ListParagraph"/>
              <w:ind w:left="0"/>
              <w:jc w:val="both"/>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ПРОГРАМ 2 (01)</w:t>
            </w:r>
          </w:p>
        </w:tc>
        <w:tc>
          <w:tcPr>
            <w:tcW w:w="1128" w:type="dxa"/>
            <w:gridSpan w:val="3"/>
          </w:tcPr>
          <w:p w:rsidR="00F704D6" w:rsidRPr="0083557A" w:rsidRDefault="005865D0" w:rsidP="0054289F">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8.000.000</w:t>
            </w:r>
          </w:p>
        </w:tc>
        <w:tc>
          <w:tcPr>
            <w:tcW w:w="1012" w:type="dxa"/>
            <w:gridSpan w:val="4"/>
            <w:tcBorders>
              <w:right w:val="single" w:sz="4" w:space="0" w:color="auto"/>
            </w:tcBorders>
          </w:tcPr>
          <w:p w:rsidR="00F704D6" w:rsidRPr="00914EA1" w:rsidRDefault="00F704D6"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F704D6" w:rsidRPr="00914EA1" w:rsidRDefault="00F704D6"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F704D6" w:rsidRDefault="005865D0" w:rsidP="00503B1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8.000.000</w:t>
            </w:r>
          </w:p>
        </w:tc>
      </w:tr>
      <w:tr w:rsidR="005B1CEB" w:rsidRPr="00614958" w:rsidTr="00D32BBA">
        <w:trPr>
          <w:gridAfter w:val="1"/>
          <w:wAfter w:w="19" w:type="dxa"/>
        </w:trPr>
        <w:tc>
          <w:tcPr>
            <w:tcW w:w="10508" w:type="dxa"/>
            <w:gridSpan w:val="50"/>
          </w:tcPr>
          <w:p w:rsidR="005B1CEB" w:rsidRPr="00F11E6C" w:rsidRDefault="005B1CEB" w:rsidP="0066307E">
            <w:pPr>
              <w:pStyle w:val="ListParagraph"/>
              <w:ind w:left="0"/>
              <w:jc w:val="both"/>
              <w:rPr>
                <w:rFonts w:ascii="Times New Roman" w:hAnsi="Times New Roman" w:cs="Times New Roman"/>
                <w:sz w:val="20"/>
                <w:szCs w:val="24"/>
              </w:rPr>
            </w:pPr>
            <w:r w:rsidRPr="00F11E6C">
              <w:rPr>
                <w:rFonts w:ascii="Times New Roman" w:hAnsi="Times New Roman" w:cs="Times New Roman"/>
                <w:sz w:val="20"/>
                <w:szCs w:val="24"/>
                <w:lang w:val="sr-Cyrl-CS"/>
              </w:rPr>
              <w:t>Шифра 0701  ПРОГРАМ 7-ПУТНА ИНФРАСТРУКТУРА</w:t>
            </w:r>
          </w:p>
        </w:tc>
      </w:tr>
      <w:tr w:rsidR="005B1CEB" w:rsidRPr="00614958" w:rsidTr="00D32BBA">
        <w:trPr>
          <w:gridAfter w:val="1"/>
          <w:wAfter w:w="19" w:type="dxa"/>
        </w:trPr>
        <w:tc>
          <w:tcPr>
            <w:tcW w:w="10508" w:type="dxa"/>
            <w:gridSpan w:val="50"/>
          </w:tcPr>
          <w:p w:rsidR="005B1CEB" w:rsidRPr="00F11E6C" w:rsidRDefault="005B1CEB" w:rsidP="00F87D31">
            <w:pPr>
              <w:pStyle w:val="ListParagraph"/>
              <w:ind w:left="0"/>
              <w:jc w:val="both"/>
              <w:rPr>
                <w:rFonts w:ascii="Times New Roman" w:hAnsi="Times New Roman" w:cs="Times New Roman"/>
                <w:sz w:val="20"/>
                <w:szCs w:val="24"/>
                <w:lang w:val="sr-Cyrl-CS"/>
              </w:rPr>
            </w:pPr>
            <w:r w:rsidRPr="00F11E6C">
              <w:rPr>
                <w:rFonts w:ascii="Times New Roman" w:hAnsi="Times New Roman" w:cs="Times New Roman"/>
                <w:sz w:val="20"/>
                <w:szCs w:val="24"/>
                <w:lang w:val="sr-Cyrl-CS"/>
              </w:rPr>
              <w:t xml:space="preserve">                      ПА  0002- ОДРЖАВАЊЕ </w:t>
            </w:r>
            <w:r w:rsidR="00F87D31" w:rsidRPr="00F11E6C">
              <w:rPr>
                <w:rFonts w:ascii="Times New Roman" w:hAnsi="Times New Roman" w:cs="Times New Roman"/>
                <w:sz w:val="20"/>
                <w:szCs w:val="24"/>
                <w:lang w:val="sr-Cyrl-CS"/>
              </w:rPr>
              <w:t>САОБРАЋАЈНЕ ИНФРАСТРУКТУРЕ</w:t>
            </w:r>
          </w:p>
        </w:tc>
      </w:tr>
      <w:tr w:rsidR="00B5557C" w:rsidRPr="00614958" w:rsidTr="00BD6745">
        <w:trPr>
          <w:gridAfter w:val="1"/>
          <w:wAfter w:w="19" w:type="dxa"/>
        </w:trPr>
        <w:tc>
          <w:tcPr>
            <w:tcW w:w="415" w:type="dxa"/>
            <w:gridSpan w:val="3"/>
            <w:tcBorders>
              <w:righ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11E6C" w:rsidRDefault="00F607D9" w:rsidP="00E66A99">
            <w:pPr>
              <w:pStyle w:val="ListParagraph"/>
              <w:ind w:left="0"/>
              <w:jc w:val="center"/>
              <w:rPr>
                <w:rFonts w:ascii="Times New Roman" w:hAnsi="Times New Roman" w:cs="Times New Roman"/>
                <w:sz w:val="18"/>
                <w:szCs w:val="18"/>
                <w:lang w:val="sr-Cyrl-CS"/>
              </w:rPr>
            </w:pPr>
            <w:r w:rsidRPr="00F11E6C">
              <w:rPr>
                <w:rFonts w:ascii="Times New Roman" w:hAnsi="Times New Roman" w:cs="Times New Roman"/>
                <w:sz w:val="18"/>
                <w:szCs w:val="18"/>
                <w:lang w:val="sr-Cyrl-CS"/>
              </w:rPr>
              <w:t>451</w:t>
            </w:r>
          </w:p>
        </w:tc>
        <w:tc>
          <w:tcPr>
            <w:tcW w:w="634" w:type="dxa"/>
            <w:gridSpan w:val="5"/>
          </w:tcPr>
          <w:p w:rsidR="00B5557C" w:rsidRPr="00F11E6C"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11E6C"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11E6C" w:rsidRDefault="00F607D9" w:rsidP="0066307E">
            <w:pPr>
              <w:pStyle w:val="ListParagraph"/>
              <w:ind w:left="0"/>
              <w:jc w:val="both"/>
              <w:rPr>
                <w:rFonts w:ascii="Times New Roman" w:hAnsi="Times New Roman" w:cs="Times New Roman"/>
                <w:b/>
                <w:sz w:val="18"/>
                <w:szCs w:val="20"/>
                <w:lang w:val="sr-Cyrl-CS"/>
              </w:rPr>
            </w:pPr>
            <w:r w:rsidRPr="00F11E6C">
              <w:rPr>
                <w:rFonts w:ascii="Times New Roman" w:hAnsi="Times New Roman" w:cs="Times New Roman"/>
                <w:b/>
                <w:sz w:val="18"/>
                <w:szCs w:val="20"/>
                <w:lang w:val="sr-Cyrl-CS"/>
              </w:rPr>
              <w:t>Друмски саобраћај</w:t>
            </w:r>
          </w:p>
        </w:tc>
        <w:tc>
          <w:tcPr>
            <w:tcW w:w="1128" w:type="dxa"/>
            <w:gridSpan w:val="3"/>
          </w:tcPr>
          <w:p w:rsidR="00B5557C" w:rsidRPr="00F11E6C" w:rsidRDefault="00B5557C" w:rsidP="008E1165">
            <w:pPr>
              <w:pStyle w:val="ListParagraph"/>
              <w:ind w:left="0"/>
              <w:jc w:val="right"/>
              <w:rPr>
                <w:rFonts w:ascii="Times New Roman" w:hAnsi="Times New Roman" w:cs="Times New Roman"/>
                <w:sz w:val="18"/>
                <w:szCs w:val="20"/>
                <w:lang w:val="sr-Cyrl-CS"/>
              </w:rPr>
            </w:pPr>
          </w:p>
        </w:tc>
        <w:tc>
          <w:tcPr>
            <w:tcW w:w="997" w:type="dxa"/>
            <w:gridSpan w:val="3"/>
            <w:tcBorders>
              <w:right w:val="single" w:sz="4" w:space="0" w:color="auto"/>
            </w:tcBorders>
          </w:tcPr>
          <w:p w:rsidR="00B5557C" w:rsidRPr="00F11E6C" w:rsidRDefault="00B5557C"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B5557C" w:rsidRPr="00F11E6C"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B5557C" w:rsidRPr="00F11E6C" w:rsidRDefault="00B5557C" w:rsidP="008E1165">
            <w:pPr>
              <w:pStyle w:val="ListParagraph"/>
              <w:ind w:left="0"/>
              <w:jc w:val="right"/>
              <w:rPr>
                <w:rFonts w:ascii="Times New Roman" w:hAnsi="Times New Roman" w:cs="Times New Roman"/>
                <w:sz w:val="18"/>
                <w:szCs w:val="20"/>
                <w:lang w:val="sr-Cyrl-CS"/>
              </w:rPr>
            </w:pPr>
          </w:p>
        </w:tc>
      </w:tr>
      <w:tr w:rsidR="00E21F36" w:rsidRPr="00614958" w:rsidTr="00BD6745">
        <w:trPr>
          <w:gridAfter w:val="1"/>
          <w:wAfter w:w="19" w:type="dxa"/>
        </w:trPr>
        <w:tc>
          <w:tcPr>
            <w:tcW w:w="415" w:type="dxa"/>
            <w:gridSpan w:val="3"/>
            <w:tcBorders>
              <w:right w:val="single" w:sz="4" w:space="0" w:color="auto"/>
            </w:tcBorders>
          </w:tcPr>
          <w:p w:rsidR="00E21F36" w:rsidRPr="00F11E6C" w:rsidRDefault="00E21F36"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E21F36" w:rsidRPr="00F11E6C" w:rsidRDefault="00E21F36" w:rsidP="00E66A99">
            <w:pPr>
              <w:pStyle w:val="ListParagraph"/>
              <w:ind w:left="0"/>
              <w:rPr>
                <w:rFonts w:ascii="Times New Roman" w:hAnsi="Times New Roman" w:cs="Times New Roman"/>
                <w:sz w:val="20"/>
                <w:szCs w:val="18"/>
                <w:lang w:val="sr-Cyrl-CS"/>
              </w:rPr>
            </w:pPr>
          </w:p>
        </w:tc>
        <w:tc>
          <w:tcPr>
            <w:tcW w:w="565" w:type="dxa"/>
            <w:gridSpan w:val="5"/>
          </w:tcPr>
          <w:p w:rsidR="00E21F36" w:rsidRPr="00F11E6C" w:rsidRDefault="00E21F36" w:rsidP="00E66A99">
            <w:pPr>
              <w:pStyle w:val="ListParagraph"/>
              <w:ind w:left="0"/>
              <w:jc w:val="center"/>
              <w:rPr>
                <w:rFonts w:ascii="Times New Roman" w:hAnsi="Times New Roman" w:cs="Times New Roman"/>
                <w:sz w:val="18"/>
                <w:szCs w:val="18"/>
                <w:lang w:val="sr-Cyrl-CS"/>
              </w:rPr>
            </w:pPr>
          </w:p>
        </w:tc>
        <w:tc>
          <w:tcPr>
            <w:tcW w:w="634" w:type="dxa"/>
            <w:gridSpan w:val="5"/>
          </w:tcPr>
          <w:p w:rsidR="00E21F36"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97</w:t>
            </w:r>
          </w:p>
        </w:tc>
        <w:tc>
          <w:tcPr>
            <w:tcW w:w="665" w:type="dxa"/>
            <w:gridSpan w:val="3"/>
          </w:tcPr>
          <w:p w:rsidR="00E21F36" w:rsidRPr="00A60959" w:rsidRDefault="00E21F36" w:rsidP="00E66A99">
            <w:pPr>
              <w:pStyle w:val="ListParagraph"/>
              <w:ind w:left="0"/>
              <w:jc w:val="both"/>
              <w:rPr>
                <w:rFonts w:ascii="Times New Roman" w:hAnsi="Times New Roman" w:cs="Times New Roman"/>
                <w:sz w:val="18"/>
                <w:szCs w:val="18"/>
                <w:lang w:val="sr-Cyrl-CS"/>
              </w:rPr>
            </w:pPr>
            <w:r w:rsidRPr="00A60959">
              <w:rPr>
                <w:rFonts w:ascii="Times New Roman" w:hAnsi="Times New Roman" w:cs="Times New Roman"/>
                <w:sz w:val="18"/>
                <w:szCs w:val="18"/>
                <w:lang w:val="sr-Cyrl-CS"/>
              </w:rPr>
              <w:t>423</w:t>
            </w:r>
          </w:p>
        </w:tc>
        <w:tc>
          <w:tcPr>
            <w:tcW w:w="3232" w:type="dxa"/>
            <w:gridSpan w:val="4"/>
          </w:tcPr>
          <w:p w:rsidR="00E21F36" w:rsidRPr="00E21F36" w:rsidRDefault="00E21F36" w:rsidP="0066307E">
            <w:pPr>
              <w:pStyle w:val="ListParagraph"/>
              <w:ind w:left="0"/>
              <w:jc w:val="both"/>
              <w:rPr>
                <w:rFonts w:ascii="Times New Roman" w:hAnsi="Times New Roman" w:cs="Times New Roman"/>
                <w:sz w:val="18"/>
                <w:szCs w:val="20"/>
                <w:lang w:val="sr-Cyrl-CS"/>
              </w:rPr>
            </w:pPr>
            <w:r w:rsidRPr="00E21F36">
              <w:rPr>
                <w:rFonts w:ascii="Times New Roman" w:hAnsi="Times New Roman" w:cs="Times New Roman"/>
                <w:sz w:val="18"/>
                <w:szCs w:val="20"/>
                <w:lang w:val="sr-Cyrl-CS"/>
              </w:rPr>
              <w:t>Услуге по уговору ЈП Путеви</w:t>
            </w:r>
          </w:p>
        </w:tc>
        <w:tc>
          <w:tcPr>
            <w:tcW w:w="1128" w:type="dxa"/>
            <w:gridSpan w:val="3"/>
          </w:tcPr>
          <w:p w:rsidR="00E21F36" w:rsidRPr="00F11E6C" w:rsidRDefault="00E36A77"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5.000.000</w:t>
            </w:r>
          </w:p>
        </w:tc>
        <w:tc>
          <w:tcPr>
            <w:tcW w:w="997" w:type="dxa"/>
            <w:gridSpan w:val="3"/>
            <w:tcBorders>
              <w:right w:val="single" w:sz="4" w:space="0" w:color="auto"/>
            </w:tcBorders>
          </w:tcPr>
          <w:p w:rsidR="00E21F36" w:rsidRPr="00F11E6C" w:rsidRDefault="00E21F36"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E21F36" w:rsidRPr="00F11E6C" w:rsidRDefault="00E21F36" w:rsidP="008E1165">
            <w:pPr>
              <w:pStyle w:val="ListParagraph"/>
              <w:ind w:left="0"/>
              <w:jc w:val="right"/>
              <w:rPr>
                <w:rFonts w:ascii="Times New Roman" w:hAnsi="Times New Roman" w:cs="Times New Roman"/>
                <w:sz w:val="18"/>
                <w:szCs w:val="20"/>
                <w:lang w:val="sr-Cyrl-CS"/>
              </w:rPr>
            </w:pPr>
          </w:p>
        </w:tc>
        <w:tc>
          <w:tcPr>
            <w:tcW w:w="1158" w:type="dxa"/>
            <w:gridSpan w:val="5"/>
          </w:tcPr>
          <w:p w:rsidR="00E21F36" w:rsidRPr="00F11E6C" w:rsidRDefault="00E36A77"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5.000.000</w:t>
            </w:r>
          </w:p>
        </w:tc>
      </w:tr>
      <w:tr w:rsidR="00F93E28" w:rsidRPr="00614958" w:rsidTr="00BD6745">
        <w:trPr>
          <w:gridAfter w:val="1"/>
          <w:wAfter w:w="19" w:type="dxa"/>
        </w:trPr>
        <w:tc>
          <w:tcPr>
            <w:tcW w:w="415" w:type="dxa"/>
            <w:gridSpan w:val="3"/>
            <w:tcBorders>
              <w:right w:val="single" w:sz="4" w:space="0" w:color="auto"/>
            </w:tcBorders>
          </w:tcPr>
          <w:p w:rsidR="00F93E28" w:rsidRPr="00F11E6C" w:rsidRDefault="00F93E28"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F93E28" w:rsidRPr="00F11E6C" w:rsidRDefault="00F93E28" w:rsidP="00E66A99">
            <w:pPr>
              <w:pStyle w:val="ListParagraph"/>
              <w:ind w:left="0"/>
              <w:rPr>
                <w:rFonts w:ascii="Times New Roman" w:hAnsi="Times New Roman" w:cs="Times New Roman"/>
                <w:sz w:val="20"/>
                <w:szCs w:val="18"/>
                <w:lang w:val="sr-Cyrl-CS"/>
              </w:rPr>
            </w:pPr>
          </w:p>
        </w:tc>
        <w:tc>
          <w:tcPr>
            <w:tcW w:w="565" w:type="dxa"/>
            <w:gridSpan w:val="5"/>
          </w:tcPr>
          <w:p w:rsidR="00F93E28" w:rsidRPr="00F11E6C" w:rsidRDefault="00F93E28" w:rsidP="00E66A99">
            <w:pPr>
              <w:pStyle w:val="ListParagraph"/>
              <w:ind w:left="0"/>
              <w:jc w:val="center"/>
              <w:rPr>
                <w:rFonts w:ascii="Times New Roman" w:hAnsi="Times New Roman" w:cs="Times New Roman"/>
                <w:sz w:val="18"/>
                <w:szCs w:val="18"/>
                <w:lang w:val="sr-Cyrl-CS"/>
              </w:rPr>
            </w:pPr>
          </w:p>
        </w:tc>
        <w:tc>
          <w:tcPr>
            <w:tcW w:w="634" w:type="dxa"/>
            <w:gridSpan w:val="5"/>
          </w:tcPr>
          <w:p w:rsidR="00F93E28"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98</w:t>
            </w:r>
          </w:p>
        </w:tc>
        <w:tc>
          <w:tcPr>
            <w:tcW w:w="665" w:type="dxa"/>
            <w:gridSpan w:val="3"/>
          </w:tcPr>
          <w:p w:rsidR="00F93E28" w:rsidRPr="009F0C96" w:rsidRDefault="00F93E28" w:rsidP="00E66A99">
            <w:pPr>
              <w:pStyle w:val="ListParagraph"/>
              <w:ind w:left="0"/>
              <w:jc w:val="both"/>
              <w:rPr>
                <w:rFonts w:ascii="Times New Roman" w:hAnsi="Times New Roman" w:cs="Times New Roman"/>
                <w:sz w:val="18"/>
                <w:szCs w:val="18"/>
                <w:lang w:val="sr-Cyrl-CS"/>
              </w:rPr>
            </w:pPr>
            <w:r w:rsidRPr="009F0C96">
              <w:rPr>
                <w:rFonts w:ascii="Times New Roman" w:hAnsi="Times New Roman" w:cs="Times New Roman"/>
                <w:sz w:val="18"/>
                <w:szCs w:val="18"/>
                <w:lang w:val="sr-Cyrl-CS"/>
              </w:rPr>
              <w:t>451</w:t>
            </w:r>
          </w:p>
        </w:tc>
        <w:tc>
          <w:tcPr>
            <w:tcW w:w="3232" w:type="dxa"/>
            <w:gridSpan w:val="4"/>
          </w:tcPr>
          <w:p w:rsidR="00F93E28" w:rsidRPr="00E070A4" w:rsidRDefault="00E070A4" w:rsidP="00E070A4">
            <w:pPr>
              <w:pStyle w:val="ListParagraph"/>
              <w:ind w:left="0"/>
              <w:jc w:val="both"/>
              <w:rPr>
                <w:rFonts w:ascii="Times New Roman" w:hAnsi="Times New Roman" w:cs="Times New Roman"/>
                <w:sz w:val="18"/>
                <w:szCs w:val="20"/>
                <w:lang w:val="sr-Cyrl-CS"/>
              </w:rPr>
            </w:pPr>
            <w:r>
              <w:rPr>
                <w:rFonts w:ascii="Times New Roman" w:hAnsi="Times New Roman" w:cs="Times New Roman"/>
                <w:sz w:val="18"/>
                <w:szCs w:val="20"/>
                <w:lang w:val="sr-Cyrl-CS"/>
              </w:rPr>
              <w:t>Текуће с</w:t>
            </w:r>
            <w:r w:rsidR="00F93E28" w:rsidRPr="00E070A4">
              <w:rPr>
                <w:rFonts w:ascii="Times New Roman" w:hAnsi="Times New Roman" w:cs="Times New Roman"/>
                <w:sz w:val="18"/>
                <w:szCs w:val="20"/>
                <w:lang w:val="sr-Cyrl-CS"/>
              </w:rPr>
              <w:t>убвенције</w:t>
            </w:r>
            <w:r w:rsidR="00051938" w:rsidRPr="00E070A4">
              <w:rPr>
                <w:rFonts w:ascii="Times New Roman" w:hAnsi="Times New Roman" w:cs="Times New Roman"/>
                <w:sz w:val="18"/>
                <w:szCs w:val="20"/>
                <w:lang w:val="sr-Cyrl-CS"/>
              </w:rPr>
              <w:t xml:space="preserve"> – Путеви Ћићевац</w:t>
            </w:r>
          </w:p>
        </w:tc>
        <w:tc>
          <w:tcPr>
            <w:tcW w:w="1128" w:type="dxa"/>
            <w:gridSpan w:val="3"/>
          </w:tcPr>
          <w:p w:rsidR="00F93E28" w:rsidRPr="00F11E6C" w:rsidRDefault="00E36A77"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4.000.000</w:t>
            </w:r>
          </w:p>
        </w:tc>
        <w:tc>
          <w:tcPr>
            <w:tcW w:w="997" w:type="dxa"/>
            <w:gridSpan w:val="3"/>
            <w:tcBorders>
              <w:right w:val="single" w:sz="4" w:space="0" w:color="auto"/>
            </w:tcBorders>
          </w:tcPr>
          <w:p w:rsidR="00F93E28" w:rsidRPr="00F11E6C" w:rsidRDefault="00F93E28"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F93E28" w:rsidRPr="00F11E6C" w:rsidRDefault="00F93E28" w:rsidP="008E1165">
            <w:pPr>
              <w:pStyle w:val="ListParagraph"/>
              <w:ind w:left="0"/>
              <w:jc w:val="right"/>
              <w:rPr>
                <w:rFonts w:ascii="Times New Roman" w:hAnsi="Times New Roman" w:cs="Times New Roman"/>
                <w:sz w:val="18"/>
                <w:szCs w:val="20"/>
                <w:lang w:val="sr-Cyrl-CS"/>
              </w:rPr>
            </w:pPr>
          </w:p>
        </w:tc>
        <w:tc>
          <w:tcPr>
            <w:tcW w:w="1158" w:type="dxa"/>
            <w:gridSpan w:val="5"/>
          </w:tcPr>
          <w:p w:rsidR="00F93E28" w:rsidRPr="00F11E6C" w:rsidRDefault="00E36A77"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4.000.000</w:t>
            </w:r>
          </w:p>
        </w:tc>
      </w:tr>
      <w:tr w:rsidR="00B5557C" w:rsidRPr="00614958" w:rsidTr="00BD6745">
        <w:trPr>
          <w:gridAfter w:val="1"/>
          <w:wAfter w:w="19" w:type="dxa"/>
        </w:trPr>
        <w:tc>
          <w:tcPr>
            <w:tcW w:w="415" w:type="dxa"/>
            <w:gridSpan w:val="3"/>
            <w:tcBorders>
              <w:righ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11E6C"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99</w:t>
            </w:r>
          </w:p>
        </w:tc>
        <w:tc>
          <w:tcPr>
            <w:tcW w:w="665" w:type="dxa"/>
            <w:gridSpan w:val="3"/>
          </w:tcPr>
          <w:p w:rsidR="00B5557C" w:rsidRPr="00F11E6C" w:rsidRDefault="00F607D9" w:rsidP="00E66A99">
            <w:pPr>
              <w:pStyle w:val="ListParagraph"/>
              <w:ind w:left="0"/>
              <w:jc w:val="both"/>
              <w:rPr>
                <w:rFonts w:ascii="Times New Roman" w:hAnsi="Times New Roman" w:cs="Times New Roman"/>
                <w:sz w:val="18"/>
                <w:szCs w:val="18"/>
                <w:lang w:val="sr-Cyrl-CS"/>
              </w:rPr>
            </w:pPr>
            <w:r w:rsidRPr="00F11E6C">
              <w:rPr>
                <w:rFonts w:ascii="Times New Roman" w:hAnsi="Times New Roman" w:cs="Times New Roman"/>
                <w:sz w:val="18"/>
                <w:szCs w:val="18"/>
                <w:lang w:val="sr-Cyrl-CS"/>
              </w:rPr>
              <w:t>511</w:t>
            </w:r>
          </w:p>
        </w:tc>
        <w:tc>
          <w:tcPr>
            <w:tcW w:w="3232" w:type="dxa"/>
            <w:gridSpan w:val="4"/>
          </w:tcPr>
          <w:p w:rsidR="00B5557C" w:rsidRPr="00F11E6C" w:rsidRDefault="00B5557C" w:rsidP="00D50BA0">
            <w:pPr>
              <w:pStyle w:val="ListParagraph"/>
              <w:ind w:left="0"/>
              <w:jc w:val="both"/>
              <w:rPr>
                <w:rFonts w:ascii="Times New Roman" w:hAnsi="Times New Roman" w:cs="Times New Roman"/>
                <w:sz w:val="18"/>
                <w:szCs w:val="20"/>
                <w:lang w:val="sr-Cyrl-CS"/>
              </w:rPr>
            </w:pPr>
            <w:r w:rsidRPr="00F11E6C">
              <w:rPr>
                <w:rFonts w:ascii="Times New Roman" w:hAnsi="Times New Roman" w:cs="Times New Roman"/>
                <w:sz w:val="18"/>
                <w:szCs w:val="20"/>
                <w:lang w:val="sr-Cyrl-CS"/>
              </w:rPr>
              <w:t>Зграде и грађ. објекти</w:t>
            </w:r>
            <w:r w:rsidR="00505380" w:rsidRPr="00F11E6C">
              <w:rPr>
                <w:rFonts w:ascii="Times New Roman" w:hAnsi="Times New Roman" w:cs="Times New Roman"/>
                <w:sz w:val="18"/>
                <w:szCs w:val="20"/>
                <w:lang w:val="sr-Cyrl-CS"/>
              </w:rPr>
              <w:t xml:space="preserve"> (асфалтирање </w:t>
            </w:r>
            <w:r w:rsidR="00D50BA0">
              <w:rPr>
                <w:rFonts w:ascii="Times New Roman" w:hAnsi="Times New Roman" w:cs="Times New Roman"/>
                <w:sz w:val="18"/>
                <w:szCs w:val="20"/>
                <w:lang w:val="sr-Cyrl-CS"/>
              </w:rPr>
              <w:t>,</w:t>
            </w:r>
            <w:r w:rsidR="00505380" w:rsidRPr="00F11E6C">
              <w:rPr>
                <w:rFonts w:ascii="Times New Roman" w:hAnsi="Times New Roman" w:cs="Times New Roman"/>
                <w:sz w:val="18"/>
                <w:szCs w:val="20"/>
                <w:lang w:val="sr-Cyrl-CS"/>
              </w:rPr>
              <w:t xml:space="preserve"> бетонирање</w:t>
            </w:r>
            <w:r w:rsidR="004D73FB">
              <w:rPr>
                <w:rFonts w:ascii="Times New Roman" w:hAnsi="Times New Roman" w:cs="Times New Roman"/>
                <w:sz w:val="18"/>
                <w:szCs w:val="20"/>
                <w:lang w:val="sr-Cyrl-CS"/>
              </w:rPr>
              <w:t xml:space="preserve"> и пресвлачење</w:t>
            </w:r>
            <w:r w:rsidR="00D50BA0">
              <w:rPr>
                <w:rFonts w:ascii="Times New Roman" w:hAnsi="Times New Roman" w:cs="Times New Roman"/>
                <w:sz w:val="18"/>
                <w:szCs w:val="20"/>
                <w:lang w:val="sr-Cyrl-CS"/>
              </w:rPr>
              <w:t xml:space="preserve"> улица</w:t>
            </w:r>
            <w:r w:rsidR="00505380" w:rsidRPr="00F11E6C">
              <w:rPr>
                <w:rFonts w:ascii="Times New Roman" w:hAnsi="Times New Roman" w:cs="Times New Roman"/>
                <w:sz w:val="18"/>
                <w:szCs w:val="20"/>
                <w:lang w:val="sr-Cyrl-CS"/>
              </w:rPr>
              <w:t>)</w:t>
            </w:r>
          </w:p>
        </w:tc>
        <w:tc>
          <w:tcPr>
            <w:tcW w:w="1128" w:type="dxa"/>
            <w:gridSpan w:val="3"/>
          </w:tcPr>
          <w:p w:rsidR="00E36A77" w:rsidRDefault="00E36A77" w:rsidP="00503B16">
            <w:pPr>
              <w:pStyle w:val="ListParagraph"/>
              <w:ind w:left="0"/>
              <w:jc w:val="right"/>
              <w:rPr>
                <w:rFonts w:ascii="Times New Roman" w:hAnsi="Times New Roman" w:cs="Times New Roman"/>
                <w:sz w:val="18"/>
                <w:szCs w:val="20"/>
                <w:lang w:val="sr-Cyrl-CS"/>
              </w:rPr>
            </w:pPr>
          </w:p>
          <w:p w:rsidR="00B5557C" w:rsidRPr="00F11E6C" w:rsidRDefault="00E36A77" w:rsidP="00503B16">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17.000.000</w:t>
            </w:r>
          </w:p>
        </w:tc>
        <w:tc>
          <w:tcPr>
            <w:tcW w:w="997" w:type="dxa"/>
            <w:gridSpan w:val="3"/>
            <w:tcBorders>
              <w:right w:val="single" w:sz="4" w:space="0" w:color="auto"/>
            </w:tcBorders>
          </w:tcPr>
          <w:p w:rsidR="00B5557C" w:rsidRPr="00F11E6C" w:rsidRDefault="00B5557C"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B5557C" w:rsidRPr="00F11E6C"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E36A77" w:rsidRDefault="00E36A77" w:rsidP="00503B16">
            <w:pPr>
              <w:pStyle w:val="ListParagraph"/>
              <w:ind w:left="0"/>
              <w:jc w:val="right"/>
              <w:rPr>
                <w:rFonts w:ascii="Times New Roman" w:hAnsi="Times New Roman" w:cs="Times New Roman"/>
                <w:sz w:val="18"/>
                <w:szCs w:val="20"/>
                <w:lang w:val="sr-Cyrl-CS"/>
              </w:rPr>
            </w:pPr>
          </w:p>
          <w:p w:rsidR="00F8349D" w:rsidRPr="00F11E6C" w:rsidRDefault="00E36A77" w:rsidP="00503B16">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17.000.000</w:t>
            </w:r>
          </w:p>
        </w:tc>
      </w:tr>
      <w:tr w:rsidR="00B5557C" w:rsidRPr="00614958" w:rsidTr="00BD6745">
        <w:trPr>
          <w:gridAfter w:val="1"/>
          <w:wAfter w:w="19" w:type="dxa"/>
        </w:trPr>
        <w:tc>
          <w:tcPr>
            <w:tcW w:w="415" w:type="dxa"/>
            <w:gridSpan w:val="3"/>
            <w:tcBorders>
              <w:righ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11E6C"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11E6C"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11E6C"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11E6C" w:rsidRDefault="00B5557C" w:rsidP="00F607D9">
            <w:pPr>
              <w:pStyle w:val="ListParagraph"/>
              <w:ind w:left="0"/>
              <w:jc w:val="both"/>
              <w:rPr>
                <w:rFonts w:ascii="Times New Roman" w:hAnsi="Times New Roman" w:cs="Times New Roman"/>
                <w:b/>
                <w:sz w:val="18"/>
                <w:szCs w:val="20"/>
                <w:lang w:val="sr-Cyrl-CS"/>
              </w:rPr>
            </w:pPr>
            <w:r w:rsidRPr="00F11E6C">
              <w:rPr>
                <w:rFonts w:ascii="Times New Roman" w:hAnsi="Times New Roman" w:cs="Times New Roman"/>
                <w:b/>
                <w:sz w:val="18"/>
                <w:szCs w:val="20"/>
                <w:lang w:val="sr-Cyrl-CS"/>
              </w:rPr>
              <w:t xml:space="preserve">Укупно за функц. класиф. </w:t>
            </w:r>
            <w:r w:rsidR="00F607D9" w:rsidRPr="00F11E6C">
              <w:rPr>
                <w:rFonts w:ascii="Times New Roman" w:hAnsi="Times New Roman" w:cs="Times New Roman"/>
                <w:b/>
                <w:sz w:val="18"/>
                <w:szCs w:val="20"/>
                <w:lang w:val="sr-Cyrl-CS"/>
              </w:rPr>
              <w:t>451</w:t>
            </w:r>
          </w:p>
        </w:tc>
        <w:tc>
          <w:tcPr>
            <w:tcW w:w="1128" w:type="dxa"/>
            <w:gridSpan w:val="3"/>
          </w:tcPr>
          <w:p w:rsidR="00B5557C" w:rsidRPr="00F11E6C" w:rsidRDefault="00E36A77" w:rsidP="00E21F36">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26.000.000</w:t>
            </w:r>
          </w:p>
        </w:tc>
        <w:tc>
          <w:tcPr>
            <w:tcW w:w="997" w:type="dxa"/>
            <w:gridSpan w:val="3"/>
            <w:tcBorders>
              <w:right w:val="single" w:sz="4" w:space="0" w:color="auto"/>
            </w:tcBorders>
          </w:tcPr>
          <w:p w:rsidR="00B5557C" w:rsidRPr="00F11E6C"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F11E6C"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F11E6C" w:rsidRDefault="00E36A77" w:rsidP="00E21F36">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26.000.000</w:t>
            </w:r>
          </w:p>
        </w:tc>
      </w:tr>
      <w:tr w:rsidR="00B5557C" w:rsidRPr="00614958" w:rsidTr="00BD6745">
        <w:trPr>
          <w:gridAfter w:val="1"/>
          <w:wAfter w:w="19" w:type="dxa"/>
        </w:trPr>
        <w:tc>
          <w:tcPr>
            <w:tcW w:w="415" w:type="dxa"/>
            <w:gridSpan w:val="3"/>
            <w:tcBorders>
              <w:righ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11E6C"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11E6C"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11E6C"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11E6C" w:rsidRDefault="00B5557C" w:rsidP="0066307E">
            <w:pPr>
              <w:pStyle w:val="ListParagraph"/>
              <w:ind w:left="0"/>
              <w:jc w:val="both"/>
              <w:rPr>
                <w:rFonts w:ascii="Times New Roman" w:hAnsi="Times New Roman" w:cs="Times New Roman"/>
                <w:b/>
                <w:sz w:val="18"/>
                <w:szCs w:val="20"/>
                <w:lang w:val="sr-Cyrl-CS"/>
              </w:rPr>
            </w:pPr>
            <w:r w:rsidRPr="00F11E6C">
              <w:rPr>
                <w:rFonts w:ascii="Times New Roman" w:hAnsi="Times New Roman" w:cs="Times New Roman"/>
                <w:b/>
                <w:sz w:val="18"/>
                <w:szCs w:val="20"/>
                <w:lang w:val="sr-Cyrl-CS"/>
              </w:rPr>
              <w:t>Приходи из буџета 01</w:t>
            </w:r>
          </w:p>
        </w:tc>
        <w:tc>
          <w:tcPr>
            <w:tcW w:w="1128" w:type="dxa"/>
            <w:gridSpan w:val="3"/>
          </w:tcPr>
          <w:p w:rsidR="00B5557C" w:rsidRPr="00F11E6C" w:rsidRDefault="00E36A77" w:rsidP="00E21F36">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26.000.000</w:t>
            </w:r>
          </w:p>
        </w:tc>
        <w:tc>
          <w:tcPr>
            <w:tcW w:w="997" w:type="dxa"/>
            <w:gridSpan w:val="3"/>
            <w:tcBorders>
              <w:right w:val="single" w:sz="4" w:space="0" w:color="auto"/>
            </w:tcBorders>
          </w:tcPr>
          <w:p w:rsidR="00B5557C" w:rsidRPr="00F11E6C"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F11E6C"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F11E6C" w:rsidRDefault="00E36A77" w:rsidP="00E21F36">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26.000.000</w:t>
            </w:r>
          </w:p>
        </w:tc>
      </w:tr>
      <w:tr w:rsidR="00B5557C" w:rsidRPr="00614958" w:rsidTr="00BD6745">
        <w:trPr>
          <w:gridAfter w:val="1"/>
          <w:wAfter w:w="19" w:type="dxa"/>
        </w:trPr>
        <w:tc>
          <w:tcPr>
            <w:tcW w:w="415" w:type="dxa"/>
            <w:gridSpan w:val="3"/>
            <w:tcBorders>
              <w:righ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612" w:type="dxa"/>
            <w:gridSpan w:val="12"/>
            <w:tcBorders>
              <w:left w:val="single" w:sz="4" w:space="0" w:color="auto"/>
            </w:tcBorders>
          </w:tcPr>
          <w:p w:rsidR="00B5557C" w:rsidRPr="00F11E6C"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11E6C"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11E6C"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11E6C"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11E6C" w:rsidRDefault="00B5557C" w:rsidP="0066307E">
            <w:pPr>
              <w:pStyle w:val="ListParagraph"/>
              <w:ind w:left="0"/>
              <w:jc w:val="both"/>
              <w:rPr>
                <w:rFonts w:ascii="Times New Roman" w:hAnsi="Times New Roman" w:cs="Times New Roman"/>
                <w:b/>
                <w:sz w:val="18"/>
                <w:szCs w:val="20"/>
                <w:lang w:val="sr-Cyrl-CS"/>
              </w:rPr>
            </w:pPr>
            <w:r w:rsidRPr="00F11E6C">
              <w:rPr>
                <w:rFonts w:ascii="Times New Roman" w:hAnsi="Times New Roman" w:cs="Times New Roman"/>
                <w:b/>
                <w:sz w:val="18"/>
                <w:szCs w:val="20"/>
                <w:lang w:val="sr-Cyrl-CS"/>
              </w:rPr>
              <w:t>Укупно за ПА 0002 (01)</w:t>
            </w:r>
          </w:p>
        </w:tc>
        <w:tc>
          <w:tcPr>
            <w:tcW w:w="1128" w:type="dxa"/>
            <w:gridSpan w:val="3"/>
          </w:tcPr>
          <w:p w:rsidR="00B5557C" w:rsidRPr="00F11E6C" w:rsidRDefault="00E36A77" w:rsidP="00E21F36">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26.000.000</w:t>
            </w:r>
          </w:p>
        </w:tc>
        <w:tc>
          <w:tcPr>
            <w:tcW w:w="997" w:type="dxa"/>
            <w:gridSpan w:val="3"/>
            <w:tcBorders>
              <w:right w:val="single" w:sz="4" w:space="0" w:color="auto"/>
            </w:tcBorders>
          </w:tcPr>
          <w:p w:rsidR="00B5557C" w:rsidRPr="00F11E6C"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F11E6C"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F11E6C" w:rsidRDefault="00E36A77" w:rsidP="00E21F36">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26.000.000</w:t>
            </w:r>
          </w:p>
        </w:tc>
      </w:tr>
      <w:tr w:rsidR="005B1CEB" w:rsidRPr="00614958" w:rsidTr="00D32BBA">
        <w:trPr>
          <w:gridAfter w:val="1"/>
          <w:wAfter w:w="19" w:type="dxa"/>
        </w:trPr>
        <w:tc>
          <w:tcPr>
            <w:tcW w:w="10508" w:type="dxa"/>
            <w:gridSpan w:val="50"/>
          </w:tcPr>
          <w:p w:rsidR="005B1CEB" w:rsidRPr="00B15BAE" w:rsidRDefault="005B1CEB" w:rsidP="00C039E8">
            <w:pPr>
              <w:pStyle w:val="ListParagraph"/>
              <w:ind w:left="0"/>
              <w:jc w:val="both"/>
              <w:rPr>
                <w:rFonts w:ascii="Times New Roman" w:hAnsi="Times New Roman" w:cs="Times New Roman"/>
                <w:sz w:val="20"/>
                <w:szCs w:val="24"/>
              </w:rPr>
            </w:pPr>
            <w:r w:rsidRPr="00B15BAE">
              <w:rPr>
                <w:rFonts w:ascii="Times New Roman" w:hAnsi="Times New Roman" w:cs="Times New Roman"/>
                <w:sz w:val="20"/>
                <w:szCs w:val="24"/>
                <w:lang w:val="sr-Cyrl-CS"/>
              </w:rPr>
              <w:t xml:space="preserve">Шифра </w:t>
            </w:r>
            <w:r w:rsidR="00C039E8">
              <w:rPr>
                <w:rFonts w:ascii="Times New Roman" w:hAnsi="Times New Roman" w:cs="Times New Roman"/>
                <w:sz w:val="20"/>
                <w:szCs w:val="24"/>
                <w:lang w:val="sr-Cyrl-CS"/>
              </w:rPr>
              <w:t>1101</w:t>
            </w:r>
            <w:r w:rsidRPr="00B15BAE">
              <w:rPr>
                <w:rFonts w:ascii="Times New Roman" w:hAnsi="Times New Roman" w:cs="Times New Roman"/>
                <w:sz w:val="20"/>
                <w:szCs w:val="24"/>
                <w:lang w:val="sr-Cyrl-CS"/>
              </w:rPr>
              <w:t xml:space="preserve">  ПРОГРАМ </w:t>
            </w:r>
            <w:r w:rsidR="001A2E05" w:rsidRPr="00B15BAE">
              <w:rPr>
                <w:rFonts w:ascii="Times New Roman" w:hAnsi="Times New Roman" w:cs="Times New Roman"/>
                <w:sz w:val="20"/>
                <w:szCs w:val="24"/>
                <w:lang w:val="sr-Cyrl-CS"/>
              </w:rPr>
              <w:t>1</w:t>
            </w:r>
            <w:r w:rsidRPr="00B15BAE">
              <w:rPr>
                <w:rFonts w:ascii="Times New Roman" w:hAnsi="Times New Roman" w:cs="Times New Roman"/>
                <w:sz w:val="20"/>
                <w:szCs w:val="24"/>
                <w:lang w:val="sr-Cyrl-CS"/>
              </w:rPr>
              <w:t xml:space="preserve">- </w:t>
            </w:r>
            <w:r w:rsidR="001A2E05" w:rsidRPr="00B15BAE">
              <w:rPr>
                <w:rFonts w:ascii="Times New Roman" w:hAnsi="Times New Roman" w:cs="Times New Roman"/>
                <w:sz w:val="20"/>
                <w:szCs w:val="24"/>
                <w:lang w:val="sr-Cyrl-CS"/>
              </w:rPr>
              <w:t>УРБАНИЗАМ И ПРОСТОРНО ПЛАНИРАЊЕ</w:t>
            </w:r>
          </w:p>
        </w:tc>
      </w:tr>
      <w:tr w:rsidR="005B1CEB" w:rsidRPr="00614958" w:rsidTr="00D32BBA">
        <w:trPr>
          <w:gridAfter w:val="1"/>
          <w:wAfter w:w="19" w:type="dxa"/>
        </w:trPr>
        <w:tc>
          <w:tcPr>
            <w:tcW w:w="10508" w:type="dxa"/>
            <w:gridSpan w:val="50"/>
          </w:tcPr>
          <w:p w:rsidR="005B1CEB" w:rsidRPr="00B15BAE" w:rsidRDefault="005B1CEB" w:rsidP="001A2E05">
            <w:pPr>
              <w:pStyle w:val="ListParagraph"/>
              <w:ind w:left="0"/>
              <w:jc w:val="both"/>
              <w:rPr>
                <w:rFonts w:ascii="Times New Roman" w:hAnsi="Times New Roman" w:cs="Times New Roman"/>
                <w:sz w:val="20"/>
                <w:szCs w:val="24"/>
                <w:lang w:val="sr-Cyrl-CS"/>
              </w:rPr>
            </w:pPr>
            <w:r w:rsidRPr="00B15BAE">
              <w:rPr>
                <w:rFonts w:ascii="Times New Roman" w:hAnsi="Times New Roman" w:cs="Times New Roman"/>
                <w:sz w:val="20"/>
                <w:szCs w:val="24"/>
                <w:lang w:val="sr-Cyrl-CS"/>
              </w:rPr>
              <w:t xml:space="preserve">                        ПА  000</w:t>
            </w:r>
            <w:r w:rsidR="001A2E05" w:rsidRPr="00B15BAE">
              <w:rPr>
                <w:rFonts w:ascii="Times New Roman" w:hAnsi="Times New Roman" w:cs="Times New Roman"/>
                <w:sz w:val="20"/>
                <w:szCs w:val="24"/>
                <w:lang w:val="sr-Cyrl-CS"/>
              </w:rPr>
              <w:t>3</w:t>
            </w:r>
            <w:r w:rsidRPr="00B15BAE">
              <w:rPr>
                <w:rFonts w:ascii="Times New Roman" w:hAnsi="Times New Roman" w:cs="Times New Roman"/>
                <w:sz w:val="20"/>
                <w:szCs w:val="24"/>
                <w:lang w:val="sr-Cyrl-CS"/>
              </w:rPr>
              <w:t xml:space="preserve">- </w:t>
            </w:r>
            <w:r w:rsidR="001A2E05" w:rsidRPr="00B15BAE">
              <w:rPr>
                <w:rFonts w:ascii="Times New Roman" w:hAnsi="Times New Roman" w:cs="Times New Roman"/>
                <w:sz w:val="20"/>
                <w:szCs w:val="24"/>
                <w:lang w:val="sr-Cyrl-CS"/>
              </w:rPr>
              <w:t>УПРАВЉАЊЕ ГРАЂЕВИНСКИМ ЗЕМЉИШТЕМ</w:t>
            </w:r>
          </w:p>
        </w:tc>
      </w:tr>
      <w:tr w:rsidR="00B5557C" w:rsidRPr="00614958" w:rsidTr="00BD6745">
        <w:trPr>
          <w:gridAfter w:val="1"/>
          <w:wAfter w:w="19" w:type="dxa"/>
        </w:trPr>
        <w:tc>
          <w:tcPr>
            <w:tcW w:w="449" w:type="dxa"/>
            <w:gridSpan w:val="6"/>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C6767F" w:rsidP="00E66A99">
            <w:pPr>
              <w:pStyle w:val="ListParagraph"/>
              <w:ind w:left="0"/>
              <w:jc w:val="center"/>
              <w:rPr>
                <w:rFonts w:ascii="Times New Roman" w:hAnsi="Times New Roman" w:cs="Times New Roman"/>
                <w:sz w:val="18"/>
                <w:szCs w:val="18"/>
                <w:lang w:val="sr-Cyrl-CS"/>
              </w:rPr>
            </w:pPr>
            <w:r w:rsidRPr="00B15BAE">
              <w:rPr>
                <w:rFonts w:ascii="Times New Roman" w:hAnsi="Times New Roman" w:cs="Times New Roman"/>
                <w:sz w:val="18"/>
                <w:szCs w:val="18"/>
                <w:lang w:val="sr-Cyrl-CS"/>
              </w:rPr>
              <w:t>620</w:t>
            </w: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C6767F" w:rsidP="0066307E">
            <w:pPr>
              <w:pStyle w:val="ListParagraph"/>
              <w:ind w:left="0"/>
              <w:jc w:val="both"/>
              <w:rPr>
                <w:rFonts w:ascii="Times New Roman" w:hAnsi="Times New Roman" w:cs="Times New Roman"/>
                <w:b/>
                <w:sz w:val="18"/>
                <w:szCs w:val="20"/>
              </w:rPr>
            </w:pPr>
            <w:r w:rsidRPr="00B15BAE">
              <w:rPr>
                <w:rFonts w:ascii="Times New Roman" w:hAnsi="Times New Roman" w:cs="Times New Roman"/>
                <w:b/>
                <w:sz w:val="18"/>
                <w:szCs w:val="20"/>
              </w:rPr>
              <w:t>Развој заједнице</w:t>
            </w:r>
          </w:p>
        </w:tc>
        <w:tc>
          <w:tcPr>
            <w:tcW w:w="1128"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E378FE" w:rsidRPr="00614958" w:rsidTr="00BD6745">
        <w:trPr>
          <w:gridAfter w:val="1"/>
          <w:wAfter w:w="19" w:type="dxa"/>
        </w:trPr>
        <w:tc>
          <w:tcPr>
            <w:tcW w:w="449" w:type="dxa"/>
            <w:gridSpan w:val="6"/>
            <w:tcBorders>
              <w:right w:val="single" w:sz="4" w:space="0" w:color="auto"/>
            </w:tcBorders>
          </w:tcPr>
          <w:p w:rsidR="00E378FE" w:rsidRPr="00B15BAE" w:rsidRDefault="00E378FE"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E378FE" w:rsidRPr="00B15BAE" w:rsidRDefault="00E378FE" w:rsidP="00E66A99">
            <w:pPr>
              <w:pStyle w:val="ListParagraph"/>
              <w:ind w:left="0"/>
              <w:rPr>
                <w:rFonts w:ascii="Times New Roman" w:hAnsi="Times New Roman" w:cs="Times New Roman"/>
                <w:sz w:val="20"/>
                <w:szCs w:val="18"/>
                <w:lang w:val="sr-Cyrl-CS"/>
              </w:rPr>
            </w:pPr>
          </w:p>
        </w:tc>
        <w:tc>
          <w:tcPr>
            <w:tcW w:w="565" w:type="dxa"/>
            <w:gridSpan w:val="5"/>
          </w:tcPr>
          <w:p w:rsidR="00E378FE" w:rsidRPr="00B15BAE" w:rsidRDefault="00E378FE" w:rsidP="00E66A99">
            <w:pPr>
              <w:pStyle w:val="ListParagraph"/>
              <w:ind w:left="0"/>
              <w:jc w:val="center"/>
              <w:rPr>
                <w:rFonts w:ascii="Times New Roman" w:hAnsi="Times New Roman" w:cs="Times New Roman"/>
                <w:sz w:val="18"/>
                <w:szCs w:val="18"/>
                <w:lang w:val="sr-Cyrl-CS"/>
              </w:rPr>
            </w:pPr>
          </w:p>
        </w:tc>
        <w:tc>
          <w:tcPr>
            <w:tcW w:w="634" w:type="dxa"/>
            <w:gridSpan w:val="5"/>
          </w:tcPr>
          <w:p w:rsidR="00E378FE" w:rsidRPr="00325F6C" w:rsidRDefault="00325F6C" w:rsidP="00E66A99">
            <w:pPr>
              <w:pStyle w:val="ListParagraph"/>
              <w:ind w:left="0"/>
              <w:jc w:val="center"/>
              <w:rPr>
                <w:rFonts w:ascii="Times New Roman" w:hAnsi="Times New Roman" w:cs="Times New Roman"/>
                <w:sz w:val="20"/>
                <w:szCs w:val="18"/>
              </w:rPr>
            </w:pPr>
            <w:r>
              <w:rPr>
                <w:rFonts w:ascii="Times New Roman" w:hAnsi="Times New Roman" w:cs="Times New Roman"/>
                <w:sz w:val="20"/>
                <w:szCs w:val="18"/>
              </w:rPr>
              <w:t>100</w:t>
            </w:r>
          </w:p>
        </w:tc>
        <w:tc>
          <w:tcPr>
            <w:tcW w:w="665" w:type="dxa"/>
            <w:gridSpan w:val="3"/>
          </w:tcPr>
          <w:p w:rsidR="00E378FE" w:rsidRPr="00E378FE" w:rsidRDefault="00E378FE" w:rsidP="00E66A99">
            <w:pPr>
              <w:pStyle w:val="ListParagraph"/>
              <w:ind w:left="0"/>
              <w:jc w:val="both"/>
              <w:rPr>
                <w:rFonts w:ascii="Times New Roman" w:hAnsi="Times New Roman" w:cs="Times New Roman"/>
                <w:sz w:val="18"/>
                <w:szCs w:val="18"/>
                <w:lang w:val="sr-Cyrl-CS"/>
              </w:rPr>
            </w:pPr>
            <w:r w:rsidRPr="00E378FE">
              <w:rPr>
                <w:rFonts w:ascii="Times New Roman" w:hAnsi="Times New Roman" w:cs="Times New Roman"/>
                <w:sz w:val="18"/>
                <w:szCs w:val="18"/>
                <w:lang w:val="sr-Cyrl-CS"/>
              </w:rPr>
              <w:t>425</w:t>
            </w:r>
          </w:p>
        </w:tc>
        <w:tc>
          <w:tcPr>
            <w:tcW w:w="3232" w:type="dxa"/>
            <w:gridSpan w:val="4"/>
          </w:tcPr>
          <w:p w:rsidR="00E378FE" w:rsidRPr="00E378FE" w:rsidRDefault="00E378FE" w:rsidP="0066307E">
            <w:pPr>
              <w:pStyle w:val="ListParagraph"/>
              <w:ind w:left="0"/>
              <w:jc w:val="both"/>
              <w:rPr>
                <w:rFonts w:ascii="Times New Roman" w:hAnsi="Times New Roman" w:cs="Times New Roman"/>
                <w:sz w:val="18"/>
                <w:szCs w:val="20"/>
              </w:rPr>
            </w:pPr>
            <w:r w:rsidRPr="00E378FE">
              <w:rPr>
                <w:rFonts w:ascii="Times New Roman" w:hAnsi="Times New Roman" w:cs="Times New Roman"/>
                <w:sz w:val="18"/>
                <w:szCs w:val="20"/>
              </w:rPr>
              <w:t>Текуће поправке и одржавање</w:t>
            </w:r>
            <w:r>
              <w:rPr>
                <w:rFonts w:ascii="Times New Roman" w:hAnsi="Times New Roman" w:cs="Times New Roman"/>
                <w:sz w:val="18"/>
                <w:szCs w:val="20"/>
              </w:rPr>
              <w:t xml:space="preserve"> (Извориште Точак код Вртића</w:t>
            </w:r>
          </w:p>
        </w:tc>
        <w:tc>
          <w:tcPr>
            <w:tcW w:w="1128" w:type="dxa"/>
            <w:gridSpan w:val="3"/>
          </w:tcPr>
          <w:p w:rsidR="00E378FE" w:rsidRDefault="00E378FE" w:rsidP="008E1165">
            <w:pPr>
              <w:pStyle w:val="ListParagraph"/>
              <w:ind w:left="0"/>
              <w:jc w:val="right"/>
              <w:rPr>
                <w:rFonts w:ascii="Times New Roman" w:hAnsi="Times New Roman" w:cs="Times New Roman"/>
                <w:color w:val="000000" w:themeColor="text1"/>
                <w:sz w:val="18"/>
                <w:szCs w:val="20"/>
                <w:lang w:val="sr-Cyrl-CS"/>
              </w:rPr>
            </w:pPr>
          </w:p>
          <w:p w:rsidR="00E378FE" w:rsidRPr="00BD761C" w:rsidRDefault="00E378FE"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w:t>
            </w:r>
          </w:p>
        </w:tc>
        <w:tc>
          <w:tcPr>
            <w:tcW w:w="1012" w:type="dxa"/>
            <w:gridSpan w:val="4"/>
            <w:tcBorders>
              <w:right w:val="single" w:sz="4" w:space="0" w:color="auto"/>
            </w:tcBorders>
          </w:tcPr>
          <w:p w:rsidR="00E378FE" w:rsidRPr="00BD761C" w:rsidRDefault="00E378FE"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E378FE" w:rsidRPr="00BD761C" w:rsidRDefault="00E378FE"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E378FE" w:rsidRDefault="00E378FE" w:rsidP="008E1165">
            <w:pPr>
              <w:pStyle w:val="ListParagraph"/>
              <w:ind w:left="0"/>
              <w:jc w:val="right"/>
              <w:rPr>
                <w:rFonts w:ascii="Times New Roman" w:hAnsi="Times New Roman" w:cs="Times New Roman"/>
                <w:color w:val="000000" w:themeColor="text1"/>
                <w:sz w:val="18"/>
                <w:szCs w:val="20"/>
                <w:lang w:val="sr-Cyrl-CS"/>
              </w:rPr>
            </w:pPr>
          </w:p>
          <w:p w:rsidR="00E378FE" w:rsidRPr="00BD761C" w:rsidRDefault="00E378FE"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w:t>
            </w:r>
          </w:p>
        </w:tc>
      </w:tr>
      <w:tr w:rsidR="00B5557C" w:rsidRPr="00614958" w:rsidTr="00BD6745">
        <w:trPr>
          <w:gridAfter w:val="1"/>
          <w:wAfter w:w="19" w:type="dxa"/>
        </w:trPr>
        <w:tc>
          <w:tcPr>
            <w:tcW w:w="449" w:type="dxa"/>
            <w:gridSpan w:val="6"/>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101</w:t>
            </w:r>
          </w:p>
        </w:tc>
        <w:tc>
          <w:tcPr>
            <w:tcW w:w="665" w:type="dxa"/>
            <w:gridSpan w:val="3"/>
          </w:tcPr>
          <w:p w:rsidR="00B5557C" w:rsidRPr="00B15BAE" w:rsidRDefault="001A2E05" w:rsidP="00E66A99">
            <w:pPr>
              <w:pStyle w:val="ListParagraph"/>
              <w:ind w:left="0"/>
              <w:jc w:val="both"/>
              <w:rPr>
                <w:rFonts w:ascii="Times New Roman" w:hAnsi="Times New Roman" w:cs="Times New Roman"/>
                <w:sz w:val="18"/>
                <w:szCs w:val="18"/>
                <w:lang w:val="sr-Cyrl-CS"/>
              </w:rPr>
            </w:pPr>
            <w:r w:rsidRPr="00B15BAE">
              <w:rPr>
                <w:rFonts w:ascii="Times New Roman" w:hAnsi="Times New Roman" w:cs="Times New Roman"/>
                <w:sz w:val="18"/>
                <w:szCs w:val="18"/>
                <w:lang w:val="sr-Cyrl-CS"/>
              </w:rPr>
              <w:t>511</w:t>
            </w:r>
          </w:p>
        </w:tc>
        <w:tc>
          <w:tcPr>
            <w:tcW w:w="3232" w:type="dxa"/>
            <w:gridSpan w:val="4"/>
          </w:tcPr>
          <w:p w:rsidR="00B5557C" w:rsidRPr="00B15BAE" w:rsidRDefault="00B5557C" w:rsidP="0066307E">
            <w:pPr>
              <w:pStyle w:val="ListParagraph"/>
              <w:ind w:left="0"/>
              <w:jc w:val="both"/>
              <w:rPr>
                <w:rFonts w:ascii="Times New Roman" w:hAnsi="Times New Roman" w:cs="Times New Roman"/>
                <w:sz w:val="18"/>
                <w:szCs w:val="20"/>
                <w:lang w:val="sr-Cyrl-CS"/>
              </w:rPr>
            </w:pPr>
            <w:r w:rsidRPr="00B15BAE">
              <w:rPr>
                <w:rFonts w:ascii="Times New Roman" w:hAnsi="Times New Roman" w:cs="Times New Roman"/>
                <w:sz w:val="18"/>
                <w:szCs w:val="20"/>
                <w:lang w:val="sr-Cyrl-CS"/>
              </w:rPr>
              <w:t>Зграде и грађевински објекти   (</w:t>
            </w:r>
            <w:r w:rsidR="001A2E05" w:rsidRPr="00B15BAE">
              <w:rPr>
                <w:rFonts w:ascii="Times New Roman" w:hAnsi="Times New Roman" w:cs="Times New Roman"/>
                <w:sz w:val="18"/>
                <w:szCs w:val="20"/>
                <w:lang w:val="sr-Cyrl-CS"/>
              </w:rPr>
              <w:t>уређење паркова и тргова)</w:t>
            </w:r>
          </w:p>
        </w:tc>
        <w:tc>
          <w:tcPr>
            <w:tcW w:w="1128" w:type="dxa"/>
            <w:gridSpan w:val="3"/>
          </w:tcPr>
          <w:p w:rsidR="00B5557C" w:rsidRDefault="00B5557C" w:rsidP="008E1165">
            <w:pPr>
              <w:pStyle w:val="ListParagraph"/>
              <w:ind w:left="0"/>
              <w:jc w:val="right"/>
              <w:rPr>
                <w:rFonts w:ascii="Times New Roman" w:hAnsi="Times New Roman" w:cs="Times New Roman"/>
                <w:color w:val="000000" w:themeColor="text1"/>
                <w:sz w:val="18"/>
                <w:szCs w:val="20"/>
                <w:lang w:val="sr-Cyrl-CS"/>
              </w:rPr>
            </w:pPr>
          </w:p>
          <w:p w:rsidR="003678F3" w:rsidRPr="00BD761C" w:rsidRDefault="003678F3"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2.000.000</w:t>
            </w:r>
          </w:p>
        </w:tc>
        <w:tc>
          <w:tcPr>
            <w:tcW w:w="1012" w:type="dxa"/>
            <w:gridSpan w:val="4"/>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87"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B5557C" w:rsidRDefault="00B5557C" w:rsidP="008E1165">
            <w:pPr>
              <w:pStyle w:val="ListParagraph"/>
              <w:ind w:left="0"/>
              <w:jc w:val="right"/>
              <w:rPr>
                <w:rFonts w:ascii="Times New Roman" w:hAnsi="Times New Roman" w:cs="Times New Roman"/>
                <w:color w:val="000000" w:themeColor="text1"/>
                <w:sz w:val="18"/>
                <w:szCs w:val="20"/>
                <w:lang w:val="sr-Cyrl-CS"/>
              </w:rPr>
            </w:pPr>
          </w:p>
          <w:p w:rsidR="003678F3" w:rsidRPr="00BD761C" w:rsidRDefault="003678F3"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2.000.000</w:t>
            </w:r>
          </w:p>
        </w:tc>
      </w:tr>
      <w:tr w:rsidR="00B5557C" w:rsidRPr="00614958" w:rsidTr="00BD6745">
        <w:trPr>
          <w:gridAfter w:val="1"/>
          <w:wAfter w:w="19" w:type="dxa"/>
        </w:trPr>
        <w:tc>
          <w:tcPr>
            <w:tcW w:w="449" w:type="dxa"/>
            <w:gridSpan w:val="6"/>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1A2E05">
            <w:pPr>
              <w:pStyle w:val="ListParagraph"/>
              <w:ind w:left="0"/>
              <w:jc w:val="both"/>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 xml:space="preserve">Укупно за функц. класиф.  </w:t>
            </w:r>
            <w:r w:rsidR="00C6767F" w:rsidRPr="00B15BAE">
              <w:rPr>
                <w:rFonts w:ascii="Times New Roman" w:hAnsi="Times New Roman" w:cs="Times New Roman"/>
                <w:b/>
                <w:sz w:val="18"/>
                <w:szCs w:val="20"/>
                <w:lang w:val="sr-Cyrl-CS"/>
              </w:rPr>
              <w:t>620</w:t>
            </w:r>
          </w:p>
        </w:tc>
        <w:tc>
          <w:tcPr>
            <w:tcW w:w="1128" w:type="dxa"/>
            <w:gridSpan w:val="3"/>
          </w:tcPr>
          <w:p w:rsidR="00B5557C" w:rsidRPr="003678F3" w:rsidRDefault="003678F3" w:rsidP="00E378F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w:t>
            </w:r>
            <w:r w:rsidR="00E378FE">
              <w:rPr>
                <w:rFonts w:ascii="Times New Roman" w:hAnsi="Times New Roman" w:cs="Times New Roman"/>
                <w:b/>
                <w:color w:val="000000" w:themeColor="text1"/>
                <w:sz w:val="18"/>
                <w:szCs w:val="20"/>
              </w:rPr>
              <w:t>5</w:t>
            </w:r>
            <w:r>
              <w:rPr>
                <w:rFonts w:ascii="Times New Roman" w:hAnsi="Times New Roman" w:cs="Times New Roman"/>
                <w:b/>
                <w:color w:val="000000" w:themeColor="text1"/>
                <w:sz w:val="18"/>
                <w:szCs w:val="20"/>
              </w:rPr>
              <w:t>00.000</w:t>
            </w:r>
          </w:p>
        </w:tc>
        <w:tc>
          <w:tcPr>
            <w:tcW w:w="1012" w:type="dxa"/>
            <w:gridSpan w:val="4"/>
            <w:tcBorders>
              <w:righ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C6767F" w:rsidRDefault="003678F3" w:rsidP="00E378F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w:t>
            </w:r>
            <w:r w:rsidR="00E378FE">
              <w:rPr>
                <w:rFonts w:ascii="Times New Roman" w:hAnsi="Times New Roman" w:cs="Times New Roman"/>
                <w:b/>
                <w:color w:val="000000" w:themeColor="text1"/>
                <w:sz w:val="18"/>
                <w:szCs w:val="20"/>
                <w:lang w:val="sr-Cyrl-CS"/>
              </w:rPr>
              <w:t>5</w:t>
            </w:r>
            <w:r>
              <w:rPr>
                <w:rFonts w:ascii="Times New Roman" w:hAnsi="Times New Roman" w:cs="Times New Roman"/>
                <w:b/>
                <w:color w:val="000000" w:themeColor="text1"/>
                <w:sz w:val="18"/>
                <w:szCs w:val="20"/>
                <w:lang w:val="sr-Cyrl-CS"/>
              </w:rPr>
              <w:t>00.000</w:t>
            </w:r>
          </w:p>
        </w:tc>
      </w:tr>
      <w:tr w:rsidR="00B5557C" w:rsidRPr="00614958" w:rsidTr="00BD6745">
        <w:trPr>
          <w:gridAfter w:val="1"/>
          <w:wAfter w:w="19" w:type="dxa"/>
        </w:trPr>
        <w:tc>
          <w:tcPr>
            <w:tcW w:w="449" w:type="dxa"/>
            <w:gridSpan w:val="6"/>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jc w:val="both"/>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Приходи  из буџета (01)</w:t>
            </w:r>
          </w:p>
        </w:tc>
        <w:tc>
          <w:tcPr>
            <w:tcW w:w="1128" w:type="dxa"/>
            <w:gridSpan w:val="3"/>
          </w:tcPr>
          <w:p w:rsidR="00B5557C" w:rsidRPr="003678F3" w:rsidRDefault="003678F3" w:rsidP="00E378F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w:t>
            </w:r>
            <w:r w:rsidR="00E378FE">
              <w:rPr>
                <w:rFonts w:ascii="Times New Roman" w:hAnsi="Times New Roman" w:cs="Times New Roman"/>
                <w:b/>
                <w:color w:val="000000" w:themeColor="text1"/>
                <w:sz w:val="18"/>
                <w:szCs w:val="20"/>
              </w:rPr>
              <w:t>5</w:t>
            </w:r>
            <w:r>
              <w:rPr>
                <w:rFonts w:ascii="Times New Roman" w:hAnsi="Times New Roman" w:cs="Times New Roman"/>
                <w:b/>
                <w:color w:val="000000" w:themeColor="text1"/>
                <w:sz w:val="18"/>
                <w:szCs w:val="20"/>
              </w:rPr>
              <w:t>00.000</w:t>
            </w:r>
          </w:p>
        </w:tc>
        <w:tc>
          <w:tcPr>
            <w:tcW w:w="1012" w:type="dxa"/>
            <w:gridSpan w:val="4"/>
            <w:tcBorders>
              <w:righ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C6767F" w:rsidRDefault="003678F3" w:rsidP="00E378F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w:t>
            </w:r>
            <w:r w:rsidR="00E378FE">
              <w:rPr>
                <w:rFonts w:ascii="Times New Roman" w:hAnsi="Times New Roman" w:cs="Times New Roman"/>
                <w:b/>
                <w:color w:val="000000" w:themeColor="text1"/>
                <w:sz w:val="18"/>
                <w:szCs w:val="20"/>
                <w:lang w:val="sr-Cyrl-CS"/>
              </w:rPr>
              <w:t>5</w:t>
            </w:r>
            <w:r>
              <w:rPr>
                <w:rFonts w:ascii="Times New Roman" w:hAnsi="Times New Roman" w:cs="Times New Roman"/>
                <w:b/>
                <w:color w:val="000000" w:themeColor="text1"/>
                <w:sz w:val="18"/>
                <w:szCs w:val="20"/>
                <w:lang w:val="sr-Cyrl-CS"/>
              </w:rPr>
              <w:t>00.000</w:t>
            </w:r>
          </w:p>
        </w:tc>
      </w:tr>
      <w:tr w:rsidR="00B5557C" w:rsidRPr="00614958" w:rsidTr="00BD6745">
        <w:trPr>
          <w:gridAfter w:val="1"/>
          <w:wAfter w:w="19" w:type="dxa"/>
        </w:trPr>
        <w:tc>
          <w:tcPr>
            <w:tcW w:w="449" w:type="dxa"/>
            <w:gridSpan w:val="6"/>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1A2E05" w:rsidP="0066307E">
            <w:pPr>
              <w:pStyle w:val="ListParagraph"/>
              <w:ind w:left="0"/>
              <w:jc w:val="both"/>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Укупно за ПА 0003</w:t>
            </w:r>
            <w:r w:rsidR="00B5557C" w:rsidRPr="00B15BAE">
              <w:rPr>
                <w:rFonts w:ascii="Times New Roman" w:hAnsi="Times New Roman" w:cs="Times New Roman"/>
                <w:b/>
                <w:sz w:val="18"/>
                <w:szCs w:val="20"/>
                <w:lang w:val="sr-Cyrl-CS"/>
              </w:rPr>
              <w:t xml:space="preserve"> (01)</w:t>
            </w:r>
          </w:p>
        </w:tc>
        <w:tc>
          <w:tcPr>
            <w:tcW w:w="1128" w:type="dxa"/>
            <w:gridSpan w:val="3"/>
          </w:tcPr>
          <w:p w:rsidR="00B5557C" w:rsidRPr="003678F3" w:rsidRDefault="003678F3" w:rsidP="00E378F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w:t>
            </w:r>
            <w:r w:rsidR="00E378FE">
              <w:rPr>
                <w:rFonts w:ascii="Times New Roman" w:hAnsi="Times New Roman" w:cs="Times New Roman"/>
                <w:b/>
                <w:color w:val="000000" w:themeColor="text1"/>
                <w:sz w:val="18"/>
                <w:szCs w:val="20"/>
              </w:rPr>
              <w:t>5</w:t>
            </w:r>
            <w:r>
              <w:rPr>
                <w:rFonts w:ascii="Times New Roman" w:hAnsi="Times New Roman" w:cs="Times New Roman"/>
                <w:b/>
                <w:color w:val="000000" w:themeColor="text1"/>
                <w:sz w:val="18"/>
                <w:szCs w:val="20"/>
              </w:rPr>
              <w:t>00.000</w:t>
            </w:r>
          </w:p>
        </w:tc>
        <w:tc>
          <w:tcPr>
            <w:tcW w:w="1012" w:type="dxa"/>
            <w:gridSpan w:val="4"/>
            <w:tcBorders>
              <w:righ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C6767F" w:rsidRDefault="003678F3" w:rsidP="00E378F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w:t>
            </w:r>
            <w:r w:rsidR="00E378FE">
              <w:rPr>
                <w:rFonts w:ascii="Times New Roman" w:hAnsi="Times New Roman" w:cs="Times New Roman"/>
                <w:b/>
                <w:color w:val="000000" w:themeColor="text1"/>
                <w:sz w:val="18"/>
                <w:szCs w:val="20"/>
                <w:lang w:val="sr-Cyrl-CS"/>
              </w:rPr>
              <w:t>5</w:t>
            </w:r>
            <w:r>
              <w:rPr>
                <w:rFonts w:ascii="Times New Roman" w:hAnsi="Times New Roman" w:cs="Times New Roman"/>
                <w:b/>
                <w:color w:val="000000" w:themeColor="text1"/>
                <w:sz w:val="18"/>
                <w:szCs w:val="20"/>
                <w:lang w:val="sr-Cyrl-CS"/>
              </w:rPr>
              <w:t>00.000</w:t>
            </w:r>
          </w:p>
        </w:tc>
      </w:tr>
      <w:tr w:rsidR="00B5557C" w:rsidRPr="00614958" w:rsidTr="00BD6745">
        <w:trPr>
          <w:gridAfter w:val="1"/>
          <w:wAfter w:w="19" w:type="dxa"/>
        </w:trPr>
        <w:tc>
          <w:tcPr>
            <w:tcW w:w="449" w:type="dxa"/>
            <w:gridSpan w:val="6"/>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78" w:type="dxa"/>
            <w:gridSpan w:val="9"/>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1A2E05" w:rsidP="0066307E">
            <w:pPr>
              <w:pStyle w:val="ListParagraph"/>
              <w:ind w:left="0"/>
              <w:jc w:val="both"/>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Укупно за ПРОГРАМ 1</w:t>
            </w:r>
            <w:r w:rsidR="00B5557C" w:rsidRPr="00B15BAE">
              <w:rPr>
                <w:rFonts w:ascii="Times New Roman" w:hAnsi="Times New Roman" w:cs="Times New Roman"/>
                <w:b/>
                <w:sz w:val="18"/>
                <w:szCs w:val="20"/>
                <w:lang w:val="sr-Cyrl-CS"/>
              </w:rPr>
              <w:t xml:space="preserve"> (01)</w:t>
            </w:r>
          </w:p>
        </w:tc>
        <w:tc>
          <w:tcPr>
            <w:tcW w:w="1128" w:type="dxa"/>
            <w:gridSpan w:val="3"/>
          </w:tcPr>
          <w:p w:rsidR="00B5557C" w:rsidRPr="003678F3" w:rsidRDefault="003678F3" w:rsidP="00E378FE">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w:t>
            </w:r>
            <w:r w:rsidR="00E378FE">
              <w:rPr>
                <w:rFonts w:ascii="Times New Roman" w:hAnsi="Times New Roman" w:cs="Times New Roman"/>
                <w:b/>
                <w:color w:val="000000" w:themeColor="text1"/>
                <w:sz w:val="18"/>
                <w:szCs w:val="20"/>
              </w:rPr>
              <w:t>5</w:t>
            </w:r>
            <w:r>
              <w:rPr>
                <w:rFonts w:ascii="Times New Roman" w:hAnsi="Times New Roman" w:cs="Times New Roman"/>
                <w:b/>
                <w:color w:val="000000" w:themeColor="text1"/>
                <w:sz w:val="18"/>
                <w:szCs w:val="20"/>
              </w:rPr>
              <w:t>00.000</w:t>
            </w:r>
          </w:p>
        </w:tc>
        <w:tc>
          <w:tcPr>
            <w:tcW w:w="1012" w:type="dxa"/>
            <w:gridSpan w:val="4"/>
            <w:tcBorders>
              <w:righ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87" w:type="dxa"/>
            <w:gridSpan w:val="6"/>
            <w:tcBorders>
              <w:left w:val="single" w:sz="4" w:space="0" w:color="auto"/>
            </w:tcBorders>
          </w:tcPr>
          <w:p w:rsidR="00B5557C" w:rsidRPr="00C6767F"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158" w:type="dxa"/>
            <w:gridSpan w:val="5"/>
          </w:tcPr>
          <w:p w:rsidR="00B5557C" w:rsidRPr="00C6767F" w:rsidRDefault="003678F3" w:rsidP="00E378FE">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2.</w:t>
            </w:r>
            <w:r w:rsidR="00E378FE">
              <w:rPr>
                <w:rFonts w:ascii="Times New Roman" w:hAnsi="Times New Roman" w:cs="Times New Roman"/>
                <w:b/>
                <w:color w:val="000000" w:themeColor="text1"/>
                <w:sz w:val="18"/>
                <w:szCs w:val="20"/>
                <w:lang w:val="sr-Cyrl-CS"/>
              </w:rPr>
              <w:t>5</w:t>
            </w:r>
            <w:r>
              <w:rPr>
                <w:rFonts w:ascii="Times New Roman" w:hAnsi="Times New Roman" w:cs="Times New Roman"/>
                <w:b/>
                <w:color w:val="000000" w:themeColor="text1"/>
                <w:sz w:val="18"/>
                <w:szCs w:val="20"/>
                <w:lang w:val="sr-Cyrl-CS"/>
              </w:rPr>
              <w:t>00.000</w:t>
            </w:r>
          </w:p>
        </w:tc>
      </w:tr>
      <w:tr w:rsidR="005B1CEB" w:rsidRPr="00614958" w:rsidTr="00D32BBA">
        <w:trPr>
          <w:gridAfter w:val="1"/>
          <w:wAfter w:w="19" w:type="dxa"/>
        </w:trPr>
        <w:tc>
          <w:tcPr>
            <w:tcW w:w="10508" w:type="dxa"/>
            <w:gridSpan w:val="50"/>
          </w:tcPr>
          <w:p w:rsidR="005B1CEB" w:rsidRPr="00460697" w:rsidRDefault="005B1CEB" w:rsidP="00C039E8">
            <w:pPr>
              <w:pStyle w:val="ListParagraph"/>
              <w:ind w:left="0"/>
              <w:jc w:val="both"/>
              <w:rPr>
                <w:rFonts w:ascii="Times New Roman" w:hAnsi="Times New Roman" w:cs="Times New Roman"/>
                <w:sz w:val="20"/>
                <w:szCs w:val="24"/>
              </w:rPr>
            </w:pPr>
            <w:r w:rsidRPr="00460697">
              <w:rPr>
                <w:rFonts w:ascii="Times New Roman" w:hAnsi="Times New Roman" w:cs="Times New Roman"/>
                <w:sz w:val="20"/>
                <w:szCs w:val="24"/>
                <w:lang w:val="sr-Cyrl-CS"/>
              </w:rPr>
              <w:t xml:space="preserve">Шифра </w:t>
            </w:r>
            <w:r w:rsidR="00C039E8">
              <w:rPr>
                <w:rFonts w:ascii="Times New Roman" w:hAnsi="Times New Roman" w:cs="Times New Roman"/>
                <w:sz w:val="20"/>
                <w:szCs w:val="24"/>
                <w:lang w:val="sr-Cyrl-CS"/>
              </w:rPr>
              <w:t>1102</w:t>
            </w:r>
            <w:r w:rsidRPr="00460697">
              <w:rPr>
                <w:rFonts w:ascii="Times New Roman" w:hAnsi="Times New Roman" w:cs="Times New Roman"/>
                <w:sz w:val="20"/>
                <w:szCs w:val="24"/>
                <w:lang w:val="sr-Cyrl-CS"/>
              </w:rPr>
              <w:t xml:space="preserve">  ПРОГРАМ 2-КОМУНАЛНА ДЕЛАТНОСТ</w:t>
            </w:r>
          </w:p>
        </w:tc>
      </w:tr>
      <w:tr w:rsidR="005B1CEB" w:rsidRPr="00614958" w:rsidTr="00D32BBA">
        <w:trPr>
          <w:gridAfter w:val="1"/>
          <w:wAfter w:w="19" w:type="dxa"/>
        </w:trPr>
        <w:tc>
          <w:tcPr>
            <w:tcW w:w="10508" w:type="dxa"/>
            <w:gridSpan w:val="50"/>
          </w:tcPr>
          <w:p w:rsidR="005B1CEB" w:rsidRPr="00460697" w:rsidRDefault="00DA1C51" w:rsidP="00DA1C51">
            <w:pPr>
              <w:pStyle w:val="ListParagraph"/>
              <w:ind w:left="0"/>
              <w:jc w:val="both"/>
              <w:rPr>
                <w:rFonts w:ascii="Times New Roman" w:hAnsi="Times New Roman" w:cs="Times New Roman"/>
                <w:sz w:val="20"/>
                <w:szCs w:val="24"/>
                <w:lang w:val="sr-Cyrl-CS"/>
              </w:rPr>
            </w:pPr>
            <w:r w:rsidRPr="00460697">
              <w:rPr>
                <w:rFonts w:ascii="Times New Roman" w:hAnsi="Times New Roman" w:cs="Times New Roman"/>
                <w:sz w:val="20"/>
                <w:szCs w:val="24"/>
                <w:lang w:val="sr-Cyrl-CS"/>
              </w:rPr>
              <w:t xml:space="preserve">                        ПА  0001</w:t>
            </w:r>
            <w:r w:rsidR="005B1CEB" w:rsidRPr="00460697">
              <w:rPr>
                <w:rFonts w:ascii="Times New Roman" w:hAnsi="Times New Roman" w:cs="Times New Roman"/>
                <w:sz w:val="20"/>
                <w:szCs w:val="24"/>
                <w:lang w:val="sr-Cyrl-CS"/>
              </w:rPr>
              <w:t xml:space="preserve">- </w:t>
            </w:r>
            <w:r w:rsidRPr="00460697">
              <w:rPr>
                <w:rFonts w:ascii="Times New Roman" w:hAnsi="Times New Roman" w:cs="Times New Roman"/>
                <w:sz w:val="20"/>
                <w:szCs w:val="24"/>
                <w:lang w:val="sr-Cyrl-CS"/>
              </w:rPr>
              <w:t>УПРАВЉАЊЕ /ОДРЖАВАЊЕ ЈАВНИМ ОСВЕТЉЕЊЕМ</w:t>
            </w: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DA1C51" w:rsidP="00E66A99">
            <w:pPr>
              <w:pStyle w:val="ListParagraph"/>
              <w:ind w:left="0"/>
              <w:jc w:val="center"/>
              <w:rPr>
                <w:rFonts w:ascii="Times New Roman" w:hAnsi="Times New Roman" w:cs="Times New Roman"/>
                <w:sz w:val="18"/>
                <w:szCs w:val="18"/>
                <w:lang w:val="sr-Cyrl-CS"/>
              </w:rPr>
            </w:pPr>
            <w:r w:rsidRPr="00460697">
              <w:rPr>
                <w:rFonts w:ascii="Times New Roman" w:hAnsi="Times New Roman" w:cs="Times New Roman"/>
                <w:sz w:val="18"/>
                <w:szCs w:val="18"/>
                <w:lang w:val="sr-Cyrl-CS"/>
              </w:rPr>
              <w:t>640</w:t>
            </w:r>
          </w:p>
        </w:tc>
        <w:tc>
          <w:tcPr>
            <w:tcW w:w="634" w:type="dxa"/>
            <w:gridSpan w:val="5"/>
          </w:tcPr>
          <w:p w:rsidR="00B5557C" w:rsidRPr="00460697"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460697"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460697" w:rsidRDefault="00DA1C51" w:rsidP="0066307E">
            <w:pPr>
              <w:pStyle w:val="ListParagraph"/>
              <w:ind w:left="0"/>
              <w:rPr>
                <w:rFonts w:ascii="Times New Roman" w:hAnsi="Times New Roman" w:cs="Times New Roman"/>
                <w:b/>
                <w:sz w:val="18"/>
                <w:szCs w:val="20"/>
                <w:lang w:val="sr-Cyrl-CS"/>
              </w:rPr>
            </w:pPr>
            <w:r w:rsidRPr="00460697">
              <w:rPr>
                <w:rFonts w:ascii="Times New Roman" w:hAnsi="Times New Roman" w:cs="Times New Roman"/>
                <w:b/>
                <w:sz w:val="18"/>
                <w:szCs w:val="20"/>
                <w:lang w:val="sr-Cyrl-CS"/>
              </w:rPr>
              <w:t>Улична расвета</w:t>
            </w:r>
          </w:p>
        </w:tc>
        <w:tc>
          <w:tcPr>
            <w:tcW w:w="1128" w:type="dxa"/>
            <w:gridSpan w:val="3"/>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102</w:t>
            </w:r>
          </w:p>
        </w:tc>
        <w:tc>
          <w:tcPr>
            <w:tcW w:w="665" w:type="dxa"/>
            <w:gridSpan w:val="3"/>
          </w:tcPr>
          <w:p w:rsidR="00B5557C" w:rsidRPr="00460697" w:rsidRDefault="00DA1C51" w:rsidP="00E66A99">
            <w:pPr>
              <w:pStyle w:val="ListParagraph"/>
              <w:ind w:left="0"/>
              <w:jc w:val="both"/>
              <w:rPr>
                <w:rFonts w:ascii="Times New Roman" w:hAnsi="Times New Roman" w:cs="Times New Roman"/>
                <w:sz w:val="18"/>
                <w:szCs w:val="18"/>
                <w:lang w:val="sr-Cyrl-CS"/>
              </w:rPr>
            </w:pPr>
            <w:r w:rsidRPr="00460697">
              <w:rPr>
                <w:rFonts w:ascii="Times New Roman" w:hAnsi="Times New Roman" w:cs="Times New Roman"/>
                <w:sz w:val="18"/>
                <w:szCs w:val="18"/>
                <w:lang w:val="sr-Cyrl-CS"/>
              </w:rPr>
              <w:t>421</w:t>
            </w:r>
          </w:p>
        </w:tc>
        <w:tc>
          <w:tcPr>
            <w:tcW w:w="3232" w:type="dxa"/>
            <w:gridSpan w:val="4"/>
          </w:tcPr>
          <w:p w:rsidR="00B5557C" w:rsidRPr="00460697" w:rsidRDefault="00B5557C" w:rsidP="0066307E">
            <w:pPr>
              <w:pStyle w:val="ListParagraph"/>
              <w:ind w:left="0"/>
              <w:rPr>
                <w:rFonts w:ascii="Times New Roman" w:hAnsi="Times New Roman" w:cs="Times New Roman"/>
                <w:sz w:val="18"/>
                <w:szCs w:val="20"/>
                <w:lang w:val="sr-Cyrl-CS"/>
              </w:rPr>
            </w:pPr>
            <w:r w:rsidRPr="00460697">
              <w:rPr>
                <w:rFonts w:ascii="Times New Roman" w:hAnsi="Times New Roman" w:cs="Times New Roman"/>
                <w:sz w:val="18"/>
                <w:szCs w:val="20"/>
                <w:lang w:val="sr-Cyrl-CS"/>
              </w:rPr>
              <w:t>Стални трошкови</w:t>
            </w:r>
          </w:p>
        </w:tc>
        <w:tc>
          <w:tcPr>
            <w:tcW w:w="1128" w:type="dxa"/>
            <w:gridSpan w:val="3"/>
          </w:tcPr>
          <w:p w:rsidR="00B5557C" w:rsidRPr="00460697" w:rsidRDefault="00645756"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4.000.000</w:t>
            </w: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B5557C" w:rsidRPr="00BD761C" w:rsidRDefault="00871C01"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4.000.000</w:t>
            </w:r>
          </w:p>
        </w:tc>
      </w:tr>
      <w:tr w:rsidR="00DA1C51" w:rsidRPr="00614958" w:rsidTr="00BD6745">
        <w:trPr>
          <w:gridAfter w:val="1"/>
          <w:wAfter w:w="19" w:type="dxa"/>
        </w:trPr>
        <w:tc>
          <w:tcPr>
            <w:tcW w:w="475" w:type="dxa"/>
            <w:gridSpan w:val="9"/>
            <w:tcBorders>
              <w:right w:val="single" w:sz="4" w:space="0" w:color="auto"/>
            </w:tcBorders>
          </w:tcPr>
          <w:p w:rsidR="00DA1C51" w:rsidRPr="00460697" w:rsidRDefault="00DA1C51"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DA1C51" w:rsidRPr="00460697" w:rsidRDefault="00DA1C51" w:rsidP="00E66A99">
            <w:pPr>
              <w:pStyle w:val="ListParagraph"/>
              <w:ind w:left="0"/>
              <w:rPr>
                <w:rFonts w:ascii="Times New Roman" w:hAnsi="Times New Roman" w:cs="Times New Roman"/>
                <w:sz w:val="20"/>
                <w:szCs w:val="18"/>
                <w:lang w:val="sr-Cyrl-CS"/>
              </w:rPr>
            </w:pPr>
          </w:p>
        </w:tc>
        <w:tc>
          <w:tcPr>
            <w:tcW w:w="565" w:type="dxa"/>
            <w:gridSpan w:val="5"/>
          </w:tcPr>
          <w:p w:rsidR="00DA1C51" w:rsidRPr="00460697" w:rsidRDefault="00DA1C51" w:rsidP="00E66A99">
            <w:pPr>
              <w:pStyle w:val="ListParagraph"/>
              <w:ind w:left="0"/>
              <w:jc w:val="center"/>
              <w:rPr>
                <w:rFonts w:ascii="Times New Roman" w:hAnsi="Times New Roman" w:cs="Times New Roman"/>
                <w:b/>
                <w:sz w:val="20"/>
                <w:szCs w:val="24"/>
                <w:lang w:val="sr-Cyrl-CS"/>
              </w:rPr>
            </w:pPr>
          </w:p>
        </w:tc>
        <w:tc>
          <w:tcPr>
            <w:tcW w:w="634" w:type="dxa"/>
            <w:gridSpan w:val="5"/>
          </w:tcPr>
          <w:p w:rsidR="00DA1C51"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103</w:t>
            </w:r>
          </w:p>
        </w:tc>
        <w:tc>
          <w:tcPr>
            <w:tcW w:w="665" w:type="dxa"/>
            <w:gridSpan w:val="3"/>
          </w:tcPr>
          <w:p w:rsidR="00DA1C51" w:rsidRPr="00460697" w:rsidRDefault="00DA1C51" w:rsidP="00E66A99">
            <w:pPr>
              <w:pStyle w:val="ListParagraph"/>
              <w:ind w:left="0"/>
              <w:jc w:val="both"/>
              <w:rPr>
                <w:rFonts w:ascii="Times New Roman" w:hAnsi="Times New Roman" w:cs="Times New Roman"/>
                <w:sz w:val="18"/>
                <w:szCs w:val="18"/>
                <w:lang w:val="sr-Cyrl-CS"/>
              </w:rPr>
            </w:pPr>
            <w:r w:rsidRPr="00460697">
              <w:rPr>
                <w:rFonts w:ascii="Times New Roman" w:hAnsi="Times New Roman" w:cs="Times New Roman"/>
                <w:sz w:val="18"/>
                <w:szCs w:val="18"/>
                <w:lang w:val="sr-Cyrl-CS"/>
              </w:rPr>
              <w:t>423</w:t>
            </w:r>
          </w:p>
        </w:tc>
        <w:tc>
          <w:tcPr>
            <w:tcW w:w="3232" w:type="dxa"/>
            <w:gridSpan w:val="4"/>
          </w:tcPr>
          <w:p w:rsidR="00DA1C51" w:rsidRPr="00460697" w:rsidRDefault="00DA1C51" w:rsidP="0066307E">
            <w:pPr>
              <w:pStyle w:val="ListParagraph"/>
              <w:ind w:left="0"/>
              <w:rPr>
                <w:rFonts w:ascii="Times New Roman" w:hAnsi="Times New Roman" w:cs="Times New Roman"/>
                <w:sz w:val="18"/>
                <w:szCs w:val="20"/>
                <w:lang w:val="sr-Cyrl-CS"/>
              </w:rPr>
            </w:pPr>
            <w:r w:rsidRPr="00460697">
              <w:rPr>
                <w:rFonts w:ascii="Times New Roman" w:hAnsi="Times New Roman" w:cs="Times New Roman"/>
                <w:sz w:val="18"/>
                <w:szCs w:val="20"/>
                <w:lang w:val="sr-Cyrl-CS"/>
              </w:rPr>
              <w:t>Услуге по уговору</w:t>
            </w:r>
          </w:p>
        </w:tc>
        <w:tc>
          <w:tcPr>
            <w:tcW w:w="1128" w:type="dxa"/>
            <w:gridSpan w:val="3"/>
          </w:tcPr>
          <w:p w:rsidR="00DA1C51" w:rsidRPr="00460697" w:rsidRDefault="00645756"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700.000</w:t>
            </w:r>
          </w:p>
        </w:tc>
        <w:tc>
          <w:tcPr>
            <w:tcW w:w="997" w:type="dxa"/>
            <w:gridSpan w:val="3"/>
            <w:tcBorders>
              <w:right w:val="single" w:sz="4" w:space="0" w:color="auto"/>
            </w:tcBorders>
          </w:tcPr>
          <w:p w:rsidR="00DA1C51" w:rsidRPr="00460697" w:rsidRDefault="00DA1C51"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DA1C51" w:rsidRPr="00460697" w:rsidRDefault="00DA1C51" w:rsidP="008E1165">
            <w:pPr>
              <w:pStyle w:val="ListParagraph"/>
              <w:ind w:left="0"/>
              <w:jc w:val="right"/>
              <w:rPr>
                <w:rFonts w:ascii="Times New Roman" w:hAnsi="Times New Roman" w:cs="Times New Roman"/>
                <w:sz w:val="18"/>
                <w:szCs w:val="20"/>
                <w:lang w:val="sr-Cyrl-CS"/>
              </w:rPr>
            </w:pPr>
          </w:p>
        </w:tc>
        <w:tc>
          <w:tcPr>
            <w:tcW w:w="1158" w:type="dxa"/>
            <w:gridSpan w:val="5"/>
          </w:tcPr>
          <w:p w:rsidR="00DA1C51" w:rsidRPr="00BD761C" w:rsidRDefault="00687773"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700.000</w:t>
            </w:r>
          </w:p>
        </w:tc>
      </w:tr>
      <w:tr w:rsidR="00DA1C51" w:rsidRPr="00614958" w:rsidTr="00BD6745">
        <w:trPr>
          <w:gridAfter w:val="1"/>
          <w:wAfter w:w="19" w:type="dxa"/>
        </w:trPr>
        <w:tc>
          <w:tcPr>
            <w:tcW w:w="475" w:type="dxa"/>
            <w:gridSpan w:val="9"/>
            <w:tcBorders>
              <w:right w:val="single" w:sz="4" w:space="0" w:color="auto"/>
            </w:tcBorders>
          </w:tcPr>
          <w:p w:rsidR="00DA1C51" w:rsidRPr="00460697" w:rsidRDefault="00DA1C51"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DA1C51" w:rsidRPr="00460697" w:rsidRDefault="00DA1C51" w:rsidP="00E66A99">
            <w:pPr>
              <w:pStyle w:val="ListParagraph"/>
              <w:ind w:left="0"/>
              <w:rPr>
                <w:rFonts w:ascii="Times New Roman" w:hAnsi="Times New Roman" w:cs="Times New Roman"/>
                <w:sz w:val="20"/>
                <w:szCs w:val="18"/>
                <w:lang w:val="sr-Cyrl-CS"/>
              </w:rPr>
            </w:pPr>
          </w:p>
        </w:tc>
        <w:tc>
          <w:tcPr>
            <w:tcW w:w="565" w:type="dxa"/>
            <w:gridSpan w:val="5"/>
          </w:tcPr>
          <w:p w:rsidR="00DA1C51" w:rsidRPr="00460697" w:rsidRDefault="00DA1C51" w:rsidP="00E66A99">
            <w:pPr>
              <w:pStyle w:val="ListParagraph"/>
              <w:ind w:left="0"/>
              <w:jc w:val="center"/>
              <w:rPr>
                <w:rFonts w:ascii="Times New Roman" w:hAnsi="Times New Roman" w:cs="Times New Roman"/>
                <w:b/>
                <w:sz w:val="20"/>
                <w:szCs w:val="24"/>
                <w:lang w:val="sr-Cyrl-CS"/>
              </w:rPr>
            </w:pPr>
          </w:p>
        </w:tc>
        <w:tc>
          <w:tcPr>
            <w:tcW w:w="634" w:type="dxa"/>
            <w:gridSpan w:val="5"/>
          </w:tcPr>
          <w:p w:rsidR="00DA1C51"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104</w:t>
            </w:r>
          </w:p>
        </w:tc>
        <w:tc>
          <w:tcPr>
            <w:tcW w:w="665" w:type="dxa"/>
            <w:gridSpan w:val="3"/>
          </w:tcPr>
          <w:p w:rsidR="00DA1C51" w:rsidRPr="00460697" w:rsidRDefault="00DA1C51" w:rsidP="00E66A99">
            <w:pPr>
              <w:pStyle w:val="ListParagraph"/>
              <w:ind w:left="0"/>
              <w:jc w:val="both"/>
              <w:rPr>
                <w:rFonts w:ascii="Times New Roman" w:hAnsi="Times New Roman" w:cs="Times New Roman"/>
                <w:sz w:val="18"/>
                <w:szCs w:val="18"/>
                <w:lang w:val="sr-Cyrl-CS"/>
              </w:rPr>
            </w:pPr>
            <w:r w:rsidRPr="00460697">
              <w:rPr>
                <w:rFonts w:ascii="Times New Roman" w:hAnsi="Times New Roman" w:cs="Times New Roman"/>
                <w:sz w:val="18"/>
                <w:szCs w:val="18"/>
                <w:lang w:val="sr-Cyrl-CS"/>
              </w:rPr>
              <w:t>425</w:t>
            </w:r>
          </w:p>
        </w:tc>
        <w:tc>
          <w:tcPr>
            <w:tcW w:w="3232" w:type="dxa"/>
            <w:gridSpan w:val="4"/>
          </w:tcPr>
          <w:p w:rsidR="00DA1C51" w:rsidRPr="00460697" w:rsidRDefault="00DA1C51" w:rsidP="0066307E">
            <w:pPr>
              <w:pStyle w:val="ListParagraph"/>
              <w:ind w:left="0"/>
              <w:rPr>
                <w:rFonts w:ascii="Times New Roman" w:hAnsi="Times New Roman" w:cs="Times New Roman"/>
                <w:sz w:val="18"/>
                <w:szCs w:val="20"/>
                <w:lang w:val="sr-Cyrl-CS"/>
              </w:rPr>
            </w:pPr>
            <w:r w:rsidRPr="00460697">
              <w:rPr>
                <w:rFonts w:ascii="Times New Roman" w:hAnsi="Times New Roman" w:cs="Times New Roman"/>
                <w:sz w:val="18"/>
                <w:szCs w:val="20"/>
                <w:lang w:val="sr-Cyrl-CS"/>
              </w:rPr>
              <w:t>Текуће поправке</w:t>
            </w:r>
          </w:p>
        </w:tc>
        <w:tc>
          <w:tcPr>
            <w:tcW w:w="1128" w:type="dxa"/>
            <w:gridSpan w:val="3"/>
          </w:tcPr>
          <w:p w:rsidR="00DA1C51" w:rsidRPr="00460697" w:rsidRDefault="001C3DD5"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500.000</w:t>
            </w:r>
          </w:p>
        </w:tc>
        <w:tc>
          <w:tcPr>
            <w:tcW w:w="997" w:type="dxa"/>
            <w:gridSpan w:val="3"/>
            <w:tcBorders>
              <w:right w:val="single" w:sz="4" w:space="0" w:color="auto"/>
            </w:tcBorders>
          </w:tcPr>
          <w:p w:rsidR="00DA1C51" w:rsidRPr="00460697" w:rsidRDefault="00DA1C51"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DA1C51" w:rsidRPr="00460697" w:rsidRDefault="00DA1C51" w:rsidP="008E1165">
            <w:pPr>
              <w:pStyle w:val="ListParagraph"/>
              <w:ind w:left="0"/>
              <w:jc w:val="right"/>
              <w:rPr>
                <w:rFonts w:ascii="Times New Roman" w:hAnsi="Times New Roman" w:cs="Times New Roman"/>
                <w:sz w:val="18"/>
                <w:szCs w:val="20"/>
                <w:lang w:val="sr-Cyrl-CS"/>
              </w:rPr>
            </w:pPr>
          </w:p>
        </w:tc>
        <w:tc>
          <w:tcPr>
            <w:tcW w:w="1158" w:type="dxa"/>
            <w:gridSpan w:val="5"/>
          </w:tcPr>
          <w:p w:rsidR="00DA1C51" w:rsidRPr="00BD761C" w:rsidRDefault="00687773"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500.000</w:t>
            </w: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105</w:t>
            </w:r>
          </w:p>
        </w:tc>
        <w:tc>
          <w:tcPr>
            <w:tcW w:w="665" w:type="dxa"/>
            <w:gridSpan w:val="3"/>
          </w:tcPr>
          <w:p w:rsidR="00B5557C" w:rsidRPr="00460697" w:rsidRDefault="00DA1C51" w:rsidP="00E66A99">
            <w:pPr>
              <w:pStyle w:val="ListParagraph"/>
              <w:ind w:left="0"/>
              <w:jc w:val="both"/>
              <w:rPr>
                <w:rFonts w:ascii="Times New Roman" w:hAnsi="Times New Roman" w:cs="Times New Roman"/>
                <w:sz w:val="18"/>
                <w:szCs w:val="18"/>
                <w:lang w:val="sr-Cyrl-CS"/>
              </w:rPr>
            </w:pPr>
            <w:r w:rsidRPr="00460697">
              <w:rPr>
                <w:rFonts w:ascii="Times New Roman" w:hAnsi="Times New Roman" w:cs="Times New Roman"/>
                <w:sz w:val="18"/>
                <w:szCs w:val="18"/>
                <w:lang w:val="sr-Cyrl-CS"/>
              </w:rPr>
              <w:t>511</w:t>
            </w:r>
          </w:p>
        </w:tc>
        <w:tc>
          <w:tcPr>
            <w:tcW w:w="3232" w:type="dxa"/>
            <w:gridSpan w:val="4"/>
          </w:tcPr>
          <w:p w:rsidR="00B5557C" w:rsidRPr="00460697" w:rsidRDefault="00B5557C" w:rsidP="0066307E">
            <w:pPr>
              <w:pStyle w:val="ListParagraph"/>
              <w:ind w:left="0"/>
              <w:rPr>
                <w:rFonts w:ascii="Times New Roman" w:hAnsi="Times New Roman" w:cs="Times New Roman"/>
                <w:sz w:val="18"/>
                <w:szCs w:val="20"/>
                <w:lang w:val="sr-Cyrl-CS"/>
              </w:rPr>
            </w:pPr>
            <w:r w:rsidRPr="00460697">
              <w:rPr>
                <w:rFonts w:ascii="Times New Roman" w:hAnsi="Times New Roman" w:cs="Times New Roman"/>
                <w:sz w:val="18"/>
                <w:szCs w:val="20"/>
                <w:lang w:val="sr-Cyrl-CS"/>
              </w:rPr>
              <w:t>Зграде и грађ. објекти (канделабери)</w:t>
            </w:r>
          </w:p>
        </w:tc>
        <w:tc>
          <w:tcPr>
            <w:tcW w:w="1128" w:type="dxa"/>
            <w:gridSpan w:val="3"/>
          </w:tcPr>
          <w:p w:rsidR="00B5557C" w:rsidRPr="00986B18" w:rsidRDefault="00986B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sz w:val="18"/>
                <w:szCs w:val="20"/>
                <w:lang w:val="sr-Cyrl-CS"/>
              </w:rPr>
            </w:pPr>
          </w:p>
        </w:tc>
        <w:tc>
          <w:tcPr>
            <w:tcW w:w="1158" w:type="dxa"/>
            <w:gridSpan w:val="5"/>
          </w:tcPr>
          <w:p w:rsidR="00B5557C" w:rsidRPr="009C0D84" w:rsidRDefault="009C0D84" w:rsidP="008E116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500.000</w:t>
            </w: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460697"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460697"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820B03" w:rsidRDefault="00B5557C" w:rsidP="00DA1C51">
            <w:pPr>
              <w:pStyle w:val="ListParagraph"/>
              <w:ind w:left="0"/>
              <w:rPr>
                <w:rFonts w:ascii="Times New Roman" w:hAnsi="Times New Roman" w:cs="Times New Roman"/>
                <w:b/>
                <w:sz w:val="18"/>
                <w:szCs w:val="20"/>
                <w:lang w:val="sr-Cyrl-CS"/>
              </w:rPr>
            </w:pPr>
            <w:r w:rsidRPr="00820B03">
              <w:rPr>
                <w:rFonts w:ascii="Times New Roman" w:hAnsi="Times New Roman" w:cs="Times New Roman"/>
                <w:b/>
                <w:sz w:val="18"/>
                <w:szCs w:val="20"/>
                <w:lang w:val="sr-Cyrl-CS"/>
              </w:rPr>
              <w:t>Укупно за функц. класиф. 6</w:t>
            </w:r>
            <w:r w:rsidR="00DA1C51" w:rsidRPr="00820B03">
              <w:rPr>
                <w:rFonts w:ascii="Times New Roman" w:hAnsi="Times New Roman" w:cs="Times New Roman"/>
                <w:b/>
                <w:sz w:val="18"/>
                <w:szCs w:val="20"/>
                <w:lang w:val="sr-Cyrl-CS"/>
              </w:rPr>
              <w:t>4</w:t>
            </w:r>
            <w:r w:rsidRPr="00820B03">
              <w:rPr>
                <w:rFonts w:ascii="Times New Roman" w:hAnsi="Times New Roman" w:cs="Times New Roman"/>
                <w:b/>
                <w:sz w:val="18"/>
                <w:szCs w:val="20"/>
                <w:lang w:val="sr-Cyrl-CS"/>
              </w:rPr>
              <w:t>0</w:t>
            </w:r>
          </w:p>
        </w:tc>
        <w:tc>
          <w:tcPr>
            <w:tcW w:w="1128" w:type="dxa"/>
            <w:gridSpan w:val="3"/>
          </w:tcPr>
          <w:p w:rsidR="00B5557C" w:rsidRPr="00405642" w:rsidRDefault="00405642" w:rsidP="009C0D84">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5.700.000</w:t>
            </w: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3726C2" w:rsidRDefault="009C0D84"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5.700.000</w:t>
            </w: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460697"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460697"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820B03" w:rsidRDefault="00B5557C" w:rsidP="0066307E">
            <w:pPr>
              <w:pStyle w:val="ListParagraph"/>
              <w:ind w:left="0"/>
              <w:rPr>
                <w:rFonts w:ascii="Times New Roman" w:hAnsi="Times New Roman" w:cs="Times New Roman"/>
                <w:b/>
                <w:sz w:val="18"/>
                <w:szCs w:val="20"/>
                <w:lang w:val="sr-Cyrl-CS"/>
              </w:rPr>
            </w:pPr>
            <w:r w:rsidRPr="00820B03">
              <w:rPr>
                <w:rFonts w:ascii="Times New Roman" w:hAnsi="Times New Roman" w:cs="Times New Roman"/>
                <w:b/>
                <w:sz w:val="18"/>
                <w:szCs w:val="20"/>
                <w:lang w:val="sr-Cyrl-CS"/>
              </w:rPr>
              <w:t>Приходи из буџета 01</w:t>
            </w:r>
          </w:p>
        </w:tc>
        <w:tc>
          <w:tcPr>
            <w:tcW w:w="1128" w:type="dxa"/>
            <w:gridSpan w:val="3"/>
          </w:tcPr>
          <w:p w:rsidR="00B5557C" w:rsidRPr="00460697" w:rsidRDefault="009C0D84"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5.700.000</w:t>
            </w: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3726C2" w:rsidRDefault="009C0D84"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5.700.000</w:t>
            </w: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460697"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460697"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820B03" w:rsidRDefault="00B5557C" w:rsidP="00DA1C51">
            <w:pPr>
              <w:pStyle w:val="ListParagraph"/>
              <w:ind w:left="0"/>
              <w:rPr>
                <w:rFonts w:ascii="Times New Roman" w:hAnsi="Times New Roman" w:cs="Times New Roman"/>
                <w:b/>
                <w:sz w:val="18"/>
                <w:szCs w:val="20"/>
                <w:lang w:val="sr-Cyrl-CS"/>
              </w:rPr>
            </w:pPr>
            <w:r w:rsidRPr="00820B03">
              <w:rPr>
                <w:rFonts w:ascii="Times New Roman" w:hAnsi="Times New Roman" w:cs="Times New Roman"/>
                <w:b/>
                <w:sz w:val="18"/>
                <w:szCs w:val="20"/>
                <w:lang w:val="sr-Cyrl-CS"/>
              </w:rPr>
              <w:t>Укупно за ПА 000</w:t>
            </w:r>
            <w:r w:rsidR="00DA1C51" w:rsidRPr="00820B03">
              <w:rPr>
                <w:rFonts w:ascii="Times New Roman" w:hAnsi="Times New Roman" w:cs="Times New Roman"/>
                <w:b/>
                <w:sz w:val="18"/>
                <w:szCs w:val="20"/>
                <w:lang w:val="sr-Cyrl-CS"/>
              </w:rPr>
              <w:t>1</w:t>
            </w:r>
            <w:r w:rsidRPr="00820B03">
              <w:rPr>
                <w:rFonts w:ascii="Times New Roman" w:hAnsi="Times New Roman" w:cs="Times New Roman"/>
                <w:b/>
                <w:sz w:val="18"/>
                <w:szCs w:val="20"/>
                <w:lang w:val="sr-Cyrl-CS"/>
              </w:rPr>
              <w:t xml:space="preserve"> (01)</w:t>
            </w:r>
          </w:p>
        </w:tc>
        <w:tc>
          <w:tcPr>
            <w:tcW w:w="1128" w:type="dxa"/>
            <w:gridSpan w:val="3"/>
          </w:tcPr>
          <w:p w:rsidR="00B5557C" w:rsidRPr="00460697" w:rsidRDefault="009C0D84"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5.700.000</w:t>
            </w: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3726C2" w:rsidRDefault="009C0D84"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5.700.000</w:t>
            </w:r>
          </w:p>
        </w:tc>
      </w:tr>
      <w:tr w:rsidR="00B5557C" w:rsidRPr="00614958" w:rsidTr="00BD6745">
        <w:trPr>
          <w:gridAfter w:val="1"/>
          <w:wAfter w:w="19" w:type="dxa"/>
        </w:trPr>
        <w:tc>
          <w:tcPr>
            <w:tcW w:w="475" w:type="dxa"/>
            <w:gridSpan w:val="9"/>
            <w:tcBorders>
              <w:righ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52" w:type="dxa"/>
            <w:gridSpan w:val="6"/>
            <w:tcBorders>
              <w:left w:val="single" w:sz="4" w:space="0" w:color="auto"/>
            </w:tcBorders>
          </w:tcPr>
          <w:p w:rsidR="00B5557C" w:rsidRPr="00460697"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460697"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460697"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460697"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820B03" w:rsidRDefault="00B5557C" w:rsidP="0066307E">
            <w:pPr>
              <w:pStyle w:val="ListParagraph"/>
              <w:ind w:left="0"/>
              <w:rPr>
                <w:rFonts w:ascii="Times New Roman" w:hAnsi="Times New Roman" w:cs="Times New Roman"/>
                <w:b/>
                <w:sz w:val="18"/>
                <w:szCs w:val="20"/>
                <w:lang w:val="sr-Cyrl-CS"/>
              </w:rPr>
            </w:pPr>
            <w:r w:rsidRPr="00820B03">
              <w:rPr>
                <w:rFonts w:ascii="Times New Roman" w:hAnsi="Times New Roman" w:cs="Times New Roman"/>
                <w:b/>
                <w:sz w:val="18"/>
                <w:szCs w:val="20"/>
                <w:lang w:val="sr-Cyrl-CS"/>
              </w:rPr>
              <w:t>Укупно за ПРОГРАМ 2 (01)</w:t>
            </w:r>
          </w:p>
        </w:tc>
        <w:tc>
          <w:tcPr>
            <w:tcW w:w="1128" w:type="dxa"/>
            <w:gridSpan w:val="3"/>
          </w:tcPr>
          <w:p w:rsidR="00B5557C" w:rsidRPr="00460697" w:rsidRDefault="009C0D84"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5.700.000</w:t>
            </w:r>
          </w:p>
        </w:tc>
        <w:tc>
          <w:tcPr>
            <w:tcW w:w="997" w:type="dxa"/>
            <w:gridSpan w:val="3"/>
            <w:tcBorders>
              <w:righ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02" w:type="dxa"/>
            <w:gridSpan w:val="7"/>
            <w:tcBorders>
              <w:left w:val="single" w:sz="4" w:space="0" w:color="auto"/>
            </w:tcBorders>
          </w:tcPr>
          <w:p w:rsidR="00B5557C" w:rsidRPr="00460697" w:rsidRDefault="00B5557C" w:rsidP="008E1165">
            <w:pPr>
              <w:pStyle w:val="ListParagraph"/>
              <w:ind w:left="0"/>
              <w:jc w:val="right"/>
              <w:rPr>
                <w:rFonts w:ascii="Times New Roman" w:hAnsi="Times New Roman" w:cs="Times New Roman"/>
                <w:b/>
                <w:sz w:val="18"/>
                <w:szCs w:val="20"/>
                <w:lang w:val="sr-Cyrl-CS"/>
              </w:rPr>
            </w:pPr>
          </w:p>
        </w:tc>
        <w:tc>
          <w:tcPr>
            <w:tcW w:w="1158" w:type="dxa"/>
            <w:gridSpan w:val="5"/>
          </w:tcPr>
          <w:p w:rsidR="00B5557C" w:rsidRPr="003726C2" w:rsidRDefault="009C0D84"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5.700.000</w:t>
            </w:r>
          </w:p>
        </w:tc>
      </w:tr>
      <w:tr w:rsidR="005B1CEB" w:rsidRPr="00614958" w:rsidTr="00BD6745">
        <w:trPr>
          <w:gridAfter w:val="1"/>
          <w:wAfter w:w="19" w:type="dxa"/>
        </w:trPr>
        <w:tc>
          <w:tcPr>
            <w:tcW w:w="1027" w:type="dxa"/>
            <w:gridSpan w:val="15"/>
          </w:tcPr>
          <w:p w:rsidR="005B1CEB" w:rsidRPr="00BD761C" w:rsidRDefault="005B1CEB"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5B1CEB" w:rsidRPr="00BD761C" w:rsidRDefault="005B1CEB"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5B1CEB" w:rsidRPr="00BD761C" w:rsidRDefault="005B1CEB"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5B1CEB" w:rsidRPr="00BD761C" w:rsidRDefault="005B1CEB"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5B1CEB" w:rsidRPr="00794FA1" w:rsidRDefault="005B1CEB" w:rsidP="005B1CEB">
            <w:pPr>
              <w:pStyle w:val="ListParagraph"/>
              <w:ind w:left="0"/>
              <w:jc w:val="center"/>
              <w:rPr>
                <w:rFonts w:ascii="Times New Roman" w:hAnsi="Times New Roman" w:cs="Times New Roman"/>
                <w:b/>
                <w:i/>
                <w:sz w:val="18"/>
                <w:szCs w:val="20"/>
                <w:lang w:val="sr-Cyrl-CS"/>
              </w:rPr>
            </w:pPr>
            <w:r w:rsidRPr="00794FA1">
              <w:rPr>
                <w:rFonts w:ascii="Times New Roman" w:hAnsi="Times New Roman" w:cs="Times New Roman"/>
                <w:b/>
                <w:sz w:val="18"/>
                <w:szCs w:val="20"/>
                <w:lang w:val="sr-Cyrl-CS"/>
              </w:rPr>
              <w:t>ЈАВНИ РЕД И БЕЗБЕДНОСТ КЛАСИФИКОВАН НА ДРУГОМ МЕСТУ</w:t>
            </w:r>
          </w:p>
        </w:tc>
        <w:tc>
          <w:tcPr>
            <w:tcW w:w="1128" w:type="dxa"/>
            <w:gridSpan w:val="3"/>
          </w:tcPr>
          <w:p w:rsidR="005B1CEB" w:rsidRPr="00BD761C" w:rsidRDefault="005B1CEB" w:rsidP="008E1165">
            <w:pPr>
              <w:pStyle w:val="ListParagraph"/>
              <w:ind w:left="0"/>
              <w:jc w:val="right"/>
              <w:rPr>
                <w:rFonts w:ascii="Times New Roman" w:hAnsi="Times New Roman" w:cs="Times New Roman"/>
                <w:color w:val="000000" w:themeColor="text1"/>
                <w:sz w:val="18"/>
                <w:szCs w:val="20"/>
                <w:lang w:val="sr-Cyrl-CS"/>
              </w:rPr>
            </w:pPr>
          </w:p>
        </w:tc>
        <w:tc>
          <w:tcPr>
            <w:tcW w:w="2099" w:type="dxa"/>
            <w:gridSpan w:val="10"/>
          </w:tcPr>
          <w:p w:rsidR="005B1CEB" w:rsidRPr="00BD761C" w:rsidRDefault="005B1CEB" w:rsidP="008E1165">
            <w:pPr>
              <w:pStyle w:val="ListParagraph"/>
              <w:ind w:left="0"/>
              <w:jc w:val="right"/>
              <w:rPr>
                <w:rFonts w:ascii="Times New Roman" w:hAnsi="Times New Roman" w:cs="Times New Roman"/>
                <w:color w:val="000000" w:themeColor="text1"/>
                <w:sz w:val="18"/>
                <w:szCs w:val="20"/>
                <w:lang w:val="sr-Cyrl-CS"/>
              </w:rPr>
            </w:pPr>
          </w:p>
        </w:tc>
        <w:tc>
          <w:tcPr>
            <w:tcW w:w="1158" w:type="dxa"/>
            <w:gridSpan w:val="5"/>
          </w:tcPr>
          <w:p w:rsidR="005B1CEB" w:rsidRPr="00BD761C" w:rsidRDefault="005B1CEB" w:rsidP="008E1165">
            <w:pPr>
              <w:pStyle w:val="ListParagraph"/>
              <w:ind w:left="0"/>
              <w:jc w:val="right"/>
              <w:rPr>
                <w:rFonts w:ascii="Times New Roman" w:hAnsi="Times New Roman" w:cs="Times New Roman"/>
                <w:color w:val="000000" w:themeColor="text1"/>
                <w:sz w:val="18"/>
                <w:szCs w:val="20"/>
                <w:lang w:val="sr-Cyrl-CS"/>
              </w:rPr>
            </w:pPr>
          </w:p>
        </w:tc>
      </w:tr>
      <w:tr w:rsidR="005B1CEB" w:rsidRPr="00614958" w:rsidTr="00D32BBA">
        <w:trPr>
          <w:gridAfter w:val="1"/>
          <w:wAfter w:w="19" w:type="dxa"/>
        </w:trPr>
        <w:tc>
          <w:tcPr>
            <w:tcW w:w="10508" w:type="dxa"/>
            <w:gridSpan w:val="50"/>
          </w:tcPr>
          <w:p w:rsidR="005B1CEB" w:rsidRPr="00F7104A" w:rsidRDefault="005B1CEB" w:rsidP="00C0374B">
            <w:pPr>
              <w:pStyle w:val="ListParagraph"/>
              <w:ind w:left="0"/>
              <w:jc w:val="both"/>
              <w:rPr>
                <w:rFonts w:ascii="Times New Roman" w:hAnsi="Times New Roman" w:cs="Times New Roman"/>
                <w:sz w:val="18"/>
                <w:szCs w:val="24"/>
              </w:rPr>
            </w:pPr>
            <w:r w:rsidRPr="00F7104A">
              <w:rPr>
                <w:rFonts w:ascii="Times New Roman" w:hAnsi="Times New Roman" w:cs="Times New Roman"/>
                <w:sz w:val="18"/>
                <w:szCs w:val="24"/>
                <w:lang w:val="sr-Cyrl-CS"/>
              </w:rPr>
              <w:t>Шифра 0602  ПРОГРАМ 15-</w:t>
            </w:r>
            <w:r w:rsidR="00C0374B" w:rsidRPr="00F7104A">
              <w:rPr>
                <w:rFonts w:ascii="Times New Roman" w:hAnsi="Times New Roman" w:cs="Times New Roman"/>
                <w:sz w:val="18"/>
                <w:szCs w:val="24"/>
                <w:lang w:val="sr-Cyrl-CS"/>
              </w:rPr>
              <w:t>ОПШТЕ УСЛУГЕ ЛОКАЛНЕ САМОУПРАВЕ</w:t>
            </w:r>
          </w:p>
        </w:tc>
      </w:tr>
      <w:tr w:rsidR="005B1CEB" w:rsidRPr="00614958" w:rsidTr="00D32BBA">
        <w:trPr>
          <w:gridAfter w:val="1"/>
          <w:wAfter w:w="19" w:type="dxa"/>
        </w:trPr>
        <w:tc>
          <w:tcPr>
            <w:tcW w:w="10508" w:type="dxa"/>
            <w:gridSpan w:val="50"/>
          </w:tcPr>
          <w:p w:rsidR="005B1CEB" w:rsidRPr="00F7104A" w:rsidRDefault="005B1CEB" w:rsidP="0066307E">
            <w:pPr>
              <w:pStyle w:val="ListParagraph"/>
              <w:ind w:left="0"/>
              <w:jc w:val="both"/>
              <w:rPr>
                <w:rFonts w:ascii="Times New Roman" w:hAnsi="Times New Roman" w:cs="Times New Roman"/>
                <w:sz w:val="18"/>
                <w:szCs w:val="24"/>
                <w:lang w:val="sr-Cyrl-CS"/>
              </w:rPr>
            </w:pPr>
            <w:r w:rsidRPr="00F7104A">
              <w:rPr>
                <w:rFonts w:ascii="Times New Roman" w:hAnsi="Times New Roman" w:cs="Times New Roman"/>
                <w:sz w:val="18"/>
                <w:szCs w:val="24"/>
                <w:lang w:val="sr-Cyrl-CS"/>
              </w:rPr>
              <w:t xml:space="preserve">                        ПА  0001- ФУНКЦИОНИСАЊЕ ЛОКАЛНЕ САМОУПРАВЕ</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13402" w:rsidP="00E66A99">
            <w:pPr>
              <w:pStyle w:val="ListParagraph"/>
              <w:ind w:left="0"/>
              <w:jc w:val="center"/>
              <w:rPr>
                <w:rFonts w:ascii="Times New Roman" w:hAnsi="Times New Roman" w:cs="Times New Roman"/>
                <w:sz w:val="18"/>
                <w:szCs w:val="18"/>
                <w:lang w:val="sr-Cyrl-CS"/>
              </w:rPr>
            </w:pPr>
            <w:r w:rsidRPr="00F7104A">
              <w:rPr>
                <w:rFonts w:ascii="Times New Roman" w:hAnsi="Times New Roman" w:cs="Times New Roman"/>
                <w:sz w:val="18"/>
                <w:szCs w:val="18"/>
                <w:lang w:val="sr-Cyrl-CS"/>
              </w:rPr>
              <w:t>360</w:t>
            </w:r>
          </w:p>
        </w:tc>
        <w:tc>
          <w:tcPr>
            <w:tcW w:w="634" w:type="dxa"/>
            <w:gridSpan w:val="5"/>
          </w:tcPr>
          <w:p w:rsidR="00B5557C" w:rsidRPr="00F7104A"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7104A"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820B03" w:rsidRDefault="00B5557C" w:rsidP="0066307E">
            <w:pPr>
              <w:pStyle w:val="ListParagraph"/>
              <w:ind w:left="0"/>
              <w:rPr>
                <w:rFonts w:ascii="Times New Roman" w:hAnsi="Times New Roman" w:cs="Times New Roman"/>
                <w:b/>
                <w:sz w:val="18"/>
                <w:szCs w:val="20"/>
                <w:lang w:val="sr-Cyrl-CS"/>
              </w:rPr>
            </w:pPr>
            <w:r w:rsidRPr="00820B03">
              <w:rPr>
                <w:rFonts w:ascii="Times New Roman" w:hAnsi="Times New Roman" w:cs="Times New Roman"/>
                <w:b/>
                <w:sz w:val="18"/>
                <w:szCs w:val="20"/>
                <w:lang w:val="sr-Cyrl-CS"/>
              </w:rPr>
              <w:t>Јавни ред и безбедност класификован на другом месту</w:t>
            </w:r>
          </w:p>
        </w:tc>
        <w:tc>
          <w:tcPr>
            <w:tcW w:w="1095" w:type="dxa"/>
            <w:gridSpan w:val="2"/>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F7104A" w:rsidRDefault="00B5557C" w:rsidP="008E1165">
            <w:pPr>
              <w:pStyle w:val="ListParagraph"/>
              <w:ind w:left="0"/>
              <w:jc w:val="right"/>
              <w:rPr>
                <w:rFonts w:ascii="Times New Roman" w:hAnsi="Times New Roman" w:cs="Times New Roman"/>
                <w:sz w:val="18"/>
                <w:szCs w:val="20"/>
                <w:lang w:val="sr-Cyrl-CS"/>
              </w:rPr>
            </w:pP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10</w:t>
            </w:r>
            <w:r w:rsidR="00325F6C">
              <w:rPr>
                <w:rFonts w:ascii="Times New Roman" w:hAnsi="Times New Roman" w:cs="Times New Roman"/>
                <w:sz w:val="18"/>
                <w:szCs w:val="18"/>
              </w:rPr>
              <w:t>6</w:t>
            </w:r>
          </w:p>
        </w:tc>
        <w:tc>
          <w:tcPr>
            <w:tcW w:w="665" w:type="dxa"/>
            <w:gridSpan w:val="3"/>
          </w:tcPr>
          <w:p w:rsidR="00B5557C" w:rsidRPr="00F7104A" w:rsidRDefault="00C0374B" w:rsidP="00E66A99">
            <w:pPr>
              <w:pStyle w:val="ListParagraph"/>
              <w:ind w:left="0"/>
              <w:jc w:val="both"/>
              <w:rPr>
                <w:rFonts w:ascii="Times New Roman" w:hAnsi="Times New Roman" w:cs="Times New Roman"/>
                <w:sz w:val="18"/>
                <w:szCs w:val="18"/>
                <w:lang w:val="sr-Cyrl-CS"/>
              </w:rPr>
            </w:pPr>
            <w:r w:rsidRPr="00F7104A">
              <w:rPr>
                <w:rFonts w:ascii="Times New Roman" w:hAnsi="Times New Roman" w:cs="Times New Roman"/>
                <w:sz w:val="18"/>
                <w:szCs w:val="18"/>
                <w:lang w:val="sr-Cyrl-CS"/>
              </w:rPr>
              <w:t>423</w:t>
            </w:r>
          </w:p>
        </w:tc>
        <w:tc>
          <w:tcPr>
            <w:tcW w:w="3232" w:type="dxa"/>
            <w:gridSpan w:val="4"/>
          </w:tcPr>
          <w:p w:rsidR="00B5557C" w:rsidRPr="00F7104A" w:rsidRDefault="00B5557C" w:rsidP="0066307E">
            <w:pPr>
              <w:pStyle w:val="ListParagraph"/>
              <w:ind w:left="0"/>
              <w:rPr>
                <w:rFonts w:ascii="Times New Roman" w:hAnsi="Times New Roman" w:cs="Times New Roman"/>
                <w:sz w:val="18"/>
                <w:szCs w:val="20"/>
                <w:lang w:val="sr-Cyrl-CS"/>
              </w:rPr>
            </w:pPr>
            <w:r w:rsidRPr="00F7104A">
              <w:rPr>
                <w:rFonts w:ascii="Times New Roman" w:hAnsi="Times New Roman" w:cs="Times New Roman"/>
                <w:sz w:val="18"/>
                <w:szCs w:val="20"/>
                <w:lang w:val="sr-Cyrl-CS"/>
              </w:rPr>
              <w:t>Услуге по уговору</w:t>
            </w:r>
          </w:p>
        </w:tc>
        <w:tc>
          <w:tcPr>
            <w:tcW w:w="1095" w:type="dxa"/>
            <w:gridSpan w:val="2"/>
          </w:tcPr>
          <w:p w:rsidR="00B5557C" w:rsidRPr="001C7F0A" w:rsidRDefault="001C3DD5" w:rsidP="001C3DD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1.5</w:t>
            </w:r>
            <w:r w:rsidR="001C7F0A">
              <w:rPr>
                <w:rFonts w:ascii="Times New Roman" w:hAnsi="Times New Roman" w:cs="Times New Roman"/>
                <w:sz w:val="18"/>
                <w:szCs w:val="20"/>
              </w:rPr>
              <w:t>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1C7F0A" w:rsidRDefault="001C3DD5" w:rsidP="001C3DD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1.5</w:t>
            </w:r>
            <w:r w:rsidR="001C7F0A">
              <w:rPr>
                <w:rFonts w:ascii="Times New Roman" w:hAnsi="Times New Roman" w:cs="Times New Roman"/>
                <w:sz w:val="18"/>
                <w:szCs w:val="20"/>
              </w:rPr>
              <w:t>00.000</w:t>
            </w:r>
          </w:p>
        </w:tc>
      </w:tr>
      <w:tr w:rsidR="00DF67D2" w:rsidRPr="00614958" w:rsidTr="00BD6745">
        <w:trPr>
          <w:gridAfter w:val="1"/>
          <w:wAfter w:w="19" w:type="dxa"/>
        </w:trPr>
        <w:tc>
          <w:tcPr>
            <w:tcW w:w="504" w:type="dxa"/>
            <w:gridSpan w:val="11"/>
            <w:tcBorders>
              <w:right w:val="single" w:sz="4" w:space="0" w:color="auto"/>
            </w:tcBorders>
          </w:tcPr>
          <w:p w:rsidR="00DF67D2" w:rsidRPr="00F7104A" w:rsidRDefault="00DF67D2"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DF67D2" w:rsidRPr="00F7104A" w:rsidRDefault="00DF67D2" w:rsidP="00E66A99">
            <w:pPr>
              <w:pStyle w:val="ListParagraph"/>
              <w:ind w:left="0"/>
              <w:rPr>
                <w:rFonts w:ascii="Times New Roman" w:hAnsi="Times New Roman" w:cs="Times New Roman"/>
                <w:sz w:val="20"/>
                <w:szCs w:val="18"/>
                <w:lang w:val="sr-Cyrl-CS"/>
              </w:rPr>
            </w:pPr>
          </w:p>
        </w:tc>
        <w:tc>
          <w:tcPr>
            <w:tcW w:w="565" w:type="dxa"/>
            <w:gridSpan w:val="5"/>
          </w:tcPr>
          <w:p w:rsidR="00DF67D2" w:rsidRPr="00F7104A" w:rsidRDefault="00DF67D2" w:rsidP="00E66A99">
            <w:pPr>
              <w:pStyle w:val="ListParagraph"/>
              <w:ind w:left="0"/>
              <w:jc w:val="center"/>
              <w:rPr>
                <w:rFonts w:ascii="Times New Roman" w:hAnsi="Times New Roman" w:cs="Times New Roman"/>
                <w:b/>
                <w:sz w:val="20"/>
                <w:szCs w:val="24"/>
                <w:lang w:val="sr-Cyrl-CS"/>
              </w:rPr>
            </w:pPr>
          </w:p>
        </w:tc>
        <w:tc>
          <w:tcPr>
            <w:tcW w:w="634" w:type="dxa"/>
            <w:gridSpan w:val="5"/>
          </w:tcPr>
          <w:p w:rsidR="00DF67D2" w:rsidRPr="00325F6C" w:rsidRDefault="000B5101" w:rsidP="00EA339C">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10</w:t>
            </w:r>
            <w:r w:rsidR="00325F6C">
              <w:rPr>
                <w:rFonts w:ascii="Times New Roman" w:hAnsi="Times New Roman" w:cs="Times New Roman"/>
                <w:sz w:val="18"/>
                <w:szCs w:val="18"/>
              </w:rPr>
              <w:t>7</w:t>
            </w:r>
          </w:p>
        </w:tc>
        <w:tc>
          <w:tcPr>
            <w:tcW w:w="665" w:type="dxa"/>
            <w:gridSpan w:val="3"/>
          </w:tcPr>
          <w:p w:rsidR="00DF67D2" w:rsidRPr="00DF67D2" w:rsidRDefault="00DF67D2" w:rsidP="00E66A99">
            <w:pPr>
              <w:pStyle w:val="ListParagraph"/>
              <w:ind w:left="0"/>
              <w:jc w:val="both"/>
              <w:rPr>
                <w:rFonts w:ascii="Times New Roman" w:hAnsi="Times New Roman" w:cs="Times New Roman"/>
                <w:sz w:val="18"/>
                <w:szCs w:val="18"/>
              </w:rPr>
            </w:pPr>
            <w:r>
              <w:rPr>
                <w:rFonts w:ascii="Times New Roman" w:hAnsi="Times New Roman" w:cs="Times New Roman"/>
                <w:sz w:val="18"/>
                <w:szCs w:val="18"/>
              </w:rPr>
              <w:t>425</w:t>
            </w:r>
          </w:p>
        </w:tc>
        <w:tc>
          <w:tcPr>
            <w:tcW w:w="3232" w:type="dxa"/>
            <w:gridSpan w:val="4"/>
          </w:tcPr>
          <w:p w:rsidR="00DF67D2" w:rsidRPr="00DF67D2" w:rsidRDefault="00DF67D2" w:rsidP="0066307E">
            <w:pPr>
              <w:pStyle w:val="ListParagraph"/>
              <w:ind w:left="0"/>
              <w:rPr>
                <w:rFonts w:ascii="Times New Roman" w:hAnsi="Times New Roman" w:cs="Times New Roman"/>
                <w:sz w:val="18"/>
                <w:szCs w:val="20"/>
              </w:rPr>
            </w:pPr>
            <w:r>
              <w:rPr>
                <w:rFonts w:ascii="Times New Roman" w:hAnsi="Times New Roman" w:cs="Times New Roman"/>
                <w:sz w:val="18"/>
                <w:szCs w:val="20"/>
              </w:rPr>
              <w:t>Текуће поправке и одржавање</w:t>
            </w:r>
          </w:p>
        </w:tc>
        <w:tc>
          <w:tcPr>
            <w:tcW w:w="1095" w:type="dxa"/>
            <w:gridSpan w:val="2"/>
          </w:tcPr>
          <w:p w:rsidR="00DF67D2" w:rsidRPr="001C3DD5" w:rsidRDefault="001C3DD5"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c>
          <w:tcPr>
            <w:tcW w:w="1093" w:type="dxa"/>
            <w:gridSpan w:val="7"/>
            <w:tcBorders>
              <w:right w:val="single" w:sz="4" w:space="0" w:color="auto"/>
            </w:tcBorders>
          </w:tcPr>
          <w:p w:rsidR="00DF67D2" w:rsidRPr="00F7104A" w:rsidRDefault="00DF67D2"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DF67D2" w:rsidRPr="00F7104A" w:rsidRDefault="00DF67D2" w:rsidP="008E1165">
            <w:pPr>
              <w:pStyle w:val="ListParagraph"/>
              <w:ind w:left="0"/>
              <w:jc w:val="right"/>
              <w:rPr>
                <w:rFonts w:ascii="Times New Roman" w:hAnsi="Times New Roman" w:cs="Times New Roman"/>
                <w:sz w:val="18"/>
                <w:szCs w:val="20"/>
                <w:lang w:val="sr-Cyrl-CS"/>
              </w:rPr>
            </w:pPr>
          </w:p>
        </w:tc>
        <w:tc>
          <w:tcPr>
            <w:tcW w:w="1103" w:type="dxa"/>
            <w:gridSpan w:val="3"/>
          </w:tcPr>
          <w:p w:rsidR="00DF67D2" w:rsidRPr="00E378FE" w:rsidRDefault="00E378F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A339C">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10</w:t>
            </w:r>
            <w:r w:rsidR="00325F6C">
              <w:rPr>
                <w:rFonts w:ascii="Times New Roman" w:hAnsi="Times New Roman" w:cs="Times New Roman"/>
                <w:sz w:val="18"/>
                <w:szCs w:val="18"/>
              </w:rPr>
              <w:t>8</w:t>
            </w:r>
          </w:p>
        </w:tc>
        <w:tc>
          <w:tcPr>
            <w:tcW w:w="665" w:type="dxa"/>
            <w:gridSpan w:val="3"/>
          </w:tcPr>
          <w:p w:rsidR="00B5557C" w:rsidRPr="00F7104A" w:rsidRDefault="00C0374B" w:rsidP="00E66A99">
            <w:pPr>
              <w:pStyle w:val="ListParagraph"/>
              <w:ind w:left="0"/>
              <w:jc w:val="both"/>
              <w:rPr>
                <w:rFonts w:ascii="Times New Roman" w:hAnsi="Times New Roman" w:cs="Times New Roman"/>
                <w:sz w:val="18"/>
                <w:szCs w:val="18"/>
                <w:lang w:val="sr-Cyrl-CS"/>
              </w:rPr>
            </w:pPr>
            <w:r w:rsidRPr="00F7104A">
              <w:rPr>
                <w:rFonts w:ascii="Times New Roman" w:hAnsi="Times New Roman" w:cs="Times New Roman"/>
                <w:sz w:val="18"/>
                <w:szCs w:val="18"/>
                <w:lang w:val="sr-Cyrl-CS"/>
              </w:rPr>
              <w:t>511</w:t>
            </w:r>
          </w:p>
        </w:tc>
        <w:tc>
          <w:tcPr>
            <w:tcW w:w="3232" w:type="dxa"/>
            <w:gridSpan w:val="4"/>
          </w:tcPr>
          <w:p w:rsidR="00B5557C" w:rsidRPr="00F7104A" w:rsidRDefault="00B5557C" w:rsidP="00A659D0">
            <w:pPr>
              <w:pStyle w:val="ListParagraph"/>
              <w:ind w:left="0"/>
              <w:rPr>
                <w:rFonts w:ascii="Times New Roman" w:hAnsi="Times New Roman" w:cs="Times New Roman"/>
                <w:sz w:val="18"/>
                <w:szCs w:val="20"/>
              </w:rPr>
            </w:pPr>
            <w:r w:rsidRPr="00F7104A">
              <w:rPr>
                <w:rFonts w:ascii="Times New Roman" w:hAnsi="Times New Roman" w:cs="Times New Roman"/>
                <w:sz w:val="18"/>
                <w:szCs w:val="20"/>
              </w:rPr>
              <w:t>Зграде и грађ. објекти</w:t>
            </w:r>
          </w:p>
        </w:tc>
        <w:tc>
          <w:tcPr>
            <w:tcW w:w="1095" w:type="dxa"/>
            <w:gridSpan w:val="2"/>
          </w:tcPr>
          <w:p w:rsidR="00B5557C" w:rsidRPr="00F7104A" w:rsidRDefault="001C7F0A"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1.500.000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1C7F0A" w:rsidRDefault="001C7F0A"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1.500.000</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0B5101" w:rsidP="00EA339C">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10</w:t>
            </w:r>
            <w:r w:rsidR="00325F6C">
              <w:rPr>
                <w:rFonts w:ascii="Times New Roman" w:hAnsi="Times New Roman" w:cs="Times New Roman"/>
                <w:sz w:val="18"/>
                <w:szCs w:val="18"/>
              </w:rPr>
              <w:t>9</w:t>
            </w:r>
          </w:p>
        </w:tc>
        <w:tc>
          <w:tcPr>
            <w:tcW w:w="665" w:type="dxa"/>
            <w:gridSpan w:val="3"/>
          </w:tcPr>
          <w:p w:rsidR="00B5557C" w:rsidRPr="00F7104A" w:rsidRDefault="00C0374B" w:rsidP="00E66A99">
            <w:pPr>
              <w:pStyle w:val="ListParagraph"/>
              <w:ind w:left="0"/>
              <w:jc w:val="both"/>
              <w:rPr>
                <w:rFonts w:ascii="Times New Roman" w:hAnsi="Times New Roman" w:cs="Times New Roman"/>
                <w:sz w:val="18"/>
                <w:szCs w:val="18"/>
                <w:lang w:val="sr-Cyrl-CS"/>
              </w:rPr>
            </w:pPr>
            <w:r w:rsidRPr="00F7104A">
              <w:rPr>
                <w:rFonts w:ascii="Times New Roman" w:hAnsi="Times New Roman" w:cs="Times New Roman"/>
                <w:sz w:val="18"/>
                <w:szCs w:val="18"/>
                <w:lang w:val="sr-Cyrl-CS"/>
              </w:rPr>
              <w:t>512</w:t>
            </w:r>
          </w:p>
        </w:tc>
        <w:tc>
          <w:tcPr>
            <w:tcW w:w="3232" w:type="dxa"/>
            <w:gridSpan w:val="4"/>
          </w:tcPr>
          <w:p w:rsidR="00B5557C" w:rsidRPr="00F7104A" w:rsidRDefault="00B5557C" w:rsidP="0066307E">
            <w:pPr>
              <w:pStyle w:val="ListParagraph"/>
              <w:ind w:left="0"/>
              <w:rPr>
                <w:rFonts w:ascii="Times New Roman" w:hAnsi="Times New Roman" w:cs="Times New Roman"/>
                <w:sz w:val="18"/>
                <w:szCs w:val="20"/>
                <w:lang w:val="sr-Cyrl-CS"/>
              </w:rPr>
            </w:pPr>
            <w:r w:rsidRPr="00F7104A">
              <w:rPr>
                <w:rFonts w:ascii="Times New Roman" w:hAnsi="Times New Roman" w:cs="Times New Roman"/>
                <w:sz w:val="18"/>
                <w:szCs w:val="20"/>
                <w:lang w:val="sr-Cyrl-CS"/>
              </w:rPr>
              <w:t>Машине и опрема</w:t>
            </w:r>
          </w:p>
        </w:tc>
        <w:tc>
          <w:tcPr>
            <w:tcW w:w="1095" w:type="dxa"/>
            <w:gridSpan w:val="2"/>
          </w:tcPr>
          <w:p w:rsidR="00B5557C" w:rsidRPr="00F7104A" w:rsidRDefault="001C7F0A"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1.500.000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1C7F0A" w:rsidRDefault="001C7F0A"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1.500.000</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7104A"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7104A"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820B03" w:rsidRDefault="00B5557C" w:rsidP="0066307E">
            <w:pPr>
              <w:pStyle w:val="ListParagraph"/>
              <w:ind w:left="0"/>
              <w:rPr>
                <w:rFonts w:ascii="Times New Roman" w:hAnsi="Times New Roman" w:cs="Times New Roman"/>
                <w:sz w:val="18"/>
                <w:szCs w:val="20"/>
                <w:lang w:val="sr-Cyrl-CS"/>
              </w:rPr>
            </w:pPr>
            <w:r w:rsidRPr="00820B03">
              <w:rPr>
                <w:rFonts w:ascii="Times New Roman" w:hAnsi="Times New Roman" w:cs="Times New Roman"/>
                <w:b/>
                <w:sz w:val="18"/>
                <w:szCs w:val="20"/>
                <w:lang w:val="sr-Cyrl-CS"/>
              </w:rPr>
              <w:t>Укупно за функц. класиф. 360</w:t>
            </w:r>
          </w:p>
        </w:tc>
        <w:tc>
          <w:tcPr>
            <w:tcW w:w="1095" w:type="dxa"/>
            <w:gridSpan w:val="2"/>
          </w:tcPr>
          <w:p w:rsidR="00B5557C" w:rsidRPr="00F7104A" w:rsidRDefault="001C3DD5" w:rsidP="00742BA3">
            <w:pPr>
              <w:pStyle w:val="ListParagraph"/>
              <w:ind w:left="0"/>
              <w:jc w:val="right"/>
              <w:rPr>
                <w:rFonts w:ascii="Times New Roman" w:hAnsi="Times New Roman" w:cs="Times New Roman"/>
                <w:b/>
                <w:sz w:val="18"/>
                <w:szCs w:val="20"/>
                <w:lang w:val="sr-Cyrl-CS"/>
              </w:rPr>
            </w:pPr>
            <w:r>
              <w:rPr>
                <w:rFonts w:ascii="Times New Roman" w:hAnsi="Times New Roman" w:cs="Times New Roman"/>
                <w:b/>
                <w:sz w:val="18"/>
                <w:szCs w:val="20"/>
                <w:lang w:val="sr-Cyrl-CS"/>
              </w:rPr>
              <w:t>5.000.000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E378FE" w:rsidRDefault="00E378FE"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7104A"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7104A"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7104A" w:rsidRDefault="00B5557C" w:rsidP="0066307E">
            <w:pPr>
              <w:pStyle w:val="ListParagraph"/>
              <w:ind w:left="0"/>
              <w:rPr>
                <w:rFonts w:ascii="Times New Roman" w:hAnsi="Times New Roman" w:cs="Times New Roman"/>
                <w:b/>
                <w:sz w:val="18"/>
                <w:szCs w:val="20"/>
                <w:lang w:val="sr-Cyrl-CS"/>
              </w:rPr>
            </w:pPr>
            <w:r w:rsidRPr="00F7104A">
              <w:rPr>
                <w:rFonts w:ascii="Times New Roman" w:hAnsi="Times New Roman" w:cs="Times New Roman"/>
                <w:b/>
                <w:sz w:val="18"/>
                <w:szCs w:val="20"/>
                <w:lang w:val="sr-Cyrl-CS"/>
              </w:rPr>
              <w:t>Приходи из буџета 01</w:t>
            </w:r>
          </w:p>
        </w:tc>
        <w:tc>
          <w:tcPr>
            <w:tcW w:w="1095" w:type="dxa"/>
            <w:gridSpan w:val="2"/>
          </w:tcPr>
          <w:p w:rsidR="00B5557C" w:rsidRPr="008B075F" w:rsidRDefault="008B075F"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8B075F" w:rsidRDefault="008B075F"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7104A"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7104A"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7104A" w:rsidRDefault="00B5557C" w:rsidP="0066307E">
            <w:pPr>
              <w:pStyle w:val="ListParagraph"/>
              <w:ind w:left="0"/>
              <w:rPr>
                <w:rFonts w:ascii="Times New Roman" w:hAnsi="Times New Roman" w:cs="Times New Roman"/>
                <w:b/>
                <w:sz w:val="18"/>
                <w:szCs w:val="20"/>
                <w:lang w:val="sr-Cyrl-CS"/>
              </w:rPr>
            </w:pPr>
            <w:r w:rsidRPr="00F7104A">
              <w:rPr>
                <w:rFonts w:ascii="Times New Roman" w:hAnsi="Times New Roman" w:cs="Times New Roman"/>
                <w:b/>
                <w:sz w:val="18"/>
                <w:szCs w:val="20"/>
                <w:lang w:val="sr-Cyrl-CS"/>
              </w:rPr>
              <w:t>Укупно за ПА 0001 (01)</w:t>
            </w:r>
          </w:p>
        </w:tc>
        <w:tc>
          <w:tcPr>
            <w:tcW w:w="1095" w:type="dxa"/>
            <w:gridSpan w:val="2"/>
          </w:tcPr>
          <w:p w:rsidR="00B5557C" w:rsidRPr="008B075F" w:rsidRDefault="008B075F"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8B075F" w:rsidRDefault="008B075F"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r>
      <w:tr w:rsidR="00B5557C" w:rsidRPr="00614958" w:rsidTr="00BD6745">
        <w:trPr>
          <w:gridAfter w:val="1"/>
          <w:wAfter w:w="19" w:type="dxa"/>
        </w:trPr>
        <w:tc>
          <w:tcPr>
            <w:tcW w:w="504" w:type="dxa"/>
            <w:gridSpan w:val="11"/>
            <w:tcBorders>
              <w:righ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23" w:type="dxa"/>
            <w:gridSpan w:val="4"/>
            <w:tcBorders>
              <w:left w:val="single" w:sz="4" w:space="0" w:color="auto"/>
            </w:tcBorders>
          </w:tcPr>
          <w:p w:rsidR="00B5557C" w:rsidRPr="00F7104A"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F7104A"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F7104A"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F7104A"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F7104A" w:rsidRDefault="00B5557C" w:rsidP="0066307E">
            <w:pPr>
              <w:pStyle w:val="ListParagraph"/>
              <w:ind w:left="0"/>
              <w:rPr>
                <w:rFonts w:ascii="Times New Roman" w:hAnsi="Times New Roman" w:cs="Times New Roman"/>
                <w:b/>
                <w:sz w:val="18"/>
                <w:szCs w:val="20"/>
                <w:lang w:val="sr-Cyrl-CS"/>
              </w:rPr>
            </w:pPr>
            <w:r w:rsidRPr="00F7104A">
              <w:rPr>
                <w:rFonts w:ascii="Times New Roman" w:hAnsi="Times New Roman" w:cs="Times New Roman"/>
                <w:b/>
                <w:sz w:val="18"/>
                <w:szCs w:val="20"/>
                <w:lang w:val="sr-Cyrl-CS"/>
              </w:rPr>
              <w:t>Укупно за ПРОГРАМ 15 (01)</w:t>
            </w:r>
          </w:p>
        </w:tc>
        <w:tc>
          <w:tcPr>
            <w:tcW w:w="1095" w:type="dxa"/>
            <w:gridSpan w:val="2"/>
          </w:tcPr>
          <w:p w:rsidR="00B5557C" w:rsidRPr="008B075F" w:rsidRDefault="008B075F"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c>
          <w:tcPr>
            <w:tcW w:w="1093" w:type="dxa"/>
            <w:gridSpan w:val="7"/>
            <w:tcBorders>
              <w:righ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094" w:type="dxa"/>
            <w:gridSpan w:val="6"/>
            <w:tcBorders>
              <w:left w:val="single" w:sz="4" w:space="0" w:color="auto"/>
            </w:tcBorders>
          </w:tcPr>
          <w:p w:rsidR="00B5557C" w:rsidRPr="00F7104A" w:rsidRDefault="00B5557C" w:rsidP="008E1165">
            <w:pPr>
              <w:pStyle w:val="ListParagraph"/>
              <w:ind w:left="0"/>
              <w:jc w:val="right"/>
              <w:rPr>
                <w:rFonts w:ascii="Times New Roman" w:hAnsi="Times New Roman" w:cs="Times New Roman"/>
                <w:sz w:val="18"/>
                <w:szCs w:val="20"/>
                <w:lang w:val="sr-Cyrl-CS"/>
              </w:rPr>
            </w:pPr>
          </w:p>
        </w:tc>
        <w:tc>
          <w:tcPr>
            <w:tcW w:w="1103" w:type="dxa"/>
            <w:gridSpan w:val="3"/>
          </w:tcPr>
          <w:p w:rsidR="00B5557C" w:rsidRPr="008B075F" w:rsidRDefault="008B075F" w:rsidP="00742BA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5.000.000</w:t>
            </w:r>
          </w:p>
        </w:tc>
      </w:tr>
      <w:tr w:rsidR="005B1CEB" w:rsidRPr="00614958" w:rsidTr="00D32BBA">
        <w:trPr>
          <w:gridAfter w:val="1"/>
          <w:wAfter w:w="19" w:type="dxa"/>
        </w:trPr>
        <w:tc>
          <w:tcPr>
            <w:tcW w:w="10508" w:type="dxa"/>
            <w:gridSpan w:val="50"/>
          </w:tcPr>
          <w:p w:rsidR="005B1CEB" w:rsidRPr="00B15BAE" w:rsidRDefault="005B1CEB" w:rsidP="0066307E">
            <w:pPr>
              <w:pStyle w:val="ListParagraph"/>
              <w:ind w:left="0"/>
              <w:jc w:val="both"/>
              <w:rPr>
                <w:rFonts w:ascii="Times New Roman" w:hAnsi="Times New Roman" w:cs="Times New Roman"/>
                <w:sz w:val="20"/>
                <w:szCs w:val="24"/>
                <w:lang w:val="sr-Cyrl-CS"/>
              </w:rPr>
            </w:pPr>
            <w:r w:rsidRPr="00B15BAE">
              <w:rPr>
                <w:rFonts w:ascii="Times New Roman" w:hAnsi="Times New Roman" w:cs="Times New Roman"/>
                <w:sz w:val="20"/>
                <w:szCs w:val="24"/>
                <w:lang w:val="sr-Cyrl-CS"/>
              </w:rPr>
              <w:t>Шифра  1501    ПРОГРАМ 3-</w:t>
            </w:r>
            <w:r w:rsidRPr="00B15BAE">
              <w:rPr>
                <w:rFonts w:ascii="Times New Roman" w:hAnsi="Times New Roman" w:cs="Times New Roman"/>
                <w:sz w:val="20"/>
                <w:szCs w:val="24"/>
              </w:rPr>
              <w:t xml:space="preserve"> </w:t>
            </w:r>
            <w:r w:rsidRPr="00B15BAE">
              <w:rPr>
                <w:rFonts w:ascii="Times New Roman" w:hAnsi="Times New Roman" w:cs="Times New Roman"/>
                <w:sz w:val="20"/>
                <w:szCs w:val="24"/>
                <w:lang w:val="sr-Cyrl-CS"/>
              </w:rPr>
              <w:t>ЛОКАЛНИ ЕКОНОМСКИ РАЗВОЈ</w:t>
            </w:r>
          </w:p>
        </w:tc>
      </w:tr>
      <w:tr w:rsidR="005B1CEB" w:rsidRPr="00614958" w:rsidTr="00D32BBA">
        <w:trPr>
          <w:gridAfter w:val="1"/>
          <w:wAfter w:w="19" w:type="dxa"/>
        </w:trPr>
        <w:tc>
          <w:tcPr>
            <w:tcW w:w="10508" w:type="dxa"/>
            <w:gridSpan w:val="50"/>
          </w:tcPr>
          <w:p w:rsidR="005B1CEB" w:rsidRPr="00B15BAE" w:rsidRDefault="005B1CEB" w:rsidP="005171F6">
            <w:pPr>
              <w:pStyle w:val="ListParagraph"/>
              <w:ind w:left="0"/>
              <w:jc w:val="both"/>
              <w:rPr>
                <w:rFonts w:ascii="Times New Roman" w:hAnsi="Times New Roman" w:cs="Times New Roman"/>
                <w:sz w:val="20"/>
                <w:szCs w:val="24"/>
                <w:lang w:val="sr-Cyrl-CS"/>
              </w:rPr>
            </w:pPr>
            <w:r w:rsidRPr="00B15BAE">
              <w:rPr>
                <w:rFonts w:ascii="Times New Roman" w:hAnsi="Times New Roman" w:cs="Times New Roman"/>
                <w:sz w:val="20"/>
                <w:szCs w:val="24"/>
                <w:lang w:val="sr-Cyrl-CS"/>
              </w:rPr>
              <w:t xml:space="preserve">                          ПА 000</w:t>
            </w:r>
            <w:r w:rsidR="005171F6" w:rsidRPr="00B15BAE">
              <w:rPr>
                <w:rFonts w:ascii="Times New Roman" w:hAnsi="Times New Roman" w:cs="Times New Roman"/>
                <w:sz w:val="20"/>
                <w:szCs w:val="24"/>
                <w:lang w:val="sr-Cyrl-CS"/>
              </w:rPr>
              <w:t>2</w:t>
            </w:r>
            <w:r w:rsidRPr="00B15BAE">
              <w:rPr>
                <w:rFonts w:ascii="Times New Roman" w:hAnsi="Times New Roman" w:cs="Times New Roman"/>
                <w:sz w:val="20"/>
                <w:szCs w:val="24"/>
                <w:lang w:val="sr-Cyrl-CS"/>
              </w:rPr>
              <w:t>-</w:t>
            </w:r>
            <w:r w:rsidR="005171F6" w:rsidRPr="00B15BAE">
              <w:rPr>
                <w:rFonts w:ascii="Times New Roman" w:hAnsi="Times New Roman" w:cs="Times New Roman"/>
                <w:sz w:val="20"/>
                <w:szCs w:val="24"/>
                <w:lang w:val="sr-Cyrl-CS"/>
              </w:rPr>
              <w:t>МЕРЕ АКТИВНЕ ПОЛИТИКЕ ЗАПОШЉАВАЊА</w:t>
            </w:r>
          </w:p>
        </w:tc>
      </w:tr>
      <w:tr w:rsidR="00B5557C" w:rsidRPr="00614958" w:rsidTr="00BD6745">
        <w:trPr>
          <w:gridAfter w:val="1"/>
          <w:wAfter w:w="19" w:type="dxa"/>
        </w:trPr>
        <w:tc>
          <w:tcPr>
            <w:tcW w:w="1027" w:type="dxa"/>
            <w:gridSpan w:val="15"/>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5171F6" w:rsidP="00E66A99">
            <w:pPr>
              <w:pStyle w:val="ListParagraph"/>
              <w:ind w:left="0"/>
              <w:jc w:val="center"/>
              <w:rPr>
                <w:rFonts w:ascii="Times New Roman" w:hAnsi="Times New Roman" w:cs="Times New Roman"/>
                <w:sz w:val="18"/>
                <w:szCs w:val="18"/>
                <w:lang w:val="sr-Cyrl-CS"/>
              </w:rPr>
            </w:pPr>
            <w:r w:rsidRPr="00B15BAE">
              <w:rPr>
                <w:rFonts w:ascii="Times New Roman" w:hAnsi="Times New Roman" w:cs="Times New Roman"/>
                <w:sz w:val="18"/>
                <w:szCs w:val="18"/>
                <w:lang w:val="sr-Cyrl-CS"/>
              </w:rPr>
              <w:t>412</w:t>
            </w: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Општи послови по питању рада</w:t>
            </w:r>
          </w:p>
        </w:tc>
        <w:tc>
          <w:tcPr>
            <w:tcW w:w="1095" w:type="dxa"/>
            <w:gridSpan w:val="2"/>
          </w:tcPr>
          <w:p w:rsidR="00B5557C" w:rsidRPr="00B15BAE" w:rsidRDefault="00B5557C" w:rsidP="008E1165">
            <w:pPr>
              <w:pStyle w:val="ListParagraph"/>
              <w:ind w:left="0"/>
              <w:jc w:val="right"/>
              <w:rPr>
                <w:rFonts w:ascii="Times New Roman" w:hAnsi="Times New Roman" w:cs="Times New Roman"/>
                <w:sz w:val="18"/>
                <w:szCs w:val="20"/>
                <w:lang w:val="sr-Cyrl-CS"/>
              </w:rPr>
            </w:pPr>
          </w:p>
        </w:tc>
        <w:tc>
          <w:tcPr>
            <w:tcW w:w="1093" w:type="dxa"/>
            <w:gridSpan w:val="7"/>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325F6C" w:rsidRDefault="00325F6C" w:rsidP="00EA339C">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110</w:t>
            </w:r>
          </w:p>
        </w:tc>
        <w:tc>
          <w:tcPr>
            <w:tcW w:w="665" w:type="dxa"/>
            <w:gridSpan w:val="3"/>
          </w:tcPr>
          <w:p w:rsidR="00B5557C" w:rsidRPr="00B15BAE" w:rsidRDefault="005171F6" w:rsidP="00E66A99">
            <w:pPr>
              <w:pStyle w:val="ListParagraph"/>
              <w:ind w:left="0"/>
              <w:jc w:val="both"/>
              <w:rPr>
                <w:rFonts w:ascii="Times New Roman" w:hAnsi="Times New Roman" w:cs="Times New Roman"/>
                <w:sz w:val="18"/>
                <w:szCs w:val="18"/>
                <w:lang w:val="sr-Cyrl-CS"/>
              </w:rPr>
            </w:pPr>
            <w:r w:rsidRPr="00B15BAE">
              <w:rPr>
                <w:rFonts w:ascii="Times New Roman" w:hAnsi="Times New Roman" w:cs="Times New Roman"/>
                <w:sz w:val="18"/>
                <w:szCs w:val="18"/>
                <w:lang w:val="sr-Cyrl-CS"/>
              </w:rPr>
              <w:t>464</w:t>
            </w:r>
          </w:p>
        </w:tc>
        <w:tc>
          <w:tcPr>
            <w:tcW w:w="3232" w:type="dxa"/>
            <w:gridSpan w:val="4"/>
          </w:tcPr>
          <w:p w:rsidR="00B5557C" w:rsidRPr="00B15BAE" w:rsidRDefault="00A61AA6" w:rsidP="0066307E">
            <w:pPr>
              <w:pStyle w:val="ListParagraph"/>
              <w:ind w:left="0"/>
              <w:rPr>
                <w:rFonts w:ascii="Times New Roman" w:hAnsi="Times New Roman" w:cs="Times New Roman"/>
                <w:sz w:val="18"/>
                <w:szCs w:val="20"/>
                <w:lang w:val="sr-Cyrl-CS"/>
              </w:rPr>
            </w:pPr>
            <w:r>
              <w:rPr>
                <w:rFonts w:ascii="Times New Roman" w:hAnsi="Times New Roman" w:cs="Times New Roman"/>
                <w:sz w:val="18"/>
                <w:szCs w:val="20"/>
                <w:lang w:val="sr-Cyrl-CS"/>
              </w:rPr>
              <w:t>Текуће дотације НСЗ</w:t>
            </w:r>
            <w:r w:rsidR="002B7FE7" w:rsidRPr="00B15BAE">
              <w:rPr>
                <w:rFonts w:ascii="Times New Roman" w:hAnsi="Times New Roman" w:cs="Times New Roman"/>
                <w:sz w:val="18"/>
                <w:szCs w:val="20"/>
                <w:lang w:val="sr-Cyrl-CS"/>
              </w:rPr>
              <w:t xml:space="preserve"> по ЛАП</w:t>
            </w:r>
            <w:r w:rsidR="005171F6" w:rsidRPr="00B15BAE">
              <w:rPr>
                <w:rFonts w:ascii="Times New Roman" w:hAnsi="Times New Roman" w:cs="Times New Roman"/>
                <w:sz w:val="18"/>
                <w:szCs w:val="20"/>
                <w:lang w:val="sr-Cyrl-CS"/>
              </w:rPr>
              <w:t>З</w:t>
            </w:r>
            <w:r w:rsidR="002B7FE7" w:rsidRPr="00B15BAE">
              <w:rPr>
                <w:rFonts w:ascii="Times New Roman" w:hAnsi="Times New Roman" w:cs="Times New Roman"/>
                <w:sz w:val="18"/>
                <w:szCs w:val="20"/>
                <w:lang w:val="sr-Cyrl-CS"/>
              </w:rPr>
              <w:t xml:space="preserve">-у </w:t>
            </w:r>
          </w:p>
        </w:tc>
        <w:tc>
          <w:tcPr>
            <w:tcW w:w="1095" w:type="dxa"/>
            <w:gridSpan w:val="2"/>
          </w:tcPr>
          <w:p w:rsidR="00B5557C" w:rsidRPr="00B15BAE" w:rsidRDefault="003E7C72" w:rsidP="008E1165">
            <w:pPr>
              <w:pStyle w:val="ListParagraph"/>
              <w:ind w:left="0"/>
              <w:jc w:val="right"/>
              <w:rPr>
                <w:rFonts w:ascii="Times New Roman" w:hAnsi="Times New Roman" w:cs="Times New Roman"/>
                <w:sz w:val="18"/>
                <w:szCs w:val="20"/>
                <w:lang w:val="sr-Cyrl-CS"/>
              </w:rPr>
            </w:pPr>
            <w:r>
              <w:rPr>
                <w:rFonts w:ascii="Times New Roman" w:hAnsi="Times New Roman" w:cs="Times New Roman"/>
                <w:sz w:val="18"/>
                <w:szCs w:val="20"/>
                <w:lang w:val="sr-Cyrl-CS"/>
              </w:rPr>
              <w:t>2.040.000</w:t>
            </w:r>
          </w:p>
        </w:tc>
        <w:tc>
          <w:tcPr>
            <w:tcW w:w="1093" w:type="dxa"/>
            <w:gridSpan w:val="7"/>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B5557C" w:rsidRPr="00BD761C" w:rsidRDefault="00AF36B3"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1.960.000</w:t>
            </w:r>
          </w:p>
        </w:tc>
        <w:tc>
          <w:tcPr>
            <w:tcW w:w="1103" w:type="dxa"/>
            <w:gridSpan w:val="3"/>
          </w:tcPr>
          <w:p w:rsidR="00B5557C" w:rsidRPr="00BD761C" w:rsidRDefault="00AF36B3"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4.000.000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rPr>
                <w:rFonts w:ascii="Times New Roman" w:hAnsi="Times New Roman" w:cs="Times New Roman"/>
                <w:b/>
                <w:sz w:val="18"/>
                <w:szCs w:val="20"/>
              </w:rPr>
            </w:pPr>
            <w:r w:rsidRPr="00B15BAE">
              <w:rPr>
                <w:rFonts w:ascii="Times New Roman" w:hAnsi="Times New Roman" w:cs="Times New Roman"/>
                <w:b/>
                <w:sz w:val="18"/>
                <w:szCs w:val="20"/>
                <w:lang w:val="sr-Cyrl-CS"/>
              </w:rPr>
              <w:t xml:space="preserve">Укупно за функц. класиф. </w:t>
            </w:r>
            <w:r w:rsidRPr="00B15BAE">
              <w:rPr>
                <w:rFonts w:ascii="Times New Roman" w:hAnsi="Times New Roman" w:cs="Times New Roman"/>
                <w:b/>
                <w:sz w:val="18"/>
                <w:szCs w:val="20"/>
              </w:rPr>
              <w:t>412</w:t>
            </w:r>
          </w:p>
        </w:tc>
        <w:tc>
          <w:tcPr>
            <w:tcW w:w="1095" w:type="dxa"/>
            <w:gridSpan w:val="2"/>
          </w:tcPr>
          <w:p w:rsidR="00B5557C" w:rsidRPr="00AF36B3" w:rsidRDefault="00AF36B3"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2.040.000</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AF36B3" w:rsidRDefault="00AF36B3"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c>
          <w:tcPr>
            <w:tcW w:w="1103" w:type="dxa"/>
            <w:gridSpan w:val="3"/>
          </w:tcPr>
          <w:p w:rsidR="00B5557C" w:rsidRPr="00AF36B3" w:rsidRDefault="00AF36B3"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4.000.000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Приходи из буџета 01</w:t>
            </w:r>
          </w:p>
        </w:tc>
        <w:tc>
          <w:tcPr>
            <w:tcW w:w="1095" w:type="dxa"/>
            <w:gridSpan w:val="2"/>
          </w:tcPr>
          <w:p w:rsidR="00B5557C" w:rsidRPr="00284609" w:rsidRDefault="00284609" w:rsidP="00AF36B3">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2.040.000</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AF36B3" w:rsidRDefault="00AF36B3"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w:t>
            </w:r>
          </w:p>
        </w:tc>
        <w:tc>
          <w:tcPr>
            <w:tcW w:w="1103" w:type="dxa"/>
            <w:gridSpan w:val="3"/>
          </w:tcPr>
          <w:p w:rsidR="00B5557C" w:rsidRPr="00AF36B3" w:rsidRDefault="00AF36B3"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2.040.000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Трансф. од ост. нивоа власти (07)</w:t>
            </w:r>
          </w:p>
        </w:tc>
        <w:tc>
          <w:tcPr>
            <w:tcW w:w="1095" w:type="dxa"/>
            <w:gridSpan w:val="2"/>
          </w:tcPr>
          <w:p w:rsidR="00B5557C" w:rsidRPr="00CA2D5C" w:rsidRDefault="00CA2D5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284609" w:rsidRDefault="00284609"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c>
          <w:tcPr>
            <w:tcW w:w="1103" w:type="dxa"/>
            <w:gridSpan w:val="3"/>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9E263D">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Укупно за ПА 000</w:t>
            </w:r>
            <w:r w:rsidR="009E263D" w:rsidRPr="00B15BAE">
              <w:rPr>
                <w:rFonts w:ascii="Times New Roman" w:hAnsi="Times New Roman" w:cs="Times New Roman"/>
                <w:b/>
                <w:sz w:val="18"/>
                <w:szCs w:val="20"/>
                <w:lang w:val="sr-Cyrl-CS"/>
              </w:rPr>
              <w:t>2</w:t>
            </w:r>
            <w:r w:rsidRPr="00B15BAE">
              <w:rPr>
                <w:rFonts w:ascii="Times New Roman" w:hAnsi="Times New Roman" w:cs="Times New Roman"/>
                <w:b/>
                <w:sz w:val="18"/>
                <w:szCs w:val="20"/>
                <w:lang w:val="sr-Cyrl-CS"/>
              </w:rPr>
              <w:t xml:space="preserve"> (01)</w:t>
            </w:r>
          </w:p>
        </w:tc>
        <w:tc>
          <w:tcPr>
            <w:tcW w:w="1095" w:type="dxa"/>
            <w:gridSpan w:val="2"/>
          </w:tcPr>
          <w:p w:rsidR="00B5557C" w:rsidRPr="00CA2D5C" w:rsidRDefault="00CA2D5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2.040.000</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w:t>
            </w:r>
          </w:p>
        </w:tc>
        <w:tc>
          <w:tcPr>
            <w:tcW w:w="1103" w:type="dxa"/>
            <w:gridSpan w:val="3"/>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2.040.000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9E263D">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Укупно за ПА</w:t>
            </w:r>
            <w:r w:rsidRPr="00B15BAE">
              <w:rPr>
                <w:rFonts w:ascii="Times New Roman" w:hAnsi="Times New Roman" w:cs="Times New Roman"/>
                <w:b/>
                <w:sz w:val="18"/>
                <w:szCs w:val="20"/>
              </w:rPr>
              <w:t xml:space="preserve"> 000</w:t>
            </w:r>
            <w:r w:rsidR="009E263D" w:rsidRPr="00B15BAE">
              <w:rPr>
                <w:rFonts w:ascii="Times New Roman" w:hAnsi="Times New Roman" w:cs="Times New Roman"/>
                <w:b/>
                <w:sz w:val="18"/>
                <w:szCs w:val="20"/>
              </w:rPr>
              <w:t>2</w:t>
            </w:r>
            <w:r w:rsidRPr="00B15BAE">
              <w:rPr>
                <w:rFonts w:ascii="Times New Roman" w:hAnsi="Times New Roman" w:cs="Times New Roman"/>
                <w:b/>
                <w:sz w:val="18"/>
                <w:szCs w:val="20"/>
                <w:lang w:val="sr-Cyrl-CS"/>
              </w:rPr>
              <w:t xml:space="preserve"> (07)</w:t>
            </w:r>
          </w:p>
        </w:tc>
        <w:tc>
          <w:tcPr>
            <w:tcW w:w="1095" w:type="dxa"/>
            <w:gridSpan w:val="2"/>
          </w:tcPr>
          <w:p w:rsidR="00B5557C" w:rsidRPr="00CA2D5C" w:rsidRDefault="00CA2D5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c>
          <w:tcPr>
            <w:tcW w:w="1103" w:type="dxa"/>
            <w:gridSpan w:val="3"/>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Укупно за ПРОГРАМ 3 (01)</w:t>
            </w:r>
          </w:p>
        </w:tc>
        <w:tc>
          <w:tcPr>
            <w:tcW w:w="1095" w:type="dxa"/>
            <w:gridSpan w:val="2"/>
          </w:tcPr>
          <w:p w:rsidR="00B5557C" w:rsidRPr="00CA2D5C" w:rsidRDefault="00CA2D5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2.040.000</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w:t>
            </w:r>
          </w:p>
        </w:tc>
        <w:tc>
          <w:tcPr>
            <w:tcW w:w="1103" w:type="dxa"/>
            <w:gridSpan w:val="3"/>
          </w:tcPr>
          <w:p w:rsidR="00B5557C" w:rsidRPr="00CA2D5C" w:rsidRDefault="00CA2D5C" w:rsidP="00CA2D5C">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2.040.000</w:t>
            </w:r>
          </w:p>
        </w:tc>
      </w:tr>
      <w:tr w:rsidR="00B5557C" w:rsidRPr="00614958" w:rsidTr="00BD6745">
        <w:trPr>
          <w:gridAfter w:val="1"/>
          <w:wAfter w:w="19" w:type="dxa"/>
        </w:trPr>
        <w:tc>
          <w:tcPr>
            <w:tcW w:w="519" w:type="dxa"/>
            <w:gridSpan w:val="12"/>
            <w:tcBorders>
              <w:righ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B5557C" w:rsidRPr="00B15BAE" w:rsidRDefault="00B5557C" w:rsidP="00E66A99">
            <w:pPr>
              <w:pStyle w:val="ListParagraph"/>
              <w:ind w:left="0"/>
              <w:rPr>
                <w:rFonts w:ascii="Times New Roman" w:hAnsi="Times New Roman" w:cs="Times New Roman"/>
                <w:sz w:val="20"/>
                <w:szCs w:val="18"/>
                <w:lang w:val="sr-Cyrl-CS"/>
              </w:rPr>
            </w:pPr>
          </w:p>
        </w:tc>
        <w:tc>
          <w:tcPr>
            <w:tcW w:w="565" w:type="dxa"/>
            <w:gridSpan w:val="5"/>
          </w:tcPr>
          <w:p w:rsidR="00B5557C" w:rsidRPr="00B15BAE" w:rsidRDefault="00B5557C" w:rsidP="00E66A99">
            <w:pPr>
              <w:pStyle w:val="ListParagraph"/>
              <w:ind w:left="0"/>
              <w:jc w:val="center"/>
              <w:rPr>
                <w:rFonts w:ascii="Times New Roman" w:hAnsi="Times New Roman" w:cs="Times New Roman"/>
                <w:b/>
                <w:sz w:val="20"/>
                <w:szCs w:val="24"/>
                <w:lang w:val="sr-Cyrl-CS"/>
              </w:rPr>
            </w:pPr>
          </w:p>
        </w:tc>
        <w:tc>
          <w:tcPr>
            <w:tcW w:w="634" w:type="dxa"/>
            <w:gridSpan w:val="5"/>
          </w:tcPr>
          <w:p w:rsidR="00B5557C" w:rsidRPr="00B15BAE" w:rsidRDefault="00B5557C" w:rsidP="00E66A99">
            <w:pPr>
              <w:pStyle w:val="ListParagraph"/>
              <w:ind w:left="0"/>
              <w:jc w:val="center"/>
              <w:rPr>
                <w:rFonts w:ascii="Times New Roman" w:hAnsi="Times New Roman" w:cs="Times New Roman"/>
                <w:sz w:val="20"/>
                <w:szCs w:val="18"/>
                <w:lang w:val="sr-Cyrl-CS"/>
              </w:rPr>
            </w:pPr>
          </w:p>
        </w:tc>
        <w:tc>
          <w:tcPr>
            <w:tcW w:w="665" w:type="dxa"/>
            <w:gridSpan w:val="3"/>
          </w:tcPr>
          <w:p w:rsidR="00B5557C" w:rsidRPr="00B15BAE" w:rsidRDefault="00B5557C" w:rsidP="00E66A99">
            <w:pPr>
              <w:pStyle w:val="ListParagraph"/>
              <w:ind w:left="0"/>
              <w:jc w:val="both"/>
              <w:rPr>
                <w:rFonts w:ascii="Times New Roman" w:hAnsi="Times New Roman" w:cs="Times New Roman"/>
                <w:sz w:val="20"/>
                <w:szCs w:val="24"/>
                <w:lang w:val="sr-Cyrl-CS"/>
              </w:rPr>
            </w:pPr>
          </w:p>
        </w:tc>
        <w:tc>
          <w:tcPr>
            <w:tcW w:w="3232" w:type="dxa"/>
            <w:gridSpan w:val="4"/>
          </w:tcPr>
          <w:p w:rsidR="00B5557C" w:rsidRPr="00B15BAE" w:rsidRDefault="00B5557C" w:rsidP="0066307E">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Укупно за ПРОГРАМ 3 (07)</w:t>
            </w:r>
          </w:p>
        </w:tc>
        <w:tc>
          <w:tcPr>
            <w:tcW w:w="1095" w:type="dxa"/>
            <w:gridSpan w:val="2"/>
          </w:tcPr>
          <w:p w:rsidR="00B5557C" w:rsidRPr="00CA2D5C" w:rsidRDefault="00CA2D5C"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1093" w:type="dxa"/>
            <w:gridSpan w:val="7"/>
            <w:tcBorders>
              <w:right w:val="single" w:sz="4" w:space="0" w:color="auto"/>
            </w:tcBorders>
          </w:tcPr>
          <w:p w:rsidR="00B5557C" w:rsidRPr="00B15BAE" w:rsidRDefault="00B5557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c>
          <w:tcPr>
            <w:tcW w:w="1103" w:type="dxa"/>
            <w:gridSpan w:val="3"/>
          </w:tcPr>
          <w:p w:rsidR="00B5557C" w:rsidRPr="00CA2D5C" w:rsidRDefault="00CA2D5C" w:rsidP="008E1165">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1.960.000</w:t>
            </w:r>
          </w:p>
        </w:tc>
      </w:tr>
      <w:tr w:rsidR="00DB213C" w:rsidRPr="00614958" w:rsidTr="00D32BBA">
        <w:trPr>
          <w:gridAfter w:val="1"/>
          <w:wAfter w:w="19" w:type="dxa"/>
        </w:trPr>
        <w:tc>
          <w:tcPr>
            <w:tcW w:w="10508" w:type="dxa"/>
            <w:gridSpan w:val="50"/>
          </w:tcPr>
          <w:p w:rsidR="00DB213C" w:rsidRPr="00B15BAE" w:rsidRDefault="00DB213C" w:rsidP="00DB213C">
            <w:pPr>
              <w:pStyle w:val="ListParagraph"/>
              <w:ind w:left="0"/>
              <w:rPr>
                <w:rFonts w:ascii="Times New Roman" w:hAnsi="Times New Roman" w:cs="Times New Roman"/>
                <w:sz w:val="18"/>
                <w:szCs w:val="20"/>
                <w:lang w:val="sr-Cyrl-CS"/>
              </w:rPr>
            </w:pPr>
            <w:r w:rsidRPr="00B15BAE">
              <w:rPr>
                <w:rFonts w:ascii="Times New Roman" w:hAnsi="Times New Roman" w:cs="Times New Roman"/>
                <w:sz w:val="20"/>
                <w:szCs w:val="24"/>
                <w:lang w:val="sr-Cyrl-CS"/>
              </w:rPr>
              <w:t xml:space="preserve">                           ПА 0001- УНАПРЕЂЕЊЕ ПРИВРЕДНОГ И ИНВЕСТИЦИОНОГ АМБИЈЕНТА</w:t>
            </w:r>
          </w:p>
        </w:tc>
      </w:tr>
      <w:tr w:rsidR="005171F6" w:rsidRPr="00614958" w:rsidTr="00BD6745">
        <w:trPr>
          <w:gridAfter w:val="1"/>
          <w:wAfter w:w="19" w:type="dxa"/>
        </w:trPr>
        <w:tc>
          <w:tcPr>
            <w:tcW w:w="519" w:type="dxa"/>
            <w:gridSpan w:val="12"/>
            <w:tcBorders>
              <w:right w:val="single" w:sz="4" w:space="0" w:color="auto"/>
            </w:tcBorders>
          </w:tcPr>
          <w:p w:rsidR="005171F6" w:rsidRPr="00B15BAE" w:rsidRDefault="005171F6"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5171F6" w:rsidRPr="00B15BAE" w:rsidRDefault="005171F6" w:rsidP="00E66A99">
            <w:pPr>
              <w:pStyle w:val="ListParagraph"/>
              <w:ind w:left="0"/>
              <w:rPr>
                <w:rFonts w:ascii="Times New Roman" w:hAnsi="Times New Roman" w:cs="Times New Roman"/>
                <w:sz w:val="20"/>
                <w:szCs w:val="18"/>
                <w:lang w:val="sr-Cyrl-CS"/>
              </w:rPr>
            </w:pPr>
          </w:p>
        </w:tc>
        <w:tc>
          <w:tcPr>
            <w:tcW w:w="565" w:type="dxa"/>
            <w:gridSpan w:val="5"/>
          </w:tcPr>
          <w:p w:rsidR="005171F6" w:rsidRPr="00B15BAE" w:rsidRDefault="005171F6" w:rsidP="00E66A99">
            <w:pPr>
              <w:pStyle w:val="ListParagraph"/>
              <w:ind w:left="0"/>
              <w:jc w:val="center"/>
              <w:rPr>
                <w:rFonts w:ascii="Times New Roman" w:hAnsi="Times New Roman" w:cs="Times New Roman"/>
                <w:sz w:val="18"/>
                <w:szCs w:val="18"/>
                <w:lang w:val="sr-Cyrl-CS"/>
              </w:rPr>
            </w:pPr>
            <w:r w:rsidRPr="00B15BAE">
              <w:rPr>
                <w:rFonts w:ascii="Times New Roman" w:hAnsi="Times New Roman" w:cs="Times New Roman"/>
                <w:sz w:val="18"/>
                <w:szCs w:val="18"/>
                <w:lang w:val="sr-Cyrl-CS"/>
              </w:rPr>
              <w:t>411</w:t>
            </w:r>
          </w:p>
        </w:tc>
        <w:tc>
          <w:tcPr>
            <w:tcW w:w="634" w:type="dxa"/>
            <w:gridSpan w:val="5"/>
          </w:tcPr>
          <w:p w:rsidR="005171F6" w:rsidRPr="00B15BAE" w:rsidRDefault="005171F6" w:rsidP="00E66A99">
            <w:pPr>
              <w:pStyle w:val="ListParagraph"/>
              <w:ind w:left="0"/>
              <w:jc w:val="center"/>
              <w:rPr>
                <w:rFonts w:ascii="Times New Roman" w:hAnsi="Times New Roman" w:cs="Times New Roman"/>
                <w:sz w:val="20"/>
                <w:szCs w:val="18"/>
                <w:lang w:val="sr-Cyrl-CS"/>
              </w:rPr>
            </w:pPr>
          </w:p>
        </w:tc>
        <w:tc>
          <w:tcPr>
            <w:tcW w:w="665" w:type="dxa"/>
            <w:gridSpan w:val="3"/>
          </w:tcPr>
          <w:p w:rsidR="005171F6" w:rsidRPr="00B15BAE" w:rsidRDefault="005171F6" w:rsidP="00E66A99">
            <w:pPr>
              <w:pStyle w:val="ListParagraph"/>
              <w:ind w:left="0"/>
              <w:jc w:val="both"/>
              <w:rPr>
                <w:rFonts w:ascii="Times New Roman" w:hAnsi="Times New Roman" w:cs="Times New Roman"/>
                <w:sz w:val="20"/>
                <w:szCs w:val="24"/>
                <w:lang w:val="sr-Cyrl-CS"/>
              </w:rPr>
            </w:pPr>
          </w:p>
        </w:tc>
        <w:tc>
          <w:tcPr>
            <w:tcW w:w="3232" w:type="dxa"/>
            <w:gridSpan w:val="4"/>
          </w:tcPr>
          <w:p w:rsidR="005171F6" w:rsidRPr="00B15BAE" w:rsidRDefault="005171F6" w:rsidP="0066307E">
            <w:pPr>
              <w:pStyle w:val="ListParagraph"/>
              <w:ind w:left="0"/>
              <w:rPr>
                <w:rFonts w:ascii="Times New Roman" w:hAnsi="Times New Roman" w:cs="Times New Roman"/>
                <w:b/>
                <w:sz w:val="18"/>
                <w:szCs w:val="20"/>
                <w:lang w:val="sr-Cyrl-CS"/>
              </w:rPr>
            </w:pPr>
            <w:r w:rsidRPr="00B15BAE">
              <w:rPr>
                <w:rFonts w:ascii="Times New Roman" w:hAnsi="Times New Roman" w:cs="Times New Roman"/>
                <w:b/>
                <w:sz w:val="18"/>
                <w:szCs w:val="20"/>
                <w:lang w:val="sr-Cyrl-CS"/>
              </w:rPr>
              <w:t>Општи економски и комерцијални послови</w:t>
            </w:r>
          </w:p>
        </w:tc>
        <w:tc>
          <w:tcPr>
            <w:tcW w:w="1095" w:type="dxa"/>
            <w:gridSpan w:val="2"/>
          </w:tcPr>
          <w:p w:rsidR="005171F6" w:rsidRPr="00B15BAE" w:rsidRDefault="005171F6" w:rsidP="008E1165">
            <w:pPr>
              <w:pStyle w:val="ListParagraph"/>
              <w:ind w:left="0"/>
              <w:jc w:val="right"/>
              <w:rPr>
                <w:rFonts w:ascii="Times New Roman" w:hAnsi="Times New Roman" w:cs="Times New Roman"/>
                <w:sz w:val="18"/>
                <w:szCs w:val="20"/>
                <w:lang w:val="sr-Cyrl-CS"/>
              </w:rPr>
            </w:pPr>
          </w:p>
        </w:tc>
        <w:tc>
          <w:tcPr>
            <w:tcW w:w="1093" w:type="dxa"/>
            <w:gridSpan w:val="7"/>
            <w:tcBorders>
              <w:right w:val="single" w:sz="4" w:space="0" w:color="auto"/>
            </w:tcBorders>
          </w:tcPr>
          <w:p w:rsidR="005171F6" w:rsidRPr="00BD761C" w:rsidRDefault="005171F6"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5171F6" w:rsidRPr="00BD761C" w:rsidRDefault="005171F6"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5171F6" w:rsidRPr="00BD761C" w:rsidRDefault="005171F6" w:rsidP="008E1165">
            <w:pPr>
              <w:pStyle w:val="ListParagraph"/>
              <w:ind w:left="0"/>
              <w:jc w:val="right"/>
              <w:rPr>
                <w:rFonts w:ascii="Times New Roman" w:hAnsi="Times New Roman" w:cs="Times New Roman"/>
                <w:color w:val="000000" w:themeColor="text1"/>
                <w:sz w:val="18"/>
                <w:szCs w:val="20"/>
                <w:lang w:val="sr-Cyrl-CS"/>
              </w:rPr>
            </w:pPr>
          </w:p>
        </w:tc>
      </w:tr>
      <w:tr w:rsidR="005171F6" w:rsidRPr="00614958" w:rsidTr="00BD6745">
        <w:trPr>
          <w:gridAfter w:val="1"/>
          <w:wAfter w:w="19" w:type="dxa"/>
        </w:trPr>
        <w:tc>
          <w:tcPr>
            <w:tcW w:w="519" w:type="dxa"/>
            <w:gridSpan w:val="12"/>
            <w:tcBorders>
              <w:right w:val="single" w:sz="4" w:space="0" w:color="auto"/>
            </w:tcBorders>
          </w:tcPr>
          <w:p w:rsidR="005171F6" w:rsidRPr="00BD761C" w:rsidRDefault="005171F6"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5171F6" w:rsidRPr="00BD761C" w:rsidRDefault="005171F6"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5171F6" w:rsidRDefault="005171F6"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5171F6" w:rsidRPr="00325F6C" w:rsidRDefault="000B5101" w:rsidP="00EA339C">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sr-Cyrl-CS"/>
              </w:rPr>
              <w:t>1</w:t>
            </w:r>
            <w:r w:rsidR="00325F6C">
              <w:rPr>
                <w:rFonts w:ascii="Times New Roman" w:hAnsi="Times New Roman" w:cs="Times New Roman"/>
                <w:color w:val="000000" w:themeColor="text1"/>
                <w:sz w:val="18"/>
                <w:szCs w:val="18"/>
              </w:rPr>
              <w:t>11</w:t>
            </w:r>
          </w:p>
        </w:tc>
        <w:tc>
          <w:tcPr>
            <w:tcW w:w="665" w:type="dxa"/>
            <w:gridSpan w:val="3"/>
          </w:tcPr>
          <w:p w:rsidR="005171F6" w:rsidRPr="00BD761C" w:rsidRDefault="005171F6" w:rsidP="00E66A99">
            <w:pPr>
              <w:pStyle w:val="ListParagraph"/>
              <w:ind w:left="0"/>
              <w:jc w:val="both"/>
              <w:rPr>
                <w:rFonts w:ascii="Times New Roman" w:hAnsi="Times New Roman" w:cs="Times New Roman"/>
                <w:color w:val="000000" w:themeColor="text1"/>
                <w:sz w:val="20"/>
                <w:szCs w:val="24"/>
                <w:lang w:val="sr-Cyrl-CS"/>
              </w:rPr>
            </w:pPr>
            <w:r>
              <w:rPr>
                <w:rFonts w:ascii="Times New Roman" w:hAnsi="Times New Roman" w:cs="Times New Roman"/>
                <w:color w:val="000000" w:themeColor="text1"/>
                <w:sz w:val="20"/>
                <w:szCs w:val="24"/>
                <w:lang w:val="sr-Cyrl-CS"/>
              </w:rPr>
              <w:t>511</w:t>
            </w:r>
          </w:p>
        </w:tc>
        <w:tc>
          <w:tcPr>
            <w:tcW w:w="3232" w:type="dxa"/>
            <w:gridSpan w:val="4"/>
          </w:tcPr>
          <w:p w:rsidR="005171F6" w:rsidRPr="00EF316B" w:rsidRDefault="005171F6" w:rsidP="0066307E">
            <w:pPr>
              <w:pStyle w:val="ListParagraph"/>
              <w:ind w:left="0"/>
              <w:rPr>
                <w:rFonts w:ascii="Times New Roman" w:hAnsi="Times New Roman" w:cs="Times New Roman"/>
                <w:sz w:val="18"/>
                <w:szCs w:val="20"/>
                <w:lang w:val="sr-Cyrl-CS"/>
              </w:rPr>
            </w:pPr>
            <w:r w:rsidRPr="00EF316B">
              <w:rPr>
                <w:rFonts w:ascii="Times New Roman" w:hAnsi="Times New Roman" w:cs="Times New Roman"/>
                <w:sz w:val="18"/>
                <w:szCs w:val="20"/>
                <w:lang w:val="sr-Cyrl-CS"/>
              </w:rPr>
              <w:t>Зграде и грађевински објекти</w:t>
            </w:r>
            <w:r w:rsidR="00AF7D33" w:rsidRPr="00EF316B">
              <w:rPr>
                <w:rFonts w:ascii="Times New Roman" w:hAnsi="Times New Roman" w:cs="Times New Roman"/>
                <w:sz w:val="18"/>
                <w:szCs w:val="20"/>
                <w:lang w:val="sr-Cyrl-CS"/>
              </w:rPr>
              <w:t>(сређивање Индустријске зоне)</w:t>
            </w:r>
          </w:p>
        </w:tc>
        <w:tc>
          <w:tcPr>
            <w:tcW w:w="1095" w:type="dxa"/>
            <w:gridSpan w:val="2"/>
          </w:tcPr>
          <w:p w:rsidR="005171F6" w:rsidRDefault="005171F6" w:rsidP="008E1165">
            <w:pPr>
              <w:pStyle w:val="ListParagraph"/>
              <w:ind w:left="0"/>
              <w:jc w:val="right"/>
              <w:rPr>
                <w:rFonts w:ascii="Times New Roman" w:hAnsi="Times New Roman" w:cs="Times New Roman"/>
                <w:color w:val="000000" w:themeColor="text1"/>
                <w:sz w:val="18"/>
                <w:szCs w:val="20"/>
                <w:lang w:val="sr-Cyrl-CS"/>
              </w:rPr>
            </w:pPr>
          </w:p>
          <w:p w:rsidR="00871C01" w:rsidRPr="00BD761C" w:rsidRDefault="00871C01"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1.000.000</w:t>
            </w:r>
          </w:p>
        </w:tc>
        <w:tc>
          <w:tcPr>
            <w:tcW w:w="1093" w:type="dxa"/>
            <w:gridSpan w:val="7"/>
            <w:tcBorders>
              <w:right w:val="single" w:sz="4" w:space="0" w:color="auto"/>
            </w:tcBorders>
          </w:tcPr>
          <w:p w:rsidR="005171F6" w:rsidRPr="00BD761C" w:rsidRDefault="005171F6"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B019F3" w:rsidRPr="00BD761C" w:rsidRDefault="00B019F3"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871C01" w:rsidRDefault="00871C01" w:rsidP="008E1165">
            <w:pPr>
              <w:pStyle w:val="ListParagraph"/>
              <w:ind w:left="0"/>
              <w:jc w:val="right"/>
              <w:rPr>
                <w:rFonts w:ascii="Times New Roman" w:hAnsi="Times New Roman" w:cs="Times New Roman"/>
                <w:color w:val="000000" w:themeColor="text1"/>
                <w:sz w:val="18"/>
                <w:szCs w:val="20"/>
                <w:lang w:val="sr-Cyrl-CS"/>
              </w:rPr>
            </w:pPr>
          </w:p>
          <w:p w:rsidR="005171F6" w:rsidRPr="00BD761C" w:rsidRDefault="00871C01"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1.000.000</w:t>
            </w:r>
          </w:p>
        </w:tc>
      </w:tr>
      <w:tr w:rsidR="005171F6" w:rsidRPr="00614958" w:rsidTr="00BD6745">
        <w:trPr>
          <w:gridAfter w:val="1"/>
          <w:wAfter w:w="19" w:type="dxa"/>
        </w:trPr>
        <w:tc>
          <w:tcPr>
            <w:tcW w:w="519" w:type="dxa"/>
            <w:gridSpan w:val="12"/>
            <w:tcBorders>
              <w:right w:val="single" w:sz="4" w:space="0" w:color="auto"/>
            </w:tcBorders>
          </w:tcPr>
          <w:p w:rsidR="005171F6" w:rsidRPr="00BD761C" w:rsidRDefault="005171F6"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5171F6" w:rsidRPr="00BD761C" w:rsidRDefault="005171F6"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5171F6" w:rsidRDefault="005171F6"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5171F6" w:rsidRPr="00BD761C" w:rsidRDefault="005171F6"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5171F6" w:rsidRDefault="005171F6"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5171F6" w:rsidRPr="009E263D" w:rsidRDefault="009E263D" w:rsidP="0066307E">
            <w:pPr>
              <w:pStyle w:val="ListParagraph"/>
              <w:ind w:left="0"/>
              <w:rPr>
                <w:rFonts w:ascii="Times New Roman" w:hAnsi="Times New Roman" w:cs="Times New Roman"/>
                <w:b/>
                <w:sz w:val="18"/>
                <w:szCs w:val="20"/>
                <w:lang w:val="sr-Cyrl-CS"/>
              </w:rPr>
            </w:pPr>
            <w:r w:rsidRPr="009E263D">
              <w:rPr>
                <w:rFonts w:ascii="Times New Roman" w:hAnsi="Times New Roman" w:cs="Times New Roman"/>
                <w:b/>
                <w:sz w:val="18"/>
                <w:szCs w:val="20"/>
                <w:lang w:val="sr-Cyrl-CS"/>
              </w:rPr>
              <w:t>Укупно за функц. класиф 411</w:t>
            </w:r>
          </w:p>
        </w:tc>
        <w:tc>
          <w:tcPr>
            <w:tcW w:w="1095" w:type="dxa"/>
            <w:gridSpan w:val="2"/>
          </w:tcPr>
          <w:p w:rsidR="005171F6" w:rsidRPr="009E263D" w:rsidRDefault="00871C01"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5171F6" w:rsidRPr="009E263D" w:rsidRDefault="005171F6"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5171F6" w:rsidRPr="009E263D" w:rsidRDefault="005171F6"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5171F6" w:rsidRPr="009E263D" w:rsidRDefault="00871C01"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DB213C" w:rsidRPr="00614958" w:rsidTr="00BD6745">
        <w:trPr>
          <w:gridAfter w:val="1"/>
          <w:wAfter w:w="19" w:type="dxa"/>
        </w:trPr>
        <w:tc>
          <w:tcPr>
            <w:tcW w:w="519" w:type="dxa"/>
            <w:gridSpan w:val="12"/>
            <w:tcBorders>
              <w:right w:val="single" w:sz="4" w:space="0" w:color="auto"/>
            </w:tcBorders>
          </w:tcPr>
          <w:p w:rsidR="00DB213C" w:rsidRPr="00BD761C" w:rsidRDefault="00DB213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DB213C" w:rsidRPr="00BD761C" w:rsidRDefault="00DB213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DB213C" w:rsidRDefault="00DB213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DB213C" w:rsidRPr="00BD761C" w:rsidRDefault="00DB213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DB213C" w:rsidRDefault="00DB213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DB213C" w:rsidRPr="009E263D" w:rsidRDefault="009E263D" w:rsidP="0066307E">
            <w:pPr>
              <w:pStyle w:val="ListParagraph"/>
              <w:ind w:left="0"/>
              <w:rPr>
                <w:rFonts w:ascii="Times New Roman" w:hAnsi="Times New Roman" w:cs="Times New Roman"/>
                <w:b/>
                <w:sz w:val="18"/>
                <w:szCs w:val="20"/>
                <w:lang w:val="sr-Cyrl-CS"/>
              </w:rPr>
            </w:pPr>
            <w:r w:rsidRPr="009E263D">
              <w:rPr>
                <w:rFonts w:ascii="Times New Roman" w:hAnsi="Times New Roman" w:cs="Times New Roman"/>
                <w:b/>
                <w:sz w:val="18"/>
                <w:szCs w:val="20"/>
                <w:lang w:val="sr-Cyrl-CS"/>
              </w:rPr>
              <w:t>Приход из буџета (01)</w:t>
            </w:r>
          </w:p>
        </w:tc>
        <w:tc>
          <w:tcPr>
            <w:tcW w:w="1095" w:type="dxa"/>
            <w:gridSpan w:val="2"/>
          </w:tcPr>
          <w:p w:rsidR="00DB213C" w:rsidRPr="009E263D" w:rsidRDefault="00871C01"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DB213C" w:rsidRPr="009E263D" w:rsidRDefault="00DB213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DB213C" w:rsidRPr="009E263D" w:rsidRDefault="00DB213C"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DB213C" w:rsidRPr="009E263D" w:rsidRDefault="00871C01"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9E263D" w:rsidRPr="00614958" w:rsidTr="004337DC">
        <w:trPr>
          <w:gridAfter w:val="1"/>
          <w:wAfter w:w="19" w:type="dxa"/>
          <w:trHeight w:val="226"/>
        </w:trPr>
        <w:tc>
          <w:tcPr>
            <w:tcW w:w="519" w:type="dxa"/>
            <w:gridSpan w:val="12"/>
            <w:tcBorders>
              <w:right w:val="single" w:sz="4" w:space="0" w:color="auto"/>
            </w:tcBorders>
          </w:tcPr>
          <w:p w:rsidR="009E263D" w:rsidRPr="00BD761C" w:rsidRDefault="009E263D"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9E263D" w:rsidRPr="00BD761C" w:rsidRDefault="009E263D"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9E263D" w:rsidRDefault="009E263D"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9E263D" w:rsidRPr="00BD761C" w:rsidRDefault="009E263D"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9E263D" w:rsidRDefault="009E263D"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9E263D" w:rsidRPr="009E263D" w:rsidRDefault="009E263D" w:rsidP="0066307E">
            <w:pPr>
              <w:pStyle w:val="ListParagraph"/>
              <w:ind w:left="0"/>
              <w:rPr>
                <w:rFonts w:ascii="Times New Roman" w:hAnsi="Times New Roman" w:cs="Times New Roman"/>
                <w:b/>
                <w:sz w:val="18"/>
                <w:szCs w:val="20"/>
                <w:lang w:val="sr-Cyrl-CS"/>
              </w:rPr>
            </w:pPr>
            <w:r w:rsidRPr="009E263D">
              <w:rPr>
                <w:rFonts w:ascii="Times New Roman" w:hAnsi="Times New Roman" w:cs="Times New Roman"/>
                <w:b/>
                <w:sz w:val="18"/>
                <w:szCs w:val="20"/>
                <w:lang w:val="sr-Cyrl-CS"/>
              </w:rPr>
              <w:t>Укупно за ПА 0001 (01)</w:t>
            </w:r>
          </w:p>
        </w:tc>
        <w:tc>
          <w:tcPr>
            <w:tcW w:w="1095" w:type="dxa"/>
            <w:gridSpan w:val="2"/>
          </w:tcPr>
          <w:p w:rsidR="009E263D" w:rsidRPr="009E263D" w:rsidRDefault="00871C01"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9E263D" w:rsidRPr="009E263D" w:rsidRDefault="009E263D"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9E263D" w:rsidRPr="009E263D" w:rsidRDefault="009E263D"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752CEA" w:rsidRPr="009E263D" w:rsidRDefault="00871C01" w:rsidP="004337DC">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9E263D" w:rsidRPr="00614958" w:rsidTr="00BD6745">
        <w:trPr>
          <w:gridAfter w:val="1"/>
          <w:wAfter w:w="19" w:type="dxa"/>
        </w:trPr>
        <w:tc>
          <w:tcPr>
            <w:tcW w:w="519" w:type="dxa"/>
            <w:gridSpan w:val="12"/>
            <w:tcBorders>
              <w:right w:val="single" w:sz="4" w:space="0" w:color="auto"/>
            </w:tcBorders>
          </w:tcPr>
          <w:p w:rsidR="009E263D" w:rsidRPr="00BD761C" w:rsidRDefault="009E263D"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9E263D" w:rsidRPr="00BD761C" w:rsidRDefault="009E263D"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9E263D" w:rsidRDefault="009E263D"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9E263D" w:rsidRPr="00BD761C" w:rsidRDefault="009E263D"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9E263D" w:rsidRDefault="009E263D"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9E263D" w:rsidRPr="009E263D" w:rsidRDefault="009E263D" w:rsidP="0066307E">
            <w:pPr>
              <w:pStyle w:val="ListParagraph"/>
              <w:ind w:left="0"/>
              <w:rPr>
                <w:rFonts w:ascii="Times New Roman" w:hAnsi="Times New Roman" w:cs="Times New Roman"/>
                <w:b/>
                <w:sz w:val="18"/>
                <w:szCs w:val="20"/>
                <w:lang w:val="sr-Cyrl-CS"/>
              </w:rPr>
            </w:pPr>
            <w:r w:rsidRPr="009E263D">
              <w:rPr>
                <w:rFonts w:ascii="Times New Roman" w:hAnsi="Times New Roman" w:cs="Times New Roman"/>
                <w:b/>
                <w:sz w:val="18"/>
                <w:szCs w:val="20"/>
                <w:lang w:val="sr-Cyrl-CS"/>
              </w:rPr>
              <w:t>Укупно за ПРОГРАМ 3 (01)</w:t>
            </w:r>
          </w:p>
        </w:tc>
        <w:tc>
          <w:tcPr>
            <w:tcW w:w="1095" w:type="dxa"/>
            <w:gridSpan w:val="2"/>
          </w:tcPr>
          <w:p w:rsidR="009E263D" w:rsidRPr="009E263D" w:rsidRDefault="00752CE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9E263D" w:rsidRPr="009E263D" w:rsidRDefault="009E263D"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9E263D" w:rsidRPr="009E263D" w:rsidRDefault="009E263D"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9E263D" w:rsidRPr="009E263D" w:rsidRDefault="00752CE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DB213C" w:rsidRPr="00614958" w:rsidTr="00D32BBA">
        <w:trPr>
          <w:gridAfter w:val="1"/>
          <w:wAfter w:w="19" w:type="dxa"/>
        </w:trPr>
        <w:tc>
          <w:tcPr>
            <w:tcW w:w="10508" w:type="dxa"/>
            <w:gridSpan w:val="50"/>
          </w:tcPr>
          <w:p w:rsidR="00DB213C" w:rsidRPr="00CA22D5" w:rsidRDefault="00DB213C" w:rsidP="00DB213C">
            <w:pPr>
              <w:pStyle w:val="ListParagraph"/>
              <w:ind w:left="0"/>
              <w:jc w:val="both"/>
              <w:rPr>
                <w:rFonts w:ascii="Times New Roman" w:hAnsi="Times New Roman" w:cs="Times New Roman"/>
                <w:sz w:val="18"/>
                <w:szCs w:val="24"/>
              </w:rPr>
            </w:pPr>
            <w:r w:rsidRPr="00CA22D5">
              <w:rPr>
                <w:rFonts w:ascii="Times New Roman" w:hAnsi="Times New Roman" w:cs="Times New Roman"/>
                <w:sz w:val="18"/>
                <w:szCs w:val="24"/>
                <w:lang w:val="sr-Cyrl-CS"/>
              </w:rPr>
              <w:t>Шифра 0501  ПРОГРАМ 17- ЕНЕРГЕТСКА ЕФИКАСНОСТ</w:t>
            </w:r>
            <w:r w:rsidR="00401BAD">
              <w:rPr>
                <w:rFonts w:ascii="Times New Roman" w:hAnsi="Times New Roman" w:cs="Times New Roman"/>
                <w:sz w:val="18"/>
                <w:szCs w:val="24"/>
                <w:lang w:val="sr-Cyrl-CS"/>
              </w:rPr>
              <w:t xml:space="preserve"> И ОБНОВЉИВИ ИЗВОРИ ЕНЕРГИЈЕ</w:t>
            </w:r>
          </w:p>
        </w:tc>
      </w:tr>
      <w:tr w:rsidR="00DB213C" w:rsidRPr="00614958" w:rsidTr="00D32BBA">
        <w:trPr>
          <w:gridAfter w:val="1"/>
          <w:wAfter w:w="19" w:type="dxa"/>
        </w:trPr>
        <w:tc>
          <w:tcPr>
            <w:tcW w:w="10508" w:type="dxa"/>
            <w:gridSpan w:val="50"/>
          </w:tcPr>
          <w:p w:rsidR="00DB213C" w:rsidRPr="00CA22D5" w:rsidRDefault="00DB213C" w:rsidP="00DB213C">
            <w:pPr>
              <w:pStyle w:val="ListParagraph"/>
              <w:ind w:left="0"/>
              <w:jc w:val="both"/>
              <w:rPr>
                <w:rFonts w:ascii="Times New Roman" w:hAnsi="Times New Roman" w:cs="Times New Roman"/>
                <w:sz w:val="18"/>
                <w:szCs w:val="24"/>
                <w:lang w:val="sr-Cyrl-CS"/>
              </w:rPr>
            </w:pPr>
            <w:r w:rsidRPr="00CA22D5">
              <w:rPr>
                <w:rFonts w:ascii="Times New Roman" w:hAnsi="Times New Roman" w:cs="Times New Roman"/>
                <w:sz w:val="18"/>
                <w:szCs w:val="24"/>
                <w:lang w:val="sr-Cyrl-CS"/>
              </w:rPr>
              <w:lastRenderedPageBreak/>
              <w:t xml:space="preserve">                       ПА  0001- </w:t>
            </w:r>
            <w:r w:rsidR="00401BAD">
              <w:rPr>
                <w:rFonts w:ascii="Times New Roman" w:hAnsi="Times New Roman" w:cs="Times New Roman"/>
                <w:sz w:val="18"/>
                <w:szCs w:val="24"/>
                <w:lang w:val="sr-Cyrl-CS"/>
              </w:rPr>
              <w:t>ЕНЕРГЕТСКИ МЕНАЏМЕНТ</w:t>
            </w:r>
          </w:p>
        </w:tc>
      </w:tr>
      <w:tr w:rsidR="00DB213C" w:rsidRPr="00614958" w:rsidTr="00BD6745">
        <w:trPr>
          <w:gridAfter w:val="1"/>
          <w:wAfter w:w="19" w:type="dxa"/>
        </w:trPr>
        <w:tc>
          <w:tcPr>
            <w:tcW w:w="519" w:type="dxa"/>
            <w:gridSpan w:val="12"/>
            <w:tcBorders>
              <w:right w:val="single" w:sz="4" w:space="0" w:color="auto"/>
            </w:tcBorders>
          </w:tcPr>
          <w:p w:rsidR="00DB213C" w:rsidRPr="00CA22D5" w:rsidRDefault="00DB213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DB213C" w:rsidRPr="00CA22D5" w:rsidRDefault="00DB213C" w:rsidP="00E66A99">
            <w:pPr>
              <w:pStyle w:val="ListParagraph"/>
              <w:ind w:left="0"/>
              <w:rPr>
                <w:rFonts w:ascii="Times New Roman" w:hAnsi="Times New Roman" w:cs="Times New Roman"/>
                <w:sz w:val="20"/>
                <w:szCs w:val="18"/>
                <w:lang w:val="sr-Cyrl-CS"/>
              </w:rPr>
            </w:pPr>
          </w:p>
        </w:tc>
        <w:tc>
          <w:tcPr>
            <w:tcW w:w="565" w:type="dxa"/>
            <w:gridSpan w:val="5"/>
          </w:tcPr>
          <w:p w:rsidR="00DB213C" w:rsidRPr="00CA22D5" w:rsidRDefault="00306C3E" w:rsidP="00E66A99">
            <w:pPr>
              <w:pStyle w:val="ListParagraph"/>
              <w:ind w:left="0"/>
              <w:jc w:val="center"/>
              <w:rPr>
                <w:rFonts w:ascii="Times New Roman" w:hAnsi="Times New Roman" w:cs="Times New Roman"/>
                <w:sz w:val="18"/>
                <w:szCs w:val="18"/>
                <w:lang w:val="sr-Cyrl-CS"/>
              </w:rPr>
            </w:pPr>
            <w:r w:rsidRPr="00CA22D5">
              <w:rPr>
                <w:rFonts w:ascii="Times New Roman" w:hAnsi="Times New Roman" w:cs="Times New Roman"/>
                <w:sz w:val="18"/>
                <w:szCs w:val="18"/>
                <w:lang w:val="sr-Cyrl-CS"/>
              </w:rPr>
              <w:t>411</w:t>
            </w:r>
          </w:p>
        </w:tc>
        <w:tc>
          <w:tcPr>
            <w:tcW w:w="634" w:type="dxa"/>
            <w:gridSpan w:val="5"/>
          </w:tcPr>
          <w:p w:rsidR="00DB213C" w:rsidRPr="00CA22D5" w:rsidRDefault="00DB213C" w:rsidP="00E66A99">
            <w:pPr>
              <w:pStyle w:val="ListParagraph"/>
              <w:ind w:left="0"/>
              <w:jc w:val="center"/>
              <w:rPr>
                <w:rFonts w:ascii="Times New Roman" w:hAnsi="Times New Roman" w:cs="Times New Roman"/>
                <w:sz w:val="20"/>
                <w:szCs w:val="18"/>
                <w:lang w:val="sr-Cyrl-CS"/>
              </w:rPr>
            </w:pPr>
          </w:p>
        </w:tc>
        <w:tc>
          <w:tcPr>
            <w:tcW w:w="665" w:type="dxa"/>
            <w:gridSpan w:val="3"/>
          </w:tcPr>
          <w:p w:rsidR="00DB213C" w:rsidRPr="00CA22D5" w:rsidRDefault="00DB213C" w:rsidP="00E66A99">
            <w:pPr>
              <w:pStyle w:val="ListParagraph"/>
              <w:ind w:left="0"/>
              <w:jc w:val="both"/>
              <w:rPr>
                <w:rFonts w:ascii="Times New Roman" w:hAnsi="Times New Roman" w:cs="Times New Roman"/>
                <w:sz w:val="20"/>
                <w:szCs w:val="24"/>
                <w:lang w:val="sr-Cyrl-CS"/>
              </w:rPr>
            </w:pPr>
          </w:p>
        </w:tc>
        <w:tc>
          <w:tcPr>
            <w:tcW w:w="3232" w:type="dxa"/>
            <w:gridSpan w:val="4"/>
          </w:tcPr>
          <w:p w:rsidR="00DB213C" w:rsidRPr="00CA22D5" w:rsidRDefault="00306C3E" w:rsidP="0066307E">
            <w:pPr>
              <w:pStyle w:val="ListParagraph"/>
              <w:ind w:left="0"/>
              <w:rPr>
                <w:rFonts w:ascii="Times New Roman" w:hAnsi="Times New Roman" w:cs="Times New Roman"/>
                <w:b/>
                <w:sz w:val="18"/>
                <w:szCs w:val="20"/>
                <w:lang w:val="sr-Cyrl-CS"/>
              </w:rPr>
            </w:pPr>
            <w:r w:rsidRPr="00CA22D5">
              <w:rPr>
                <w:rFonts w:ascii="Times New Roman" w:hAnsi="Times New Roman" w:cs="Times New Roman"/>
                <w:b/>
                <w:sz w:val="18"/>
                <w:szCs w:val="20"/>
                <w:lang w:val="sr-Cyrl-CS"/>
              </w:rPr>
              <w:t>Општи економски и комерцијални послови</w:t>
            </w:r>
          </w:p>
        </w:tc>
        <w:tc>
          <w:tcPr>
            <w:tcW w:w="1095" w:type="dxa"/>
            <w:gridSpan w:val="2"/>
          </w:tcPr>
          <w:p w:rsidR="00DB213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093" w:type="dxa"/>
            <w:gridSpan w:val="7"/>
            <w:tcBorders>
              <w:right w:val="single" w:sz="4" w:space="0" w:color="auto"/>
            </w:tcBorders>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r>
      <w:tr w:rsidR="00DB213C" w:rsidRPr="00614958" w:rsidTr="00DC7813">
        <w:trPr>
          <w:gridAfter w:val="1"/>
          <w:wAfter w:w="19" w:type="dxa"/>
          <w:trHeight w:val="1264"/>
        </w:trPr>
        <w:tc>
          <w:tcPr>
            <w:tcW w:w="519" w:type="dxa"/>
            <w:gridSpan w:val="12"/>
            <w:tcBorders>
              <w:right w:val="single" w:sz="4" w:space="0" w:color="auto"/>
            </w:tcBorders>
          </w:tcPr>
          <w:p w:rsidR="00DB213C" w:rsidRPr="00BD761C" w:rsidRDefault="00DB213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DB213C" w:rsidRPr="00BD761C" w:rsidRDefault="00DB213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DB213C" w:rsidRDefault="00DB213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DB213C" w:rsidRPr="00325F6C" w:rsidRDefault="00DC7813" w:rsidP="00EA339C">
            <w:pPr>
              <w:pStyle w:val="ListParagraph"/>
              <w:ind w:left="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val="sr-Cyrl-CS"/>
              </w:rPr>
              <w:t>1</w:t>
            </w:r>
            <w:r w:rsidR="00325F6C">
              <w:rPr>
                <w:rFonts w:ascii="Times New Roman" w:hAnsi="Times New Roman" w:cs="Times New Roman"/>
                <w:color w:val="000000" w:themeColor="text1"/>
                <w:sz w:val="18"/>
                <w:szCs w:val="18"/>
              </w:rPr>
              <w:t>12</w:t>
            </w:r>
          </w:p>
        </w:tc>
        <w:tc>
          <w:tcPr>
            <w:tcW w:w="665" w:type="dxa"/>
            <w:gridSpan w:val="3"/>
          </w:tcPr>
          <w:p w:rsidR="00DB213C" w:rsidRPr="00306C3E" w:rsidRDefault="00306C3E" w:rsidP="00E66A99">
            <w:pPr>
              <w:pStyle w:val="ListParagraph"/>
              <w:ind w:left="0"/>
              <w:jc w:val="both"/>
              <w:rPr>
                <w:rFonts w:ascii="Times New Roman" w:hAnsi="Times New Roman" w:cs="Times New Roman"/>
                <w:color w:val="000000" w:themeColor="text1"/>
                <w:sz w:val="18"/>
                <w:szCs w:val="18"/>
                <w:lang w:val="sr-Cyrl-CS"/>
              </w:rPr>
            </w:pPr>
            <w:r w:rsidRPr="00306C3E">
              <w:rPr>
                <w:rFonts w:ascii="Times New Roman" w:hAnsi="Times New Roman" w:cs="Times New Roman"/>
                <w:color w:val="000000" w:themeColor="text1"/>
                <w:sz w:val="18"/>
                <w:szCs w:val="18"/>
                <w:lang w:val="sr-Cyrl-CS"/>
              </w:rPr>
              <w:t>511</w:t>
            </w:r>
          </w:p>
        </w:tc>
        <w:tc>
          <w:tcPr>
            <w:tcW w:w="3232" w:type="dxa"/>
            <w:gridSpan w:val="4"/>
          </w:tcPr>
          <w:p w:rsidR="00A96EEB" w:rsidRPr="00E21F36" w:rsidRDefault="00306C3E" w:rsidP="00DC7813">
            <w:pPr>
              <w:pStyle w:val="ListParagraph"/>
              <w:ind w:left="0"/>
              <w:rPr>
                <w:rFonts w:ascii="Times New Roman" w:hAnsi="Times New Roman" w:cs="Times New Roman"/>
                <w:sz w:val="18"/>
                <w:szCs w:val="20"/>
              </w:rPr>
            </w:pPr>
            <w:r w:rsidRPr="00CB2696">
              <w:rPr>
                <w:rFonts w:ascii="Times New Roman" w:hAnsi="Times New Roman" w:cs="Times New Roman"/>
                <w:sz w:val="18"/>
                <w:szCs w:val="20"/>
                <w:lang w:val="sr-Cyrl-CS"/>
              </w:rPr>
              <w:t>Зграде и грађевински објекти (</w:t>
            </w:r>
            <w:r w:rsidR="00A61AA6">
              <w:rPr>
                <w:rFonts w:ascii="Times New Roman" w:hAnsi="Times New Roman" w:cs="Times New Roman"/>
                <w:sz w:val="18"/>
                <w:szCs w:val="20"/>
                <w:lang w:val="sr-Cyrl-CS"/>
              </w:rPr>
              <w:t xml:space="preserve"> набавка и постављање изолације </w:t>
            </w:r>
            <w:r w:rsidR="0084715F">
              <w:rPr>
                <w:rFonts w:ascii="Times New Roman" w:hAnsi="Times New Roman" w:cs="Times New Roman"/>
                <w:sz w:val="18"/>
                <w:szCs w:val="20"/>
              </w:rPr>
              <w:t>3</w:t>
            </w:r>
            <w:r w:rsidR="00A61AA6">
              <w:rPr>
                <w:rFonts w:ascii="Times New Roman" w:hAnsi="Times New Roman" w:cs="Times New Roman"/>
                <w:sz w:val="18"/>
                <w:szCs w:val="20"/>
                <w:lang w:val="sr-Cyrl-CS"/>
              </w:rPr>
              <w:t>.</w:t>
            </w:r>
            <w:r w:rsidR="005D5375">
              <w:rPr>
                <w:rFonts w:ascii="Times New Roman" w:hAnsi="Times New Roman" w:cs="Times New Roman"/>
                <w:sz w:val="18"/>
                <w:szCs w:val="20"/>
                <w:lang w:val="sr-Cyrl-CS"/>
              </w:rPr>
              <w:t>384</w:t>
            </w:r>
            <w:r w:rsidR="00A61AA6">
              <w:rPr>
                <w:rFonts w:ascii="Times New Roman" w:hAnsi="Times New Roman" w:cs="Times New Roman"/>
                <w:sz w:val="18"/>
                <w:szCs w:val="20"/>
                <w:lang w:val="sr-Cyrl-CS"/>
              </w:rPr>
              <w:t>.</w:t>
            </w:r>
            <w:r w:rsidR="005D5375">
              <w:rPr>
                <w:rFonts w:ascii="Times New Roman" w:hAnsi="Times New Roman" w:cs="Times New Roman"/>
                <w:sz w:val="18"/>
                <w:szCs w:val="20"/>
                <w:lang w:val="sr-Cyrl-CS"/>
              </w:rPr>
              <w:t xml:space="preserve">120 </w:t>
            </w:r>
            <w:r w:rsidR="00A61AA6">
              <w:rPr>
                <w:rFonts w:ascii="Times New Roman" w:hAnsi="Times New Roman" w:cs="Times New Roman"/>
                <w:sz w:val="18"/>
                <w:szCs w:val="20"/>
                <w:lang w:val="sr-Cyrl-CS"/>
              </w:rPr>
              <w:t>дин. ,</w:t>
            </w:r>
            <w:r w:rsidRPr="00CB2696">
              <w:rPr>
                <w:rFonts w:ascii="Times New Roman" w:hAnsi="Times New Roman" w:cs="Times New Roman"/>
                <w:sz w:val="18"/>
                <w:szCs w:val="20"/>
                <w:lang w:val="sr-Cyrl-CS"/>
              </w:rPr>
              <w:t xml:space="preserve"> </w:t>
            </w:r>
            <w:r w:rsidR="008712FA">
              <w:rPr>
                <w:rFonts w:ascii="Times New Roman" w:hAnsi="Times New Roman" w:cs="Times New Roman"/>
                <w:sz w:val="18"/>
                <w:szCs w:val="20"/>
                <w:lang w:val="sr-Cyrl-CS"/>
              </w:rPr>
              <w:t xml:space="preserve">извођење </w:t>
            </w:r>
            <w:r w:rsidRPr="00CB2696">
              <w:rPr>
                <w:rFonts w:ascii="Times New Roman" w:hAnsi="Times New Roman" w:cs="Times New Roman"/>
                <w:sz w:val="18"/>
                <w:szCs w:val="20"/>
                <w:lang w:val="sr-Cyrl-CS"/>
              </w:rPr>
              <w:t xml:space="preserve">електроенергетске инсталације и </w:t>
            </w:r>
            <w:r w:rsidR="00335E08">
              <w:rPr>
                <w:rFonts w:ascii="Times New Roman" w:hAnsi="Times New Roman" w:cs="Times New Roman"/>
                <w:sz w:val="18"/>
                <w:szCs w:val="20"/>
                <w:lang w:val="sr-Cyrl-CS"/>
              </w:rPr>
              <w:t xml:space="preserve">стабилне </w:t>
            </w:r>
            <w:r w:rsidRPr="00CB2696">
              <w:rPr>
                <w:rFonts w:ascii="Times New Roman" w:hAnsi="Times New Roman" w:cs="Times New Roman"/>
                <w:sz w:val="18"/>
                <w:szCs w:val="20"/>
                <w:lang w:val="sr-Cyrl-CS"/>
              </w:rPr>
              <w:t>инсталације за дојаву пожара</w:t>
            </w:r>
            <w:r w:rsidR="008712FA">
              <w:rPr>
                <w:rFonts w:ascii="Times New Roman" w:hAnsi="Times New Roman" w:cs="Times New Roman"/>
                <w:sz w:val="18"/>
                <w:szCs w:val="20"/>
                <w:lang w:val="sr-Cyrl-CS"/>
              </w:rPr>
              <w:t xml:space="preserve"> у згради Општинске управе </w:t>
            </w:r>
            <w:r w:rsidR="003439AB">
              <w:rPr>
                <w:rFonts w:ascii="Times New Roman" w:hAnsi="Times New Roman" w:cs="Times New Roman"/>
                <w:sz w:val="18"/>
                <w:szCs w:val="20"/>
                <w:lang w:val="sr-Cyrl-CS"/>
              </w:rPr>
              <w:t xml:space="preserve"> 1.500.000</w:t>
            </w:r>
            <w:r w:rsidR="008712FA">
              <w:rPr>
                <w:rFonts w:ascii="Times New Roman" w:hAnsi="Times New Roman" w:cs="Times New Roman"/>
                <w:sz w:val="18"/>
                <w:szCs w:val="20"/>
                <w:lang w:val="sr-Cyrl-CS"/>
              </w:rPr>
              <w:t xml:space="preserve"> дин.</w:t>
            </w:r>
            <w:r w:rsidR="008712FA">
              <w:rPr>
                <w:rFonts w:ascii="Times New Roman" w:hAnsi="Times New Roman" w:cs="Times New Roman"/>
                <w:sz w:val="18"/>
                <w:szCs w:val="20"/>
              </w:rPr>
              <w:t>)</w:t>
            </w:r>
          </w:p>
        </w:tc>
        <w:tc>
          <w:tcPr>
            <w:tcW w:w="1095" w:type="dxa"/>
            <w:gridSpan w:val="2"/>
          </w:tcPr>
          <w:p w:rsidR="003439AB" w:rsidRDefault="003439AB" w:rsidP="00C472C4">
            <w:pPr>
              <w:pStyle w:val="ListParagraph"/>
              <w:ind w:left="0"/>
              <w:jc w:val="right"/>
              <w:rPr>
                <w:rFonts w:ascii="Times New Roman" w:hAnsi="Times New Roman" w:cs="Times New Roman"/>
                <w:color w:val="000000" w:themeColor="text1"/>
                <w:sz w:val="18"/>
                <w:szCs w:val="20"/>
              </w:rPr>
            </w:pPr>
          </w:p>
          <w:p w:rsidR="003439AB" w:rsidRDefault="003439AB" w:rsidP="00C472C4">
            <w:pPr>
              <w:pStyle w:val="ListParagraph"/>
              <w:ind w:left="0"/>
              <w:jc w:val="right"/>
              <w:rPr>
                <w:rFonts w:ascii="Times New Roman" w:hAnsi="Times New Roman" w:cs="Times New Roman"/>
                <w:color w:val="000000" w:themeColor="text1"/>
                <w:sz w:val="18"/>
                <w:szCs w:val="20"/>
              </w:rPr>
            </w:pPr>
          </w:p>
          <w:p w:rsidR="003439AB" w:rsidRDefault="003439AB" w:rsidP="00C472C4">
            <w:pPr>
              <w:pStyle w:val="ListParagraph"/>
              <w:ind w:left="0"/>
              <w:jc w:val="right"/>
              <w:rPr>
                <w:rFonts w:ascii="Times New Roman" w:hAnsi="Times New Roman" w:cs="Times New Roman"/>
                <w:color w:val="000000" w:themeColor="text1"/>
                <w:sz w:val="18"/>
                <w:szCs w:val="20"/>
              </w:rPr>
            </w:pPr>
          </w:p>
          <w:p w:rsidR="003439AB" w:rsidRDefault="003439AB" w:rsidP="00C472C4">
            <w:pPr>
              <w:pStyle w:val="ListParagraph"/>
              <w:ind w:left="0"/>
              <w:jc w:val="right"/>
              <w:rPr>
                <w:rFonts w:ascii="Times New Roman" w:hAnsi="Times New Roman" w:cs="Times New Roman"/>
                <w:color w:val="000000" w:themeColor="text1"/>
                <w:sz w:val="18"/>
                <w:szCs w:val="20"/>
              </w:rPr>
            </w:pPr>
          </w:p>
          <w:p w:rsidR="0072103A" w:rsidRPr="003439AB" w:rsidRDefault="005D5375" w:rsidP="005D5375">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4.884</w:t>
            </w:r>
            <w:r w:rsidR="003439AB">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120</w:t>
            </w:r>
          </w:p>
        </w:tc>
        <w:tc>
          <w:tcPr>
            <w:tcW w:w="1093" w:type="dxa"/>
            <w:gridSpan w:val="7"/>
            <w:tcBorders>
              <w:right w:val="single" w:sz="4" w:space="0" w:color="auto"/>
            </w:tcBorders>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72103A" w:rsidRPr="00BD761C" w:rsidRDefault="0072103A" w:rsidP="009C6373">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A96EEB" w:rsidRDefault="00A96EEB" w:rsidP="009C6373">
            <w:pPr>
              <w:pStyle w:val="ListParagraph"/>
              <w:ind w:left="0"/>
              <w:jc w:val="right"/>
              <w:rPr>
                <w:rFonts w:ascii="Times New Roman" w:hAnsi="Times New Roman" w:cs="Times New Roman"/>
                <w:color w:val="000000" w:themeColor="text1"/>
                <w:sz w:val="18"/>
                <w:szCs w:val="20"/>
                <w:lang w:val="sr-Cyrl-CS"/>
              </w:rPr>
            </w:pPr>
          </w:p>
          <w:p w:rsidR="00FA1F52" w:rsidRDefault="00FA1F52" w:rsidP="009C6373">
            <w:pPr>
              <w:pStyle w:val="ListParagraph"/>
              <w:ind w:left="0"/>
              <w:jc w:val="right"/>
              <w:rPr>
                <w:rFonts w:ascii="Times New Roman" w:hAnsi="Times New Roman" w:cs="Times New Roman"/>
                <w:color w:val="000000" w:themeColor="text1"/>
                <w:sz w:val="18"/>
                <w:szCs w:val="20"/>
                <w:lang w:val="sr-Cyrl-CS"/>
              </w:rPr>
            </w:pPr>
          </w:p>
          <w:p w:rsidR="00FA1F52" w:rsidRDefault="00FA1F52" w:rsidP="009C6373">
            <w:pPr>
              <w:pStyle w:val="ListParagraph"/>
              <w:ind w:left="0"/>
              <w:jc w:val="right"/>
              <w:rPr>
                <w:rFonts w:ascii="Times New Roman" w:hAnsi="Times New Roman" w:cs="Times New Roman"/>
                <w:color w:val="000000" w:themeColor="text1"/>
                <w:sz w:val="18"/>
                <w:szCs w:val="20"/>
                <w:lang w:val="sr-Cyrl-CS"/>
              </w:rPr>
            </w:pPr>
          </w:p>
          <w:p w:rsidR="00FA1F52" w:rsidRDefault="00FA1F52" w:rsidP="009C6373">
            <w:pPr>
              <w:pStyle w:val="ListParagraph"/>
              <w:ind w:left="0"/>
              <w:jc w:val="right"/>
              <w:rPr>
                <w:rFonts w:ascii="Times New Roman" w:hAnsi="Times New Roman" w:cs="Times New Roman"/>
                <w:color w:val="000000" w:themeColor="text1"/>
                <w:sz w:val="18"/>
                <w:szCs w:val="20"/>
                <w:lang w:val="sr-Cyrl-CS"/>
              </w:rPr>
            </w:pPr>
          </w:p>
          <w:p w:rsidR="00FA1F52" w:rsidRPr="00BD761C" w:rsidRDefault="00FA1F52" w:rsidP="005D537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4.</w:t>
            </w:r>
            <w:r w:rsidR="005D5375">
              <w:rPr>
                <w:rFonts w:ascii="Times New Roman" w:hAnsi="Times New Roman" w:cs="Times New Roman"/>
                <w:color w:val="000000" w:themeColor="text1"/>
                <w:sz w:val="18"/>
                <w:szCs w:val="20"/>
                <w:lang w:val="sr-Cyrl-CS"/>
              </w:rPr>
              <w:t>884</w:t>
            </w:r>
            <w:r>
              <w:rPr>
                <w:rFonts w:ascii="Times New Roman" w:hAnsi="Times New Roman" w:cs="Times New Roman"/>
                <w:color w:val="000000" w:themeColor="text1"/>
                <w:sz w:val="18"/>
                <w:szCs w:val="20"/>
                <w:lang w:val="sr-Cyrl-CS"/>
              </w:rPr>
              <w:t>.</w:t>
            </w:r>
            <w:r w:rsidR="005D5375">
              <w:rPr>
                <w:rFonts w:ascii="Times New Roman" w:hAnsi="Times New Roman" w:cs="Times New Roman"/>
                <w:color w:val="000000" w:themeColor="text1"/>
                <w:sz w:val="18"/>
                <w:szCs w:val="20"/>
                <w:lang w:val="sr-Cyrl-CS"/>
              </w:rPr>
              <w:t>120</w:t>
            </w:r>
          </w:p>
        </w:tc>
      </w:tr>
      <w:tr w:rsidR="00DB213C" w:rsidRPr="00614958" w:rsidTr="00BD6745">
        <w:trPr>
          <w:gridAfter w:val="1"/>
          <w:wAfter w:w="19" w:type="dxa"/>
        </w:trPr>
        <w:tc>
          <w:tcPr>
            <w:tcW w:w="519" w:type="dxa"/>
            <w:gridSpan w:val="12"/>
            <w:tcBorders>
              <w:right w:val="single" w:sz="4" w:space="0" w:color="auto"/>
            </w:tcBorders>
          </w:tcPr>
          <w:p w:rsidR="00DB213C" w:rsidRPr="00BD761C" w:rsidRDefault="00DB213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DB213C" w:rsidRPr="00BD761C" w:rsidRDefault="00DB213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DB213C" w:rsidRDefault="00DB213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DB213C" w:rsidRPr="00BD761C" w:rsidRDefault="00DB213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DB213C" w:rsidRDefault="00DB213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DB213C" w:rsidRPr="009E37C6" w:rsidRDefault="00086E5F" w:rsidP="0066307E">
            <w:pPr>
              <w:pStyle w:val="ListParagraph"/>
              <w:ind w:left="0"/>
              <w:rPr>
                <w:rFonts w:ascii="Times New Roman" w:hAnsi="Times New Roman" w:cs="Times New Roman"/>
                <w:b/>
                <w:sz w:val="18"/>
                <w:szCs w:val="20"/>
                <w:lang w:val="sr-Cyrl-CS"/>
              </w:rPr>
            </w:pPr>
            <w:r w:rsidRPr="009E37C6">
              <w:rPr>
                <w:rFonts w:ascii="Times New Roman" w:hAnsi="Times New Roman" w:cs="Times New Roman"/>
                <w:b/>
                <w:sz w:val="18"/>
                <w:szCs w:val="20"/>
                <w:lang w:val="sr-Cyrl-CS"/>
              </w:rPr>
              <w:t>Укупно за функц. класиф. 411</w:t>
            </w:r>
          </w:p>
        </w:tc>
        <w:tc>
          <w:tcPr>
            <w:tcW w:w="1095" w:type="dxa"/>
            <w:gridSpan w:val="2"/>
          </w:tcPr>
          <w:p w:rsidR="00DB213C"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c>
          <w:tcPr>
            <w:tcW w:w="1093" w:type="dxa"/>
            <w:gridSpan w:val="7"/>
            <w:tcBorders>
              <w:right w:val="single" w:sz="4" w:space="0" w:color="auto"/>
            </w:tcBorders>
          </w:tcPr>
          <w:p w:rsidR="00DB213C" w:rsidRPr="00086E5F" w:rsidRDefault="00DB213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DB213C" w:rsidRPr="00086E5F" w:rsidRDefault="00DB213C"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DB213C"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r>
      <w:tr w:rsidR="00CA7443" w:rsidRPr="00614958" w:rsidTr="00BD6745">
        <w:trPr>
          <w:gridAfter w:val="1"/>
          <w:wAfter w:w="19" w:type="dxa"/>
        </w:trPr>
        <w:tc>
          <w:tcPr>
            <w:tcW w:w="519" w:type="dxa"/>
            <w:gridSpan w:val="12"/>
            <w:tcBorders>
              <w:right w:val="single" w:sz="4" w:space="0" w:color="auto"/>
            </w:tcBorders>
          </w:tcPr>
          <w:p w:rsidR="00CA7443" w:rsidRPr="00BD761C" w:rsidRDefault="00CA7443"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CA7443" w:rsidRPr="00BD761C" w:rsidRDefault="00CA7443"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CA7443" w:rsidRDefault="00CA7443"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CA7443" w:rsidRPr="00BD761C" w:rsidRDefault="00CA7443"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CA7443" w:rsidRDefault="00CA7443"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CA7443" w:rsidRPr="009E37C6" w:rsidRDefault="00086E5F" w:rsidP="0066307E">
            <w:pPr>
              <w:pStyle w:val="ListParagraph"/>
              <w:ind w:left="0"/>
              <w:rPr>
                <w:rFonts w:ascii="Times New Roman" w:hAnsi="Times New Roman" w:cs="Times New Roman"/>
                <w:b/>
                <w:sz w:val="18"/>
                <w:szCs w:val="20"/>
                <w:lang w:val="sr-Cyrl-CS"/>
              </w:rPr>
            </w:pPr>
            <w:r w:rsidRPr="009E37C6">
              <w:rPr>
                <w:rFonts w:ascii="Times New Roman" w:hAnsi="Times New Roman" w:cs="Times New Roman"/>
                <w:b/>
                <w:sz w:val="18"/>
                <w:szCs w:val="20"/>
                <w:lang w:val="sr-Cyrl-CS"/>
              </w:rPr>
              <w:t>Приход из буџета</w:t>
            </w:r>
            <w:r w:rsidR="00CA7443" w:rsidRPr="009E37C6">
              <w:rPr>
                <w:rFonts w:ascii="Times New Roman" w:hAnsi="Times New Roman" w:cs="Times New Roman"/>
                <w:b/>
                <w:sz w:val="18"/>
                <w:szCs w:val="20"/>
                <w:lang w:val="sr-Cyrl-CS"/>
              </w:rPr>
              <w:t xml:space="preserve"> (01)</w:t>
            </w:r>
          </w:p>
        </w:tc>
        <w:tc>
          <w:tcPr>
            <w:tcW w:w="1095" w:type="dxa"/>
            <w:gridSpan w:val="2"/>
          </w:tcPr>
          <w:p w:rsidR="00CA7443"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c>
          <w:tcPr>
            <w:tcW w:w="1093" w:type="dxa"/>
            <w:gridSpan w:val="7"/>
            <w:tcBorders>
              <w:right w:val="single" w:sz="4" w:space="0" w:color="auto"/>
            </w:tcBorders>
          </w:tcPr>
          <w:p w:rsidR="00CA7443" w:rsidRPr="00086E5F" w:rsidRDefault="00CA7443"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CA7443" w:rsidRPr="00086E5F" w:rsidRDefault="00CA7443"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CA7443"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r>
      <w:tr w:rsidR="00086E5F" w:rsidRPr="00614958" w:rsidTr="00BD6745">
        <w:trPr>
          <w:gridAfter w:val="1"/>
          <w:wAfter w:w="19" w:type="dxa"/>
        </w:trPr>
        <w:tc>
          <w:tcPr>
            <w:tcW w:w="519" w:type="dxa"/>
            <w:gridSpan w:val="12"/>
            <w:tcBorders>
              <w:right w:val="single" w:sz="4" w:space="0" w:color="auto"/>
            </w:tcBorders>
          </w:tcPr>
          <w:p w:rsidR="00086E5F" w:rsidRPr="00BD761C" w:rsidRDefault="00086E5F"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086E5F" w:rsidRPr="00BD761C" w:rsidRDefault="00086E5F"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086E5F" w:rsidRDefault="00086E5F"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086E5F" w:rsidRPr="00BD761C" w:rsidRDefault="00086E5F"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086E5F" w:rsidRDefault="00086E5F"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086E5F" w:rsidRPr="009E37C6" w:rsidRDefault="00086E5F" w:rsidP="00985CC4">
            <w:pPr>
              <w:pStyle w:val="ListParagraph"/>
              <w:ind w:left="0"/>
              <w:rPr>
                <w:rFonts w:ascii="Times New Roman" w:hAnsi="Times New Roman" w:cs="Times New Roman"/>
                <w:b/>
                <w:sz w:val="18"/>
                <w:szCs w:val="20"/>
                <w:lang w:val="sr-Cyrl-CS"/>
              </w:rPr>
            </w:pPr>
            <w:r w:rsidRPr="009E37C6">
              <w:rPr>
                <w:rFonts w:ascii="Times New Roman" w:hAnsi="Times New Roman" w:cs="Times New Roman"/>
                <w:b/>
                <w:sz w:val="18"/>
                <w:szCs w:val="20"/>
                <w:lang w:val="sr-Cyrl-CS"/>
              </w:rPr>
              <w:t>Укупно за П</w:t>
            </w:r>
            <w:r w:rsidR="00985CC4" w:rsidRPr="009E37C6">
              <w:rPr>
                <w:rFonts w:ascii="Times New Roman" w:hAnsi="Times New Roman" w:cs="Times New Roman"/>
                <w:b/>
                <w:sz w:val="18"/>
                <w:szCs w:val="20"/>
                <w:lang w:val="sr-Cyrl-CS"/>
              </w:rPr>
              <w:t>А 0001</w:t>
            </w:r>
          </w:p>
        </w:tc>
        <w:tc>
          <w:tcPr>
            <w:tcW w:w="1095" w:type="dxa"/>
            <w:gridSpan w:val="2"/>
          </w:tcPr>
          <w:p w:rsidR="00086E5F"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c>
          <w:tcPr>
            <w:tcW w:w="1093" w:type="dxa"/>
            <w:gridSpan w:val="7"/>
            <w:tcBorders>
              <w:right w:val="single" w:sz="4" w:space="0" w:color="auto"/>
            </w:tcBorders>
          </w:tcPr>
          <w:p w:rsidR="00086E5F" w:rsidRPr="00086E5F" w:rsidRDefault="00086E5F"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086E5F" w:rsidRPr="00086E5F" w:rsidRDefault="00086E5F"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086E5F"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r>
      <w:tr w:rsidR="00985CC4" w:rsidRPr="00614958" w:rsidTr="00BD6745">
        <w:trPr>
          <w:gridAfter w:val="1"/>
          <w:wAfter w:w="19" w:type="dxa"/>
        </w:trPr>
        <w:tc>
          <w:tcPr>
            <w:tcW w:w="519" w:type="dxa"/>
            <w:gridSpan w:val="12"/>
            <w:tcBorders>
              <w:right w:val="single" w:sz="4" w:space="0" w:color="auto"/>
            </w:tcBorders>
          </w:tcPr>
          <w:p w:rsidR="00985CC4" w:rsidRPr="00BD761C" w:rsidRDefault="00985CC4"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985CC4" w:rsidRPr="00BD761C" w:rsidRDefault="00985CC4"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985CC4" w:rsidRDefault="00985CC4"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985CC4" w:rsidRPr="00BD761C" w:rsidRDefault="00985CC4"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985CC4" w:rsidRDefault="00985CC4"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985CC4" w:rsidRPr="009E37C6" w:rsidRDefault="00985CC4" w:rsidP="00985CC4">
            <w:pPr>
              <w:pStyle w:val="ListParagraph"/>
              <w:ind w:left="0"/>
              <w:rPr>
                <w:rFonts w:ascii="Times New Roman" w:hAnsi="Times New Roman" w:cs="Times New Roman"/>
                <w:b/>
                <w:sz w:val="18"/>
                <w:szCs w:val="20"/>
                <w:lang w:val="sr-Cyrl-CS"/>
              </w:rPr>
            </w:pPr>
            <w:r w:rsidRPr="009E37C6">
              <w:rPr>
                <w:rFonts w:ascii="Times New Roman" w:hAnsi="Times New Roman" w:cs="Times New Roman"/>
                <w:b/>
                <w:sz w:val="18"/>
                <w:szCs w:val="20"/>
                <w:lang w:val="sr-Cyrl-CS"/>
              </w:rPr>
              <w:t>Укупно за ПРОГРАМ 17</w:t>
            </w:r>
          </w:p>
        </w:tc>
        <w:tc>
          <w:tcPr>
            <w:tcW w:w="1095" w:type="dxa"/>
            <w:gridSpan w:val="2"/>
          </w:tcPr>
          <w:p w:rsidR="00985CC4"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c>
          <w:tcPr>
            <w:tcW w:w="1093" w:type="dxa"/>
            <w:gridSpan w:val="7"/>
            <w:tcBorders>
              <w:right w:val="single" w:sz="4" w:space="0" w:color="auto"/>
            </w:tcBorders>
          </w:tcPr>
          <w:p w:rsidR="00985CC4" w:rsidRPr="00086E5F" w:rsidRDefault="00985CC4"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985CC4" w:rsidRPr="00086E5F" w:rsidRDefault="00985CC4"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985CC4" w:rsidRPr="00086E5F" w:rsidRDefault="008712FA"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4.884.120</w:t>
            </w:r>
          </w:p>
        </w:tc>
      </w:tr>
      <w:tr w:rsidR="00DB213C" w:rsidRPr="00614958" w:rsidTr="00D32BBA">
        <w:trPr>
          <w:gridAfter w:val="1"/>
          <w:wAfter w:w="19" w:type="dxa"/>
        </w:trPr>
        <w:tc>
          <w:tcPr>
            <w:tcW w:w="10508" w:type="dxa"/>
            <w:gridSpan w:val="50"/>
          </w:tcPr>
          <w:p w:rsidR="00DB213C" w:rsidRPr="00A4299B" w:rsidRDefault="00DB213C" w:rsidP="004C44D8">
            <w:pPr>
              <w:pStyle w:val="ListParagraph"/>
              <w:ind w:left="0"/>
              <w:rPr>
                <w:rFonts w:ascii="Times New Roman" w:hAnsi="Times New Roman" w:cs="Times New Roman"/>
                <w:sz w:val="18"/>
                <w:szCs w:val="20"/>
                <w:lang w:val="sr-Cyrl-CS"/>
              </w:rPr>
            </w:pPr>
            <w:r w:rsidRPr="00A4299B">
              <w:rPr>
                <w:rFonts w:ascii="Times New Roman" w:hAnsi="Times New Roman" w:cs="Times New Roman"/>
                <w:sz w:val="18"/>
                <w:szCs w:val="24"/>
                <w:lang w:val="sr-Cyrl-CS"/>
              </w:rPr>
              <w:t xml:space="preserve">Шифра 1101  ПРОГРАМ 1- </w:t>
            </w:r>
            <w:r w:rsidR="004C44D8" w:rsidRPr="00A4299B">
              <w:rPr>
                <w:rFonts w:ascii="Times New Roman" w:hAnsi="Times New Roman" w:cs="Times New Roman"/>
                <w:sz w:val="18"/>
                <w:szCs w:val="24"/>
                <w:lang w:val="sr-Cyrl-CS"/>
              </w:rPr>
              <w:t>УРБАНИЗАМ</w:t>
            </w:r>
            <w:r w:rsidR="005A4694" w:rsidRPr="00A4299B">
              <w:rPr>
                <w:rFonts w:ascii="Times New Roman" w:hAnsi="Times New Roman" w:cs="Times New Roman"/>
                <w:sz w:val="18"/>
                <w:szCs w:val="24"/>
                <w:lang w:val="sr-Cyrl-CS"/>
              </w:rPr>
              <w:t xml:space="preserve"> </w:t>
            </w:r>
            <w:r w:rsidR="004C44D8" w:rsidRPr="00A4299B">
              <w:rPr>
                <w:rFonts w:ascii="Times New Roman" w:hAnsi="Times New Roman" w:cs="Times New Roman"/>
                <w:sz w:val="18"/>
                <w:szCs w:val="24"/>
                <w:lang w:val="sr-Cyrl-CS"/>
              </w:rPr>
              <w:t xml:space="preserve"> И</w:t>
            </w:r>
            <w:r w:rsidR="005A4694" w:rsidRPr="00A4299B">
              <w:rPr>
                <w:rFonts w:ascii="Times New Roman" w:hAnsi="Times New Roman" w:cs="Times New Roman"/>
                <w:sz w:val="18"/>
                <w:szCs w:val="24"/>
                <w:lang w:val="sr-Cyrl-CS"/>
              </w:rPr>
              <w:t xml:space="preserve"> </w:t>
            </w:r>
            <w:r w:rsidR="004C44D8" w:rsidRPr="00A4299B">
              <w:rPr>
                <w:rFonts w:ascii="Times New Roman" w:hAnsi="Times New Roman" w:cs="Times New Roman"/>
                <w:sz w:val="18"/>
                <w:szCs w:val="24"/>
                <w:lang w:val="sr-Cyrl-CS"/>
              </w:rPr>
              <w:t xml:space="preserve"> ПРОСТОРНО ПЛАНИРАЊЕ</w:t>
            </w:r>
          </w:p>
        </w:tc>
      </w:tr>
      <w:tr w:rsidR="00DB213C" w:rsidRPr="00614958" w:rsidTr="00D32BBA">
        <w:trPr>
          <w:gridAfter w:val="1"/>
          <w:wAfter w:w="19" w:type="dxa"/>
        </w:trPr>
        <w:tc>
          <w:tcPr>
            <w:tcW w:w="10508" w:type="dxa"/>
            <w:gridSpan w:val="50"/>
          </w:tcPr>
          <w:p w:rsidR="00DB213C" w:rsidRPr="00A4299B" w:rsidRDefault="00DB213C" w:rsidP="004C44D8">
            <w:pPr>
              <w:pStyle w:val="ListParagraph"/>
              <w:ind w:left="0"/>
              <w:rPr>
                <w:rFonts w:ascii="Times New Roman" w:hAnsi="Times New Roman" w:cs="Times New Roman"/>
                <w:sz w:val="18"/>
                <w:szCs w:val="20"/>
                <w:lang w:val="sr-Cyrl-CS"/>
              </w:rPr>
            </w:pPr>
            <w:r w:rsidRPr="00A4299B">
              <w:rPr>
                <w:rFonts w:ascii="Times New Roman" w:hAnsi="Times New Roman" w:cs="Times New Roman"/>
                <w:sz w:val="18"/>
                <w:szCs w:val="24"/>
                <w:lang w:val="sr-Cyrl-CS"/>
              </w:rPr>
              <w:t xml:space="preserve">                    </w:t>
            </w:r>
            <w:r w:rsidR="005A4694" w:rsidRPr="00A4299B">
              <w:rPr>
                <w:rFonts w:ascii="Times New Roman" w:hAnsi="Times New Roman" w:cs="Times New Roman"/>
                <w:sz w:val="18"/>
                <w:szCs w:val="24"/>
                <w:lang w:val="sr-Cyrl-CS"/>
              </w:rPr>
              <w:t xml:space="preserve">  </w:t>
            </w:r>
            <w:r w:rsidRPr="00A4299B">
              <w:rPr>
                <w:rFonts w:ascii="Times New Roman" w:hAnsi="Times New Roman" w:cs="Times New Roman"/>
                <w:sz w:val="18"/>
                <w:szCs w:val="24"/>
                <w:lang w:val="sr-Cyrl-CS"/>
              </w:rPr>
              <w:t xml:space="preserve">  ПА  0001- </w:t>
            </w:r>
            <w:r w:rsidR="004C44D8" w:rsidRPr="00A4299B">
              <w:rPr>
                <w:rFonts w:ascii="Times New Roman" w:hAnsi="Times New Roman" w:cs="Times New Roman"/>
                <w:sz w:val="18"/>
                <w:szCs w:val="24"/>
                <w:lang w:val="sr-Cyrl-CS"/>
              </w:rPr>
              <w:t>ПРОСТОРНО И УРБАНИСТИЧКО ПЛАНИРАЊЕ</w:t>
            </w:r>
          </w:p>
        </w:tc>
      </w:tr>
      <w:tr w:rsidR="00DB213C" w:rsidRPr="00614958" w:rsidTr="00BD6745">
        <w:trPr>
          <w:gridAfter w:val="1"/>
          <w:wAfter w:w="19" w:type="dxa"/>
        </w:trPr>
        <w:tc>
          <w:tcPr>
            <w:tcW w:w="519" w:type="dxa"/>
            <w:gridSpan w:val="12"/>
            <w:tcBorders>
              <w:right w:val="single" w:sz="4" w:space="0" w:color="auto"/>
            </w:tcBorders>
          </w:tcPr>
          <w:p w:rsidR="00DB213C" w:rsidRPr="00A4299B" w:rsidRDefault="00DB213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DB213C" w:rsidRPr="00A4299B" w:rsidRDefault="00DB213C" w:rsidP="00E66A99">
            <w:pPr>
              <w:pStyle w:val="ListParagraph"/>
              <w:ind w:left="0"/>
              <w:rPr>
                <w:rFonts w:ascii="Times New Roman" w:hAnsi="Times New Roman" w:cs="Times New Roman"/>
                <w:sz w:val="20"/>
                <w:szCs w:val="18"/>
                <w:lang w:val="sr-Cyrl-CS"/>
              </w:rPr>
            </w:pPr>
          </w:p>
        </w:tc>
        <w:tc>
          <w:tcPr>
            <w:tcW w:w="565" w:type="dxa"/>
            <w:gridSpan w:val="5"/>
          </w:tcPr>
          <w:p w:rsidR="00DB213C" w:rsidRPr="00A4299B" w:rsidRDefault="00351260" w:rsidP="00E66A99">
            <w:pPr>
              <w:pStyle w:val="ListParagraph"/>
              <w:ind w:left="0"/>
              <w:jc w:val="center"/>
              <w:rPr>
                <w:rFonts w:ascii="Times New Roman" w:hAnsi="Times New Roman" w:cs="Times New Roman"/>
                <w:sz w:val="18"/>
                <w:szCs w:val="18"/>
                <w:lang w:val="sr-Cyrl-CS"/>
              </w:rPr>
            </w:pPr>
            <w:r w:rsidRPr="00A4299B">
              <w:rPr>
                <w:rFonts w:ascii="Times New Roman" w:hAnsi="Times New Roman" w:cs="Times New Roman"/>
                <w:sz w:val="18"/>
                <w:szCs w:val="18"/>
                <w:lang w:val="sr-Cyrl-CS"/>
              </w:rPr>
              <w:t>620</w:t>
            </w:r>
          </w:p>
        </w:tc>
        <w:tc>
          <w:tcPr>
            <w:tcW w:w="634" w:type="dxa"/>
            <w:gridSpan w:val="5"/>
          </w:tcPr>
          <w:p w:rsidR="00DB213C" w:rsidRPr="00A4299B" w:rsidRDefault="00DB213C" w:rsidP="00E66A99">
            <w:pPr>
              <w:pStyle w:val="ListParagraph"/>
              <w:ind w:left="0"/>
              <w:jc w:val="center"/>
              <w:rPr>
                <w:rFonts w:ascii="Times New Roman" w:hAnsi="Times New Roman" w:cs="Times New Roman"/>
                <w:sz w:val="20"/>
                <w:szCs w:val="18"/>
                <w:lang w:val="sr-Cyrl-CS"/>
              </w:rPr>
            </w:pPr>
          </w:p>
        </w:tc>
        <w:tc>
          <w:tcPr>
            <w:tcW w:w="665" w:type="dxa"/>
            <w:gridSpan w:val="3"/>
          </w:tcPr>
          <w:p w:rsidR="00DB213C" w:rsidRPr="00A4299B" w:rsidRDefault="00DB213C" w:rsidP="00E66A99">
            <w:pPr>
              <w:pStyle w:val="ListParagraph"/>
              <w:ind w:left="0"/>
              <w:jc w:val="both"/>
              <w:rPr>
                <w:rFonts w:ascii="Times New Roman" w:hAnsi="Times New Roman" w:cs="Times New Roman"/>
                <w:sz w:val="20"/>
                <w:szCs w:val="24"/>
                <w:lang w:val="sr-Cyrl-CS"/>
              </w:rPr>
            </w:pPr>
          </w:p>
        </w:tc>
        <w:tc>
          <w:tcPr>
            <w:tcW w:w="3232" w:type="dxa"/>
            <w:gridSpan w:val="4"/>
          </w:tcPr>
          <w:p w:rsidR="00DB213C" w:rsidRPr="00A4299B" w:rsidRDefault="00351260" w:rsidP="0066307E">
            <w:pPr>
              <w:pStyle w:val="ListParagraph"/>
              <w:ind w:left="0"/>
              <w:rPr>
                <w:rFonts w:ascii="Times New Roman" w:hAnsi="Times New Roman" w:cs="Times New Roman"/>
                <w:b/>
                <w:sz w:val="18"/>
                <w:szCs w:val="20"/>
                <w:lang w:val="sr-Cyrl-CS"/>
              </w:rPr>
            </w:pPr>
            <w:r w:rsidRPr="00A4299B">
              <w:rPr>
                <w:rFonts w:ascii="Times New Roman" w:hAnsi="Times New Roman" w:cs="Times New Roman"/>
                <w:b/>
                <w:sz w:val="18"/>
                <w:szCs w:val="20"/>
                <w:lang w:val="sr-Cyrl-CS"/>
              </w:rPr>
              <w:t>Развој заједнице</w:t>
            </w:r>
          </w:p>
        </w:tc>
        <w:tc>
          <w:tcPr>
            <w:tcW w:w="1095" w:type="dxa"/>
            <w:gridSpan w:val="2"/>
          </w:tcPr>
          <w:p w:rsidR="00DB213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093" w:type="dxa"/>
            <w:gridSpan w:val="7"/>
            <w:tcBorders>
              <w:right w:val="single" w:sz="4" w:space="0" w:color="auto"/>
            </w:tcBorders>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DB213C" w:rsidRPr="00BD761C" w:rsidRDefault="00DB213C" w:rsidP="008E1165">
            <w:pPr>
              <w:pStyle w:val="ListParagraph"/>
              <w:ind w:left="0"/>
              <w:jc w:val="right"/>
              <w:rPr>
                <w:rFonts w:ascii="Times New Roman" w:hAnsi="Times New Roman" w:cs="Times New Roman"/>
                <w:color w:val="000000" w:themeColor="text1"/>
                <w:sz w:val="18"/>
                <w:szCs w:val="20"/>
                <w:lang w:val="sr-Cyrl-CS"/>
              </w:rPr>
            </w:pPr>
          </w:p>
        </w:tc>
      </w:tr>
      <w:tr w:rsidR="00C16230" w:rsidRPr="00614958" w:rsidTr="00BD6745">
        <w:trPr>
          <w:gridAfter w:val="1"/>
          <w:wAfter w:w="19" w:type="dxa"/>
        </w:trPr>
        <w:tc>
          <w:tcPr>
            <w:tcW w:w="519" w:type="dxa"/>
            <w:gridSpan w:val="12"/>
            <w:tcBorders>
              <w:right w:val="single" w:sz="4" w:space="0" w:color="auto"/>
            </w:tcBorders>
          </w:tcPr>
          <w:p w:rsidR="00C16230" w:rsidRPr="00A4299B" w:rsidRDefault="00C16230"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C16230" w:rsidRPr="00A4299B" w:rsidRDefault="00C16230" w:rsidP="00E66A99">
            <w:pPr>
              <w:pStyle w:val="ListParagraph"/>
              <w:ind w:left="0"/>
              <w:rPr>
                <w:rFonts w:ascii="Times New Roman" w:hAnsi="Times New Roman" w:cs="Times New Roman"/>
                <w:sz w:val="20"/>
                <w:szCs w:val="18"/>
                <w:lang w:val="sr-Cyrl-CS"/>
              </w:rPr>
            </w:pPr>
          </w:p>
        </w:tc>
        <w:tc>
          <w:tcPr>
            <w:tcW w:w="565" w:type="dxa"/>
            <w:gridSpan w:val="5"/>
          </w:tcPr>
          <w:p w:rsidR="00C16230" w:rsidRPr="00A4299B" w:rsidRDefault="00C16230" w:rsidP="00E66A99">
            <w:pPr>
              <w:pStyle w:val="ListParagraph"/>
              <w:ind w:left="0"/>
              <w:jc w:val="center"/>
              <w:rPr>
                <w:rFonts w:ascii="Times New Roman" w:hAnsi="Times New Roman" w:cs="Times New Roman"/>
                <w:b/>
                <w:sz w:val="20"/>
                <w:szCs w:val="24"/>
                <w:lang w:val="sr-Cyrl-CS"/>
              </w:rPr>
            </w:pPr>
          </w:p>
        </w:tc>
        <w:tc>
          <w:tcPr>
            <w:tcW w:w="634" w:type="dxa"/>
            <w:gridSpan w:val="5"/>
          </w:tcPr>
          <w:p w:rsidR="00C16230" w:rsidRPr="00325F6C" w:rsidRDefault="000B5101" w:rsidP="00EA339C">
            <w:pPr>
              <w:pStyle w:val="ListParagraph"/>
              <w:ind w:left="0"/>
              <w:jc w:val="center"/>
              <w:rPr>
                <w:rFonts w:ascii="Times New Roman" w:hAnsi="Times New Roman" w:cs="Times New Roman"/>
                <w:sz w:val="18"/>
                <w:szCs w:val="18"/>
              </w:rPr>
            </w:pPr>
            <w:r>
              <w:rPr>
                <w:rFonts w:ascii="Times New Roman" w:hAnsi="Times New Roman" w:cs="Times New Roman"/>
                <w:sz w:val="18"/>
                <w:szCs w:val="18"/>
                <w:lang w:val="sr-Cyrl-CS"/>
              </w:rPr>
              <w:t>11</w:t>
            </w:r>
            <w:r w:rsidR="00325F6C">
              <w:rPr>
                <w:rFonts w:ascii="Times New Roman" w:hAnsi="Times New Roman" w:cs="Times New Roman"/>
                <w:sz w:val="18"/>
                <w:szCs w:val="18"/>
              </w:rPr>
              <w:t>3</w:t>
            </w:r>
          </w:p>
        </w:tc>
        <w:tc>
          <w:tcPr>
            <w:tcW w:w="665" w:type="dxa"/>
            <w:gridSpan w:val="3"/>
          </w:tcPr>
          <w:p w:rsidR="00C16230" w:rsidRPr="00A4299B" w:rsidRDefault="00351260" w:rsidP="00E66A99">
            <w:pPr>
              <w:pStyle w:val="ListParagraph"/>
              <w:ind w:left="0"/>
              <w:jc w:val="both"/>
              <w:rPr>
                <w:rFonts w:ascii="Times New Roman" w:hAnsi="Times New Roman" w:cs="Times New Roman"/>
                <w:sz w:val="18"/>
                <w:szCs w:val="18"/>
                <w:lang w:val="sr-Cyrl-CS"/>
              </w:rPr>
            </w:pPr>
            <w:r w:rsidRPr="00A4299B">
              <w:rPr>
                <w:rFonts w:ascii="Times New Roman" w:hAnsi="Times New Roman" w:cs="Times New Roman"/>
                <w:sz w:val="18"/>
                <w:szCs w:val="18"/>
                <w:lang w:val="sr-Cyrl-CS"/>
              </w:rPr>
              <w:t>511</w:t>
            </w:r>
          </w:p>
        </w:tc>
        <w:tc>
          <w:tcPr>
            <w:tcW w:w="3232" w:type="dxa"/>
            <w:gridSpan w:val="4"/>
          </w:tcPr>
          <w:p w:rsidR="00C16230" w:rsidRPr="00A4299B" w:rsidRDefault="00351260" w:rsidP="00BF7611">
            <w:pPr>
              <w:pStyle w:val="ListParagraph"/>
              <w:ind w:left="0"/>
              <w:rPr>
                <w:rFonts w:ascii="Times New Roman" w:hAnsi="Times New Roman" w:cs="Times New Roman"/>
                <w:sz w:val="18"/>
                <w:szCs w:val="20"/>
                <w:lang w:val="sr-Cyrl-CS"/>
              </w:rPr>
            </w:pPr>
            <w:r w:rsidRPr="00A4299B">
              <w:rPr>
                <w:rFonts w:ascii="Times New Roman" w:hAnsi="Times New Roman" w:cs="Times New Roman"/>
                <w:sz w:val="18"/>
                <w:szCs w:val="20"/>
                <w:lang w:val="sr-Cyrl-CS"/>
              </w:rPr>
              <w:t xml:space="preserve">Зграде и грађ. објекти </w:t>
            </w:r>
            <w:r w:rsidR="00751157">
              <w:rPr>
                <w:rFonts w:ascii="Times New Roman" w:hAnsi="Times New Roman" w:cs="Times New Roman"/>
                <w:sz w:val="18"/>
                <w:szCs w:val="20"/>
                <w:lang w:val="sr-Cyrl-CS"/>
              </w:rPr>
              <w:t>, Одлука Минис. привреде за суфинансирање у изради пројектно-техничке документације-израда постројења за пречишћавање отпадних вода у општини Ћићевац (8.349.600)</w:t>
            </w:r>
            <w:r w:rsidR="00FE596D">
              <w:rPr>
                <w:rFonts w:ascii="Times New Roman" w:hAnsi="Times New Roman" w:cs="Times New Roman"/>
                <w:sz w:val="18"/>
                <w:szCs w:val="20"/>
                <w:lang w:val="sr-Cyrl-CS"/>
              </w:rPr>
              <w:t xml:space="preserve">, пројекат ПУ Чаролија, пројекат секундарне водоводне мреже , пројекат тротоара и пројекат улица по Програму развоја општине </w:t>
            </w:r>
          </w:p>
        </w:tc>
        <w:tc>
          <w:tcPr>
            <w:tcW w:w="1095" w:type="dxa"/>
            <w:gridSpan w:val="2"/>
          </w:tcPr>
          <w:p w:rsidR="00FE596D" w:rsidRDefault="00FE596D" w:rsidP="003A3CD6">
            <w:pPr>
              <w:pStyle w:val="ListParagraph"/>
              <w:ind w:left="0"/>
              <w:jc w:val="right"/>
              <w:rPr>
                <w:rFonts w:ascii="Times New Roman" w:hAnsi="Times New Roman" w:cs="Times New Roman"/>
                <w:color w:val="000000" w:themeColor="text1"/>
                <w:sz w:val="18"/>
                <w:szCs w:val="20"/>
              </w:rPr>
            </w:pPr>
          </w:p>
          <w:p w:rsidR="00440467" w:rsidRDefault="00440467" w:rsidP="003A3CD6">
            <w:pPr>
              <w:pStyle w:val="ListParagraph"/>
              <w:ind w:left="0"/>
              <w:jc w:val="right"/>
              <w:rPr>
                <w:rFonts w:ascii="Times New Roman" w:hAnsi="Times New Roman" w:cs="Times New Roman"/>
                <w:color w:val="000000" w:themeColor="text1"/>
                <w:sz w:val="18"/>
                <w:szCs w:val="20"/>
              </w:rPr>
            </w:pPr>
          </w:p>
          <w:p w:rsidR="00440467" w:rsidRDefault="00440467" w:rsidP="003A3CD6">
            <w:pPr>
              <w:pStyle w:val="ListParagraph"/>
              <w:ind w:left="0"/>
              <w:jc w:val="right"/>
              <w:rPr>
                <w:rFonts w:ascii="Times New Roman" w:hAnsi="Times New Roman" w:cs="Times New Roman"/>
                <w:color w:val="000000" w:themeColor="text1"/>
                <w:sz w:val="18"/>
                <w:szCs w:val="20"/>
              </w:rPr>
            </w:pPr>
          </w:p>
          <w:p w:rsidR="00440467" w:rsidRDefault="00440467" w:rsidP="003A3CD6">
            <w:pPr>
              <w:pStyle w:val="ListParagraph"/>
              <w:ind w:left="0"/>
              <w:jc w:val="right"/>
              <w:rPr>
                <w:rFonts w:ascii="Times New Roman" w:hAnsi="Times New Roman" w:cs="Times New Roman"/>
                <w:color w:val="000000" w:themeColor="text1"/>
                <w:sz w:val="18"/>
                <w:szCs w:val="20"/>
              </w:rPr>
            </w:pPr>
          </w:p>
          <w:p w:rsidR="00440467" w:rsidRPr="00FE596D" w:rsidRDefault="00440467" w:rsidP="003A3CD6">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11.000.000</w:t>
            </w:r>
          </w:p>
        </w:tc>
        <w:tc>
          <w:tcPr>
            <w:tcW w:w="1093" w:type="dxa"/>
            <w:gridSpan w:val="7"/>
            <w:tcBorders>
              <w:right w:val="single" w:sz="4" w:space="0" w:color="auto"/>
            </w:tcBorders>
          </w:tcPr>
          <w:p w:rsidR="00C16230" w:rsidRPr="00BD761C" w:rsidRDefault="00C16230"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C16230" w:rsidRPr="00BD761C" w:rsidRDefault="00C16230"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C16230" w:rsidRDefault="00C16230" w:rsidP="003A3CD6">
            <w:pPr>
              <w:pStyle w:val="ListParagraph"/>
              <w:ind w:left="0"/>
              <w:jc w:val="right"/>
              <w:rPr>
                <w:rFonts w:ascii="Times New Roman" w:hAnsi="Times New Roman" w:cs="Times New Roman"/>
                <w:color w:val="000000" w:themeColor="text1"/>
                <w:sz w:val="18"/>
                <w:szCs w:val="20"/>
              </w:rPr>
            </w:pPr>
          </w:p>
          <w:p w:rsidR="00440467" w:rsidRDefault="00440467" w:rsidP="003A3CD6">
            <w:pPr>
              <w:pStyle w:val="ListParagraph"/>
              <w:ind w:left="0"/>
              <w:jc w:val="right"/>
              <w:rPr>
                <w:rFonts w:ascii="Times New Roman" w:hAnsi="Times New Roman" w:cs="Times New Roman"/>
                <w:color w:val="000000" w:themeColor="text1"/>
                <w:sz w:val="18"/>
                <w:szCs w:val="20"/>
              </w:rPr>
            </w:pPr>
          </w:p>
          <w:p w:rsidR="00440467" w:rsidRDefault="00440467" w:rsidP="003A3CD6">
            <w:pPr>
              <w:pStyle w:val="ListParagraph"/>
              <w:ind w:left="0"/>
              <w:jc w:val="right"/>
              <w:rPr>
                <w:rFonts w:ascii="Times New Roman" w:hAnsi="Times New Roman" w:cs="Times New Roman"/>
                <w:color w:val="000000" w:themeColor="text1"/>
                <w:sz w:val="18"/>
                <w:szCs w:val="20"/>
              </w:rPr>
            </w:pPr>
          </w:p>
          <w:p w:rsidR="00440467" w:rsidRDefault="00440467" w:rsidP="003A3CD6">
            <w:pPr>
              <w:pStyle w:val="ListParagraph"/>
              <w:ind w:left="0"/>
              <w:jc w:val="right"/>
              <w:rPr>
                <w:rFonts w:ascii="Times New Roman" w:hAnsi="Times New Roman" w:cs="Times New Roman"/>
                <w:color w:val="000000" w:themeColor="text1"/>
                <w:sz w:val="18"/>
                <w:szCs w:val="20"/>
              </w:rPr>
            </w:pPr>
          </w:p>
          <w:p w:rsidR="00440467" w:rsidRPr="00440467" w:rsidRDefault="00440467" w:rsidP="003A3CD6">
            <w:pPr>
              <w:pStyle w:val="ListParagraph"/>
              <w:ind w:left="0"/>
              <w:jc w:val="right"/>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11.000.000</w:t>
            </w:r>
          </w:p>
        </w:tc>
      </w:tr>
      <w:tr w:rsidR="003C451C" w:rsidRPr="00614958" w:rsidTr="00BD6745">
        <w:trPr>
          <w:gridAfter w:val="1"/>
          <w:wAfter w:w="19" w:type="dxa"/>
        </w:trPr>
        <w:tc>
          <w:tcPr>
            <w:tcW w:w="519" w:type="dxa"/>
            <w:gridSpan w:val="12"/>
            <w:tcBorders>
              <w:right w:val="single" w:sz="4" w:space="0" w:color="auto"/>
            </w:tcBorders>
          </w:tcPr>
          <w:p w:rsidR="003C451C" w:rsidRPr="00A4299B" w:rsidRDefault="003C451C"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3C451C" w:rsidRPr="00A4299B" w:rsidRDefault="003C451C" w:rsidP="00E66A99">
            <w:pPr>
              <w:pStyle w:val="ListParagraph"/>
              <w:ind w:left="0"/>
              <w:rPr>
                <w:rFonts w:ascii="Times New Roman" w:hAnsi="Times New Roman" w:cs="Times New Roman"/>
                <w:sz w:val="20"/>
                <w:szCs w:val="18"/>
                <w:lang w:val="sr-Cyrl-CS"/>
              </w:rPr>
            </w:pPr>
          </w:p>
        </w:tc>
        <w:tc>
          <w:tcPr>
            <w:tcW w:w="565" w:type="dxa"/>
            <w:gridSpan w:val="5"/>
          </w:tcPr>
          <w:p w:rsidR="003C451C" w:rsidRPr="00A4299B" w:rsidRDefault="003C451C" w:rsidP="00E66A99">
            <w:pPr>
              <w:pStyle w:val="ListParagraph"/>
              <w:ind w:left="0"/>
              <w:jc w:val="center"/>
              <w:rPr>
                <w:rFonts w:ascii="Times New Roman" w:hAnsi="Times New Roman" w:cs="Times New Roman"/>
                <w:b/>
                <w:sz w:val="20"/>
                <w:szCs w:val="24"/>
                <w:lang w:val="sr-Cyrl-CS"/>
              </w:rPr>
            </w:pPr>
          </w:p>
        </w:tc>
        <w:tc>
          <w:tcPr>
            <w:tcW w:w="634" w:type="dxa"/>
            <w:gridSpan w:val="5"/>
          </w:tcPr>
          <w:p w:rsidR="003C451C" w:rsidRPr="00A4299B" w:rsidRDefault="003C451C" w:rsidP="00E66A99">
            <w:pPr>
              <w:pStyle w:val="ListParagraph"/>
              <w:ind w:left="0"/>
              <w:jc w:val="center"/>
              <w:rPr>
                <w:rFonts w:ascii="Times New Roman" w:hAnsi="Times New Roman" w:cs="Times New Roman"/>
                <w:sz w:val="20"/>
                <w:szCs w:val="18"/>
                <w:lang w:val="sr-Cyrl-CS"/>
              </w:rPr>
            </w:pPr>
          </w:p>
        </w:tc>
        <w:tc>
          <w:tcPr>
            <w:tcW w:w="665" w:type="dxa"/>
            <w:gridSpan w:val="3"/>
          </w:tcPr>
          <w:p w:rsidR="003C451C" w:rsidRPr="00A4299B" w:rsidRDefault="003C451C" w:rsidP="00E66A99">
            <w:pPr>
              <w:pStyle w:val="ListParagraph"/>
              <w:ind w:left="0"/>
              <w:jc w:val="both"/>
              <w:rPr>
                <w:rFonts w:ascii="Times New Roman" w:hAnsi="Times New Roman" w:cs="Times New Roman"/>
                <w:sz w:val="20"/>
                <w:szCs w:val="24"/>
                <w:lang w:val="sr-Cyrl-CS"/>
              </w:rPr>
            </w:pPr>
          </w:p>
        </w:tc>
        <w:tc>
          <w:tcPr>
            <w:tcW w:w="3232" w:type="dxa"/>
            <w:gridSpan w:val="4"/>
          </w:tcPr>
          <w:p w:rsidR="003C451C" w:rsidRPr="00A4299B" w:rsidRDefault="00A4299B" w:rsidP="0066307E">
            <w:pPr>
              <w:pStyle w:val="ListParagraph"/>
              <w:ind w:left="0"/>
              <w:rPr>
                <w:rFonts w:ascii="Times New Roman" w:hAnsi="Times New Roman" w:cs="Times New Roman"/>
                <w:b/>
                <w:sz w:val="18"/>
                <w:szCs w:val="20"/>
              </w:rPr>
            </w:pPr>
            <w:r w:rsidRPr="00A4299B">
              <w:rPr>
                <w:rFonts w:ascii="Times New Roman" w:hAnsi="Times New Roman" w:cs="Times New Roman"/>
                <w:b/>
                <w:sz w:val="18"/>
                <w:szCs w:val="20"/>
              </w:rPr>
              <w:t>Укупно за функц. класиф. 620</w:t>
            </w:r>
          </w:p>
        </w:tc>
        <w:tc>
          <w:tcPr>
            <w:tcW w:w="1095" w:type="dxa"/>
            <w:gridSpan w:val="2"/>
          </w:tcPr>
          <w:p w:rsidR="003C451C" w:rsidRPr="00440467" w:rsidRDefault="00440467" w:rsidP="003A3CD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11.000.000</w:t>
            </w:r>
          </w:p>
        </w:tc>
        <w:tc>
          <w:tcPr>
            <w:tcW w:w="1093" w:type="dxa"/>
            <w:gridSpan w:val="7"/>
            <w:tcBorders>
              <w:right w:val="single" w:sz="4" w:space="0" w:color="auto"/>
            </w:tcBorders>
          </w:tcPr>
          <w:p w:rsidR="003C451C" w:rsidRPr="00A4299B" w:rsidRDefault="003C451C"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3C451C" w:rsidRPr="00A4299B" w:rsidRDefault="003C451C"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3C451C" w:rsidRPr="00440467" w:rsidRDefault="00440467" w:rsidP="003A3CD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11.000.000</w:t>
            </w:r>
          </w:p>
        </w:tc>
      </w:tr>
      <w:tr w:rsidR="00A4299B" w:rsidRPr="00614958" w:rsidTr="00BD6745">
        <w:trPr>
          <w:gridAfter w:val="1"/>
          <w:wAfter w:w="19" w:type="dxa"/>
        </w:trPr>
        <w:tc>
          <w:tcPr>
            <w:tcW w:w="519" w:type="dxa"/>
            <w:gridSpan w:val="12"/>
            <w:tcBorders>
              <w:right w:val="single" w:sz="4" w:space="0" w:color="auto"/>
            </w:tcBorders>
          </w:tcPr>
          <w:p w:rsidR="00A4299B" w:rsidRPr="00A4299B" w:rsidRDefault="00A4299B"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A4299B" w:rsidRPr="00A4299B" w:rsidRDefault="00A4299B" w:rsidP="00E66A99">
            <w:pPr>
              <w:pStyle w:val="ListParagraph"/>
              <w:ind w:left="0"/>
              <w:rPr>
                <w:rFonts w:ascii="Times New Roman" w:hAnsi="Times New Roman" w:cs="Times New Roman"/>
                <w:sz w:val="20"/>
                <w:szCs w:val="18"/>
                <w:lang w:val="sr-Cyrl-CS"/>
              </w:rPr>
            </w:pPr>
          </w:p>
        </w:tc>
        <w:tc>
          <w:tcPr>
            <w:tcW w:w="565" w:type="dxa"/>
            <w:gridSpan w:val="5"/>
          </w:tcPr>
          <w:p w:rsidR="00A4299B" w:rsidRPr="00A4299B" w:rsidRDefault="00A4299B" w:rsidP="00E66A99">
            <w:pPr>
              <w:pStyle w:val="ListParagraph"/>
              <w:ind w:left="0"/>
              <w:jc w:val="center"/>
              <w:rPr>
                <w:rFonts w:ascii="Times New Roman" w:hAnsi="Times New Roman" w:cs="Times New Roman"/>
                <w:b/>
                <w:sz w:val="20"/>
                <w:szCs w:val="24"/>
                <w:lang w:val="sr-Cyrl-CS"/>
              </w:rPr>
            </w:pPr>
          </w:p>
        </w:tc>
        <w:tc>
          <w:tcPr>
            <w:tcW w:w="634" w:type="dxa"/>
            <w:gridSpan w:val="5"/>
          </w:tcPr>
          <w:p w:rsidR="00A4299B" w:rsidRPr="00A4299B" w:rsidRDefault="00A4299B" w:rsidP="00E66A99">
            <w:pPr>
              <w:pStyle w:val="ListParagraph"/>
              <w:ind w:left="0"/>
              <w:jc w:val="center"/>
              <w:rPr>
                <w:rFonts w:ascii="Times New Roman" w:hAnsi="Times New Roman" w:cs="Times New Roman"/>
                <w:sz w:val="20"/>
                <w:szCs w:val="18"/>
                <w:lang w:val="sr-Cyrl-CS"/>
              </w:rPr>
            </w:pPr>
          </w:p>
        </w:tc>
        <w:tc>
          <w:tcPr>
            <w:tcW w:w="665" w:type="dxa"/>
            <w:gridSpan w:val="3"/>
          </w:tcPr>
          <w:p w:rsidR="00A4299B" w:rsidRPr="00A4299B" w:rsidRDefault="00A4299B" w:rsidP="00E66A99">
            <w:pPr>
              <w:pStyle w:val="ListParagraph"/>
              <w:ind w:left="0"/>
              <w:jc w:val="both"/>
              <w:rPr>
                <w:rFonts w:ascii="Times New Roman" w:hAnsi="Times New Roman" w:cs="Times New Roman"/>
                <w:sz w:val="20"/>
                <w:szCs w:val="24"/>
                <w:lang w:val="sr-Cyrl-CS"/>
              </w:rPr>
            </w:pPr>
          </w:p>
        </w:tc>
        <w:tc>
          <w:tcPr>
            <w:tcW w:w="3232" w:type="dxa"/>
            <w:gridSpan w:val="4"/>
          </w:tcPr>
          <w:p w:rsidR="00A4299B" w:rsidRPr="00A4299B" w:rsidRDefault="00A4299B" w:rsidP="0066307E">
            <w:pPr>
              <w:pStyle w:val="ListParagraph"/>
              <w:ind w:left="0"/>
              <w:rPr>
                <w:rFonts w:ascii="Times New Roman" w:hAnsi="Times New Roman" w:cs="Times New Roman"/>
                <w:b/>
                <w:sz w:val="18"/>
                <w:szCs w:val="20"/>
                <w:lang w:val="sr-Cyrl-CS"/>
              </w:rPr>
            </w:pPr>
            <w:r w:rsidRPr="00A4299B">
              <w:rPr>
                <w:rFonts w:ascii="Times New Roman" w:hAnsi="Times New Roman" w:cs="Times New Roman"/>
                <w:b/>
                <w:sz w:val="18"/>
                <w:szCs w:val="20"/>
                <w:lang w:val="sr-Cyrl-CS"/>
              </w:rPr>
              <w:t>Приход из буџета (01)</w:t>
            </w:r>
          </w:p>
        </w:tc>
        <w:tc>
          <w:tcPr>
            <w:tcW w:w="1095" w:type="dxa"/>
            <w:gridSpan w:val="2"/>
          </w:tcPr>
          <w:p w:rsidR="00A4299B" w:rsidRPr="00FE596D" w:rsidRDefault="00440467" w:rsidP="00503B1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5.120.000</w:t>
            </w:r>
          </w:p>
        </w:tc>
        <w:tc>
          <w:tcPr>
            <w:tcW w:w="1093" w:type="dxa"/>
            <w:gridSpan w:val="7"/>
            <w:tcBorders>
              <w:right w:val="single" w:sz="4" w:space="0" w:color="auto"/>
            </w:tcBorders>
          </w:tcPr>
          <w:p w:rsidR="00A4299B" w:rsidRPr="00A4299B" w:rsidRDefault="00A4299B"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A4299B" w:rsidRPr="00A4299B" w:rsidRDefault="00A4299B"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A4299B" w:rsidRPr="00440467" w:rsidRDefault="00440467" w:rsidP="00153B1F">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5.120.000</w:t>
            </w:r>
          </w:p>
        </w:tc>
      </w:tr>
      <w:tr w:rsidR="00FE596D" w:rsidRPr="00614958" w:rsidTr="00BD6745">
        <w:trPr>
          <w:gridAfter w:val="1"/>
          <w:wAfter w:w="19" w:type="dxa"/>
        </w:trPr>
        <w:tc>
          <w:tcPr>
            <w:tcW w:w="519" w:type="dxa"/>
            <w:gridSpan w:val="12"/>
            <w:tcBorders>
              <w:right w:val="single" w:sz="4" w:space="0" w:color="auto"/>
            </w:tcBorders>
          </w:tcPr>
          <w:p w:rsidR="00FE596D" w:rsidRPr="00FE596D" w:rsidRDefault="00FE596D" w:rsidP="00E66A99">
            <w:pPr>
              <w:pStyle w:val="ListParagraph"/>
              <w:ind w:left="0"/>
              <w:rPr>
                <w:rFonts w:ascii="Times New Roman" w:hAnsi="Times New Roman" w:cs="Times New Roman"/>
                <w:sz w:val="20"/>
                <w:szCs w:val="18"/>
              </w:rPr>
            </w:pPr>
          </w:p>
        </w:tc>
        <w:tc>
          <w:tcPr>
            <w:tcW w:w="508" w:type="dxa"/>
            <w:gridSpan w:val="3"/>
            <w:tcBorders>
              <w:left w:val="single" w:sz="4" w:space="0" w:color="auto"/>
            </w:tcBorders>
          </w:tcPr>
          <w:p w:rsidR="00FE596D" w:rsidRPr="00A4299B" w:rsidRDefault="00FE596D" w:rsidP="00E66A99">
            <w:pPr>
              <w:pStyle w:val="ListParagraph"/>
              <w:ind w:left="0"/>
              <w:rPr>
                <w:rFonts w:ascii="Times New Roman" w:hAnsi="Times New Roman" w:cs="Times New Roman"/>
                <w:sz w:val="20"/>
                <w:szCs w:val="18"/>
                <w:lang w:val="sr-Cyrl-CS"/>
              </w:rPr>
            </w:pPr>
          </w:p>
        </w:tc>
        <w:tc>
          <w:tcPr>
            <w:tcW w:w="565" w:type="dxa"/>
            <w:gridSpan w:val="5"/>
          </w:tcPr>
          <w:p w:rsidR="00FE596D" w:rsidRPr="00A4299B" w:rsidRDefault="00FE596D" w:rsidP="00E66A99">
            <w:pPr>
              <w:pStyle w:val="ListParagraph"/>
              <w:ind w:left="0"/>
              <w:jc w:val="center"/>
              <w:rPr>
                <w:rFonts w:ascii="Times New Roman" w:hAnsi="Times New Roman" w:cs="Times New Roman"/>
                <w:b/>
                <w:sz w:val="20"/>
                <w:szCs w:val="24"/>
                <w:lang w:val="sr-Cyrl-CS"/>
              </w:rPr>
            </w:pPr>
          </w:p>
        </w:tc>
        <w:tc>
          <w:tcPr>
            <w:tcW w:w="634" w:type="dxa"/>
            <w:gridSpan w:val="5"/>
          </w:tcPr>
          <w:p w:rsidR="00FE596D" w:rsidRPr="00A4299B" w:rsidRDefault="00FE596D" w:rsidP="00E66A99">
            <w:pPr>
              <w:pStyle w:val="ListParagraph"/>
              <w:ind w:left="0"/>
              <w:jc w:val="center"/>
              <w:rPr>
                <w:rFonts w:ascii="Times New Roman" w:hAnsi="Times New Roman" w:cs="Times New Roman"/>
                <w:sz w:val="20"/>
                <w:szCs w:val="18"/>
                <w:lang w:val="sr-Cyrl-CS"/>
              </w:rPr>
            </w:pPr>
          </w:p>
        </w:tc>
        <w:tc>
          <w:tcPr>
            <w:tcW w:w="665" w:type="dxa"/>
            <w:gridSpan w:val="3"/>
          </w:tcPr>
          <w:p w:rsidR="00FE596D" w:rsidRPr="00A4299B" w:rsidRDefault="00FE596D" w:rsidP="00E66A99">
            <w:pPr>
              <w:pStyle w:val="ListParagraph"/>
              <w:ind w:left="0"/>
              <w:jc w:val="both"/>
              <w:rPr>
                <w:rFonts w:ascii="Times New Roman" w:hAnsi="Times New Roman" w:cs="Times New Roman"/>
                <w:sz w:val="20"/>
                <w:szCs w:val="24"/>
                <w:lang w:val="sr-Cyrl-CS"/>
              </w:rPr>
            </w:pPr>
          </w:p>
        </w:tc>
        <w:tc>
          <w:tcPr>
            <w:tcW w:w="3232" w:type="dxa"/>
            <w:gridSpan w:val="4"/>
          </w:tcPr>
          <w:p w:rsidR="00FE596D" w:rsidRPr="00A4299B" w:rsidRDefault="00FE596D" w:rsidP="0066307E">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Пренета неутрошена средства</w:t>
            </w:r>
            <w:r w:rsidR="00E15B9F">
              <w:rPr>
                <w:rFonts w:ascii="Times New Roman" w:hAnsi="Times New Roman" w:cs="Times New Roman"/>
                <w:b/>
                <w:sz w:val="18"/>
                <w:szCs w:val="20"/>
                <w:lang w:val="sr-Cyrl-CS"/>
              </w:rPr>
              <w:t>(13)</w:t>
            </w:r>
          </w:p>
        </w:tc>
        <w:tc>
          <w:tcPr>
            <w:tcW w:w="1095" w:type="dxa"/>
            <w:gridSpan w:val="2"/>
          </w:tcPr>
          <w:p w:rsidR="00FE596D" w:rsidRPr="003E51B0" w:rsidRDefault="003E51B0" w:rsidP="00503B1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5.880.000</w:t>
            </w:r>
          </w:p>
        </w:tc>
        <w:tc>
          <w:tcPr>
            <w:tcW w:w="1093" w:type="dxa"/>
            <w:gridSpan w:val="7"/>
            <w:tcBorders>
              <w:right w:val="single" w:sz="4" w:space="0" w:color="auto"/>
            </w:tcBorders>
          </w:tcPr>
          <w:p w:rsidR="00FE596D" w:rsidRPr="00A4299B" w:rsidRDefault="00FE596D"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FE596D" w:rsidRPr="00A4299B" w:rsidRDefault="00FE596D"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FE596D" w:rsidRPr="00440467" w:rsidRDefault="00440467" w:rsidP="00153B1F">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5.880.000</w:t>
            </w:r>
          </w:p>
        </w:tc>
      </w:tr>
      <w:tr w:rsidR="00A4299B" w:rsidRPr="00614958" w:rsidTr="00BD6745">
        <w:trPr>
          <w:gridAfter w:val="1"/>
          <w:wAfter w:w="19" w:type="dxa"/>
        </w:trPr>
        <w:tc>
          <w:tcPr>
            <w:tcW w:w="519" w:type="dxa"/>
            <w:gridSpan w:val="12"/>
            <w:tcBorders>
              <w:right w:val="single" w:sz="4" w:space="0" w:color="auto"/>
            </w:tcBorders>
          </w:tcPr>
          <w:p w:rsidR="00A4299B" w:rsidRPr="00A4299B" w:rsidRDefault="00A4299B"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A4299B" w:rsidRPr="00A4299B" w:rsidRDefault="00A4299B" w:rsidP="00E66A99">
            <w:pPr>
              <w:pStyle w:val="ListParagraph"/>
              <w:ind w:left="0"/>
              <w:rPr>
                <w:rFonts w:ascii="Times New Roman" w:hAnsi="Times New Roman" w:cs="Times New Roman"/>
                <w:sz w:val="20"/>
                <w:szCs w:val="18"/>
                <w:lang w:val="sr-Cyrl-CS"/>
              </w:rPr>
            </w:pPr>
          </w:p>
        </w:tc>
        <w:tc>
          <w:tcPr>
            <w:tcW w:w="565" w:type="dxa"/>
            <w:gridSpan w:val="5"/>
          </w:tcPr>
          <w:p w:rsidR="00A4299B" w:rsidRPr="00A4299B" w:rsidRDefault="00A4299B" w:rsidP="00E66A99">
            <w:pPr>
              <w:pStyle w:val="ListParagraph"/>
              <w:ind w:left="0"/>
              <w:jc w:val="center"/>
              <w:rPr>
                <w:rFonts w:ascii="Times New Roman" w:hAnsi="Times New Roman" w:cs="Times New Roman"/>
                <w:b/>
                <w:sz w:val="20"/>
                <w:szCs w:val="24"/>
                <w:lang w:val="sr-Cyrl-CS"/>
              </w:rPr>
            </w:pPr>
          </w:p>
        </w:tc>
        <w:tc>
          <w:tcPr>
            <w:tcW w:w="634" w:type="dxa"/>
            <w:gridSpan w:val="5"/>
          </w:tcPr>
          <w:p w:rsidR="00A4299B" w:rsidRPr="00A4299B" w:rsidRDefault="00A4299B" w:rsidP="00E66A99">
            <w:pPr>
              <w:pStyle w:val="ListParagraph"/>
              <w:ind w:left="0"/>
              <w:jc w:val="center"/>
              <w:rPr>
                <w:rFonts w:ascii="Times New Roman" w:hAnsi="Times New Roman" w:cs="Times New Roman"/>
                <w:sz w:val="20"/>
                <w:szCs w:val="18"/>
                <w:lang w:val="sr-Cyrl-CS"/>
              </w:rPr>
            </w:pPr>
          </w:p>
        </w:tc>
        <w:tc>
          <w:tcPr>
            <w:tcW w:w="665" w:type="dxa"/>
            <w:gridSpan w:val="3"/>
          </w:tcPr>
          <w:p w:rsidR="00A4299B" w:rsidRPr="00A4299B" w:rsidRDefault="00A4299B" w:rsidP="00E66A99">
            <w:pPr>
              <w:pStyle w:val="ListParagraph"/>
              <w:ind w:left="0"/>
              <w:jc w:val="both"/>
              <w:rPr>
                <w:rFonts w:ascii="Times New Roman" w:hAnsi="Times New Roman" w:cs="Times New Roman"/>
                <w:sz w:val="20"/>
                <w:szCs w:val="24"/>
                <w:lang w:val="sr-Cyrl-CS"/>
              </w:rPr>
            </w:pPr>
          </w:p>
        </w:tc>
        <w:tc>
          <w:tcPr>
            <w:tcW w:w="3232" w:type="dxa"/>
            <w:gridSpan w:val="4"/>
          </w:tcPr>
          <w:p w:rsidR="00A4299B" w:rsidRPr="00A4299B" w:rsidRDefault="00A4299B" w:rsidP="0066307E">
            <w:pPr>
              <w:pStyle w:val="ListParagraph"/>
              <w:ind w:left="0"/>
              <w:rPr>
                <w:rFonts w:ascii="Times New Roman" w:hAnsi="Times New Roman" w:cs="Times New Roman"/>
                <w:b/>
                <w:sz w:val="18"/>
                <w:szCs w:val="20"/>
                <w:lang w:val="sr-Cyrl-CS"/>
              </w:rPr>
            </w:pPr>
            <w:r w:rsidRPr="00A4299B">
              <w:rPr>
                <w:rFonts w:ascii="Times New Roman" w:hAnsi="Times New Roman" w:cs="Times New Roman"/>
                <w:b/>
                <w:sz w:val="18"/>
                <w:szCs w:val="20"/>
                <w:lang w:val="sr-Cyrl-CS"/>
              </w:rPr>
              <w:t>Укупно за ПА 0001 (01)</w:t>
            </w:r>
          </w:p>
        </w:tc>
        <w:tc>
          <w:tcPr>
            <w:tcW w:w="1095" w:type="dxa"/>
            <w:gridSpan w:val="2"/>
          </w:tcPr>
          <w:p w:rsidR="00A4299B" w:rsidRPr="00440467" w:rsidRDefault="00440467" w:rsidP="003A3CD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11.000.000</w:t>
            </w:r>
          </w:p>
        </w:tc>
        <w:tc>
          <w:tcPr>
            <w:tcW w:w="1093" w:type="dxa"/>
            <w:gridSpan w:val="7"/>
            <w:tcBorders>
              <w:right w:val="single" w:sz="4" w:space="0" w:color="auto"/>
            </w:tcBorders>
          </w:tcPr>
          <w:p w:rsidR="00A4299B" w:rsidRPr="00A4299B" w:rsidRDefault="00A4299B"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A4299B" w:rsidRPr="00A4299B" w:rsidRDefault="00A4299B"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A4299B" w:rsidRPr="00440467" w:rsidRDefault="00440467" w:rsidP="003A3CD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11.000.000</w:t>
            </w:r>
          </w:p>
        </w:tc>
      </w:tr>
      <w:tr w:rsidR="00A4299B" w:rsidRPr="00614958" w:rsidTr="00BD6745">
        <w:trPr>
          <w:gridAfter w:val="1"/>
          <w:wAfter w:w="19" w:type="dxa"/>
        </w:trPr>
        <w:tc>
          <w:tcPr>
            <w:tcW w:w="519" w:type="dxa"/>
            <w:gridSpan w:val="12"/>
            <w:tcBorders>
              <w:right w:val="single" w:sz="4" w:space="0" w:color="auto"/>
            </w:tcBorders>
          </w:tcPr>
          <w:p w:rsidR="00A4299B" w:rsidRPr="00A4299B" w:rsidRDefault="00A4299B"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A4299B" w:rsidRPr="00A4299B" w:rsidRDefault="00A4299B" w:rsidP="00E66A99">
            <w:pPr>
              <w:pStyle w:val="ListParagraph"/>
              <w:ind w:left="0"/>
              <w:rPr>
                <w:rFonts w:ascii="Times New Roman" w:hAnsi="Times New Roman" w:cs="Times New Roman"/>
                <w:sz w:val="20"/>
                <w:szCs w:val="18"/>
                <w:lang w:val="sr-Cyrl-CS"/>
              </w:rPr>
            </w:pPr>
          </w:p>
        </w:tc>
        <w:tc>
          <w:tcPr>
            <w:tcW w:w="565" w:type="dxa"/>
            <w:gridSpan w:val="5"/>
          </w:tcPr>
          <w:p w:rsidR="00A4299B" w:rsidRPr="00A4299B" w:rsidRDefault="00A4299B" w:rsidP="00E66A99">
            <w:pPr>
              <w:pStyle w:val="ListParagraph"/>
              <w:ind w:left="0"/>
              <w:jc w:val="center"/>
              <w:rPr>
                <w:rFonts w:ascii="Times New Roman" w:hAnsi="Times New Roman" w:cs="Times New Roman"/>
                <w:b/>
                <w:sz w:val="20"/>
                <w:szCs w:val="24"/>
                <w:lang w:val="sr-Cyrl-CS"/>
              </w:rPr>
            </w:pPr>
          </w:p>
        </w:tc>
        <w:tc>
          <w:tcPr>
            <w:tcW w:w="634" w:type="dxa"/>
            <w:gridSpan w:val="5"/>
          </w:tcPr>
          <w:p w:rsidR="00A4299B" w:rsidRPr="00A4299B" w:rsidRDefault="00A4299B" w:rsidP="00E66A99">
            <w:pPr>
              <w:pStyle w:val="ListParagraph"/>
              <w:ind w:left="0"/>
              <w:jc w:val="center"/>
              <w:rPr>
                <w:rFonts w:ascii="Times New Roman" w:hAnsi="Times New Roman" w:cs="Times New Roman"/>
                <w:sz w:val="20"/>
                <w:szCs w:val="18"/>
                <w:lang w:val="sr-Cyrl-CS"/>
              </w:rPr>
            </w:pPr>
          </w:p>
        </w:tc>
        <w:tc>
          <w:tcPr>
            <w:tcW w:w="665" w:type="dxa"/>
            <w:gridSpan w:val="3"/>
          </w:tcPr>
          <w:p w:rsidR="00A4299B" w:rsidRPr="00A4299B" w:rsidRDefault="00A4299B" w:rsidP="00E66A99">
            <w:pPr>
              <w:pStyle w:val="ListParagraph"/>
              <w:ind w:left="0"/>
              <w:jc w:val="both"/>
              <w:rPr>
                <w:rFonts w:ascii="Times New Roman" w:hAnsi="Times New Roman" w:cs="Times New Roman"/>
                <w:sz w:val="20"/>
                <w:szCs w:val="24"/>
                <w:lang w:val="sr-Cyrl-CS"/>
              </w:rPr>
            </w:pPr>
          </w:p>
        </w:tc>
        <w:tc>
          <w:tcPr>
            <w:tcW w:w="3232" w:type="dxa"/>
            <w:gridSpan w:val="4"/>
          </w:tcPr>
          <w:p w:rsidR="00A4299B" w:rsidRPr="00A4299B" w:rsidRDefault="00A4299B" w:rsidP="0066307E">
            <w:pPr>
              <w:pStyle w:val="ListParagraph"/>
              <w:ind w:left="0"/>
              <w:rPr>
                <w:rFonts w:ascii="Times New Roman" w:hAnsi="Times New Roman" w:cs="Times New Roman"/>
                <w:b/>
                <w:sz w:val="18"/>
                <w:szCs w:val="20"/>
                <w:lang w:val="sr-Cyrl-CS"/>
              </w:rPr>
            </w:pPr>
            <w:r w:rsidRPr="00A4299B">
              <w:rPr>
                <w:rFonts w:ascii="Times New Roman" w:hAnsi="Times New Roman" w:cs="Times New Roman"/>
                <w:b/>
                <w:sz w:val="18"/>
                <w:szCs w:val="20"/>
                <w:lang w:val="sr-Cyrl-CS"/>
              </w:rPr>
              <w:t>Укупно за ПРОГРАМ 1 (01)</w:t>
            </w:r>
          </w:p>
        </w:tc>
        <w:tc>
          <w:tcPr>
            <w:tcW w:w="1095" w:type="dxa"/>
            <w:gridSpan w:val="2"/>
          </w:tcPr>
          <w:p w:rsidR="00A4299B" w:rsidRPr="00440467" w:rsidRDefault="00440467" w:rsidP="003A3CD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11.000.000</w:t>
            </w:r>
          </w:p>
        </w:tc>
        <w:tc>
          <w:tcPr>
            <w:tcW w:w="1093" w:type="dxa"/>
            <w:gridSpan w:val="7"/>
            <w:tcBorders>
              <w:right w:val="single" w:sz="4" w:space="0" w:color="auto"/>
            </w:tcBorders>
          </w:tcPr>
          <w:p w:rsidR="00A4299B" w:rsidRPr="00A4299B" w:rsidRDefault="00A4299B"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A4299B" w:rsidRPr="00A4299B" w:rsidRDefault="00A4299B"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A4299B" w:rsidRPr="00440467" w:rsidRDefault="00440467" w:rsidP="003A3CD6">
            <w:pPr>
              <w:pStyle w:val="ListParagraph"/>
              <w:ind w:left="0"/>
              <w:jc w:val="right"/>
              <w:rPr>
                <w:rFonts w:ascii="Times New Roman" w:hAnsi="Times New Roman" w:cs="Times New Roman"/>
                <w:b/>
                <w:color w:val="000000" w:themeColor="text1"/>
                <w:sz w:val="18"/>
                <w:szCs w:val="20"/>
              </w:rPr>
            </w:pPr>
            <w:r>
              <w:rPr>
                <w:rFonts w:ascii="Times New Roman" w:hAnsi="Times New Roman" w:cs="Times New Roman"/>
                <w:b/>
                <w:color w:val="000000" w:themeColor="text1"/>
                <w:sz w:val="18"/>
                <w:szCs w:val="20"/>
              </w:rPr>
              <w:t>11.000.000</w:t>
            </w:r>
          </w:p>
        </w:tc>
      </w:tr>
      <w:tr w:rsidR="003E51B0" w:rsidRPr="00614958" w:rsidTr="00335E08">
        <w:trPr>
          <w:gridAfter w:val="1"/>
          <w:wAfter w:w="19" w:type="dxa"/>
        </w:trPr>
        <w:tc>
          <w:tcPr>
            <w:tcW w:w="10508" w:type="dxa"/>
            <w:gridSpan w:val="50"/>
          </w:tcPr>
          <w:p w:rsidR="003E51B0" w:rsidRPr="003E51B0" w:rsidRDefault="003E51B0" w:rsidP="003E51B0">
            <w:pPr>
              <w:pStyle w:val="ListParagraph"/>
              <w:ind w:left="0"/>
              <w:rPr>
                <w:rFonts w:ascii="Times New Roman" w:hAnsi="Times New Roman" w:cs="Times New Roman"/>
                <w:color w:val="000000" w:themeColor="text1"/>
                <w:sz w:val="18"/>
                <w:szCs w:val="20"/>
                <w:lang w:val="sr-Cyrl-CS"/>
              </w:rPr>
            </w:pPr>
            <w:r w:rsidRPr="003E51B0">
              <w:rPr>
                <w:rFonts w:ascii="Times New Roman" w:hAnsi="Times New Roman" w:cs="Times New Roman"/>
                <w:color w:val="000000" w:themeColor="text1"/>
                <w:sz w:val="18"/>
                <w:szCs w:val="20"/>
                <w:lang w:val="sr-Cyrl-CS"/>
              </w:rPr>
              <w:t xml:space="preserve">                         ПА 0005 – ОСТВАРИВАЊЕ ЈАВНОГ ИНТЕРЕСА У ОДРЖАВАЊУ ЗГРАДА</w:t>
            </w:r>
          </w:p>
        </w:tc>
      </w:tr>
      <w:tr w:rsidR="003E51B0" w:rsidRPr="002951D7" w:rsidTr="00BD6745">
        <w:trPr>
          <w:gridAfter w:val="1"/>
          <w:wAfter w:w="19" w:type="dxa"/>
        </w:trPr>
        <w:tc>
          <w:tcPr>
            <w:tcW w:w="519" w:type="dxa"/>
            <w:gridSpan w:val="12"/>
            <w:tcBorders>
              <w:right w:val="single" w:sz="4" w:space="0" w:color="auto"/>
            </w:tcBorders>
          </w:tcPr>
          <w:p w:rsidR="003E51B0" w:rsidRPr="002951D7" w:rsidRDefault="003E51B0" w:rsidP="00E66A99">
            <w:pPr>
              <w:pStyle w:val="ListParagraph"/>
              <w:ind w:left="0"/>
              <w:rPr>
                <w:rFonts w:ascii="Times New Roman" w:hAnsi="Times New Roman" w:cs="Times New Roman"/>
                <w:sz w:val="18"/>
                <w:szCs w:val="18"/>
                <w:lang w:val="sr-Cyrl-CS"/>
              </w:rPr>
            </w:pPr>
          </w:p>
        </w:tc>
        <w:tc>
          <w:tcPr>
            <w:tcW w:w="508" w:type="dxa"/>
            <w:gridSpan w:val="3"/>
            <w:tcBorders>
              <w:left w:val="single" w:sz="4" w:space="0" w:color="auto"/>
            </w:tcBorders>
          </w:tcPr>
          <w:p w:rsidR="003E51B0" w:rsidRPr="002951D7" w:rsidRDefault="003E51B0" w:rsidP="00E66A99">
            <w:pPr>
              <w:pStyle w:val="ListParagraph"/>
              <w:ind w:left="0"/>
              <w:rPr>
                <w:rFonts w:ascii="Times New Roman" w:hAnsi="Times New Roman" w:cs="Times New Roman"/>
                <w:sz w:val="18"/>
                <w:szCs w:val="18"/>
                <w:lang w:val="sr-Cyrl-CS"/>
              </w:rPr>
            </w:pPr>
          </w:p>
        </w:tc>
        <w:tc>
          <w:tcPr>
            <w:tcW w:w="565" w:type="dxa"/>
            <w:gridSpan w:val="5"/>
          </w:tcPr>
          <w:p w:rsidR="003E51B0" w:rsidRPr="002951D7" w:rsidRDefault="002951D7" w:rsidP="00E66A99">
            <w:pPr>
              <w:pStyle w:val="ListParagraph"/>
              <w:ind w:left="0"/>
              <w:jc w:val="center"/>
              <w:rPr>
                <w:rFonts w:ascii="Times New Roman" w:hAnsi="Times New Roman" w:cs="Times New Roman"/>
                <w:sz w:val="18"/>
                <w:szCs w:val="18"/>
                <w:lang w:val="sr-Cyrl-CS"/>
              </w:rPr>
            </w:pPr>
            <w:r w:rsidRPr="002951D7">
              <w:rPr>
                <w:rFonts w:ascii="Times New Roman" w:hAnsi="Times New Roman" w:cs="Times New Roman"/>
                <w:sz w:val="18"/>
                <w:szCs w:val="18"/>
                <w:lang w:val="sr-Cyrl-CS"/>
              </w:rPr>
              <w:t>620</w:t>
            </w:r>
          </w:p>
        </w:tc>
        <w:tc>
          <w:tcPr>
            <w:tcW w:w="634" w:type="dxa"/>
            <w:gridSpan w:val="5"/>
          </w:tcPr>
          <w:p w:rsidR="003E51B0" w:rsidRPr="00325F6C" w:rsidRDefault="00325F6C" w:rsidP="00E66A99">
            <w:pPr>
              <w:pStyle w:val="ListParagraph"/>
              <w:ind w:left="0"/>
              <w:jc w:val="center"/>
              <w:rPr>
                <w:rFonts w:ascii="Times New Roman" w:hAnsi="Times New Roman" w:cs="Times New Roman"/>
                <w:sz w:val="18"/>
                <w:szCs w:val="18"/>
              </w:rPr>
            </w:pPr>
            <w:r>
              <w:rPr>
                <w:rFonts w:ascii="Times New Roman" w:hAnsi="Times New Roman" w:cs="Times New Roman"/>
                <w:sz w:val="18"/>
                <w:szCs w:val="18"/>
              </w:rPr>
              <w:t>114</w:t>
            </w:r>
          </w:p>
        </w:tc>
        <w:tc>
          <w:tcPr>
            <w:tcW w:w="665" w:type="dxa"/>
            <w:gridSpan w:val="3"/>
          </w:tcPr>
          <w:p w:rsidR="003E51B0" w:rsidRPr="002951D7" w:rsidRDefault="002951D7" w:rsidP="00E66A99">
            <w:pPr>
              <w:pStyle w:val="ListParagraph"/>
              <w:ind w:left="0"/>
              <w:jc w:val="both"/>
              <w:rPr>
                <w:rFonts w:ascii="Times New Roman" w:hAnsi="Times New Roman" w:cs="Times New Roman"/>
                <w:sz w:val="18"/>
                <w:szCs w:val="18"/>
                <w:lang w:val="sr-Cyrl-CS"/>
              </w:rPr>
            </w:pPr>
            <w:r w:rsidRPr="002951D7">
              <w:rPr>
                <w:rFonts w:ascii="Times New Roman" w:hAnsi="Times New Roman" w:cs="Times New Roman"/>
                <w:sz w:val="18"/>
                <w:szCs w:val="18"/>
                <w:lang w:val="sr-Cyrl-CS"/>
              </w:rPr>
              <w:t>451</w:t>
            </w:r>
          </w:p>
        </w:tc>
        <w:tc>
          <w:tcPr>
            <w:tcW w:w="3232" w:type="dxa"/>
            <w:gridSpan w:val="4"/>
          </w:tcPr>
          <w:p w:rsidR="003E51B0" w:rsidRPr="002951D7" w:rsidRDefault="002951D7" w:rsidP="0066307E">
            <w:pPr>
              <w:pStyle w:val="ListParagraph"/>
              <w:ind w:left="0"/>
              <w:rPr>
                <w:rFonts w:ascii="Times New Roman" w:hAnsi="Times New Roman" w:cs="Times New Roman"/>
                <w:sz w:val="18"/>
                <w:szCs w:val="18"/>
                <w:lang w:val="sr-Cyrl-CS"/>
              </w:rPr>
            </w:pPr>
            <w:r w:rsidRPr="002951D7">
              <w:rPr>
                <w:rFonts w:ascii="Times New Roman" w:hAnsi="Times New Roman" w:cs="Times New Roman"/>
                <w:sz w:val="18"/>
                <w:szCs w:val="18"/>
                <w:lang w:val="sr-Cyrl-CS"/>
              </w:rPr>
              <w:t>Субвенције</w:t>
            </w:r>
          </w:p>
        </w:tc>
        <w:tc>
          <w:tcPr>
            <w:tcW w:w="1095" w:type="dxa"/>
            <w:gridSpan w:val="2"/>
          </w:tcPr>
          <w:p w:rsidR="003E51B0" w:rsidRPr="002951D7" w:rsidRDefault="002951D7" w:rsidP="003A3CD6">
            <w:pPr>
              <w:pStyle w:val="ListParagraph"/>
              <w:ind w:left="0"/>
              <w:jc w:val="right"/>
              <w:rPr>
                <w:rFonts w:ascii="Times New Roman" w:hAnsi="Times New Roman" w:cs="Times New Roman"/>
                <w:color w:val="000000" w:themeColor="text1"/>
                <w:sz w:val="18"/>
                <w:szCs w:val="18"/>
                <w:lang w:val="sr-Cyrl-CS"/>
              </w:rPr>
            </w:pPr>
            <w:r w:rsidRPr="002951D7">
              <w:rPr>
                <w:rFonts w:ascii="Times New Roman" w:hAnsi="Times New Roman" w:cs="Times New Roman"/>
                <w:color w:val="000000" w:themeColor="text1"/>
                <w:sz w:val="18"/>
                <w:szCs w:val="18"/>
                <w:lang w:val="sr-Cyrl-CS"/>
              </w:rPr>
              <w:t>1.000.000</w:t>
            </w:r>
          </w:p>
        </w:tc>
        <w:tc>
          <w:tcPr>
            <w:tcW w:w="1093" w:type="dxa"/>
            <w:gridSpan w:val="7"/>
            <w:tcBorders>
              <w:right w:val="single" w:sz="4" w:space="0" w:color="auto"/>
            </w:tcBorders>
          </w:tcPr>
          <w:p w:rsidR="003E51B0" w:rsidRPr="002951D7" w:rsidRDefault="003E51B0" w:rsidP="008E1165">
            <w:pPr>
              <w:pStyle w:val="ListParagraph"/>
              <w:ind w:left="0"/>
              <w:jc w:val="right"/>
              <w:rPr>
                <w:rFonts w:ascii="Times New Roman" w:hAnsi="Times New Roman" w:cs="Times New Roman"/>
                <w:b/>
                <w:color w:val="000000" w:themeColor="text1"/>
                <w:sz w:val="18"/>
                <w:szCs w:val="18"/>
                <w:lang w:val="sr-Cyrl-CS"/>
              </w:rPr>
            </w:pPr>
          </w:p>
        </w:tc>
        <w:tc>
          <w:tcPr>
            <w:tcW w:w="1094" w:type="dxa"/>
            <w:gridSpan w:val="6"/>
            <w:tcBorders>
              <w:left w:val="single" w:sz="4" w:space="0" w:color="auto"/>
            </w:tcBorders>
          </w:tcPr>
          <w:p w:rsidR="003E51B0" w:rsidRPr="002951D7" w:rsidRDefault="003E51B0" w:rsidP="008E1165">
            <w:pPr>
              <w:pStyle w:val="ListParagraph"/>
              <w:ind w:left="0"/>
              <w:jc w:val="right"/>
              <w:rPr>
                <w:rFonts w:ascii="Times New Roman" w:hAnsi="Times New Roman" w:cs="Times New Roman"/>
                <w:b/>
                <w:color w:val="000000" w:themeColor="text1"/>
                <w:sz w:val="18"/>
                <w:szCs w:val="18"/>
                <w:lang w:val="sr-Cyrl-CS"/>
              </w:rPr>
            </w:pPr>
          </w:p>
        </w:tc>
        <w:tc>
          <w:tcPr>
            <w:tcW w:w="1103" w:type="dxa"/>
            <w:gridSpan w:val="3"/>
          </w:tcPr>
          <w:p w:rsidR="003E51B0" w:rsidRPr="002951D7" w:rsidRDefault="002951D7" w:rsidP="003A3CD6">
            <w:pPr>
              <w:pStyle w:val="ListParagraph"/>
              <w:ind w:left="0"/>
              <w:jc w:val="right"/>
              <w:rPr>
                <w:rFonts w:ascii="Times New Roman" w:hAnsi="Times New Roman" w:cs="Times New Roman"/>
                <w:color w:val="000000" w:themeColor="text1"/>
                <w:sz w:val="18"/>
                <w:szCs w:val="18"/>
                <w:lang w:val="sr-Cyrl-CS"/>
              </w:rPr>
            </w:pPr>
            <w:r w:rsidRPr="002951D7">
              <w:rPr>
                <w:rFonts w:ascii="Times New Roman" w:hAnsi="Times New Roman" w:cs="Times New Roman"/>
                <w:color w:val="000000" w:themeColor="text1"/>
                <w:sz w:val="18"/>
                <w:szCs w:val="18"/>
                <w:lang w:val="sr-Cyrl-CS"/>
              </w:rPr>
              <w:t>1.000.000</w:t>
            </w:r>
          </w:p>
        </w:tc>
      </w:tr>
      <w:tr w:rsidR="003E51B0" w:rsidRPr="00614958" w:rsidTr="00BD6745">
        <w:trPr>
          <w:gridAfter w:val="1"/>
          <w:wAfter w:w="19" w:type="dxa"/>
        </w:trPr>
        <w:tc>
          <w:tcPr>
            <w:tcW w:w="519" w:type="dxa"/>
            <w:gridSpan w:val="12"/>
            <w:tcBorders>
              <w:right w:val="single" w:sz="4" w:space="0" w:color="auto"/>
            </w:tcBorders>
          </w:tcPr>
          <w:p w:rsidR="003E51B0" w:rsidRPr="00A4299B" w:rsidRDefault="003E51B0"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3E51B0" w:rsidRPr="00A4299B" w:rsidRDefault="003E51B0" w:rsidP="00E66A99">
            <w:pPr>
              <w:pStyle w:val="ListParagraph"/>
              <w:ind w:left="0"/>
              <w:rPr>
                <w:rFonts w:ascii="Times New Roman" w:hAnsi="Times New Roman" w:cs="Times New Roman"/>
                <w:sz w:val="20"/>
                <w:szCs w:val="18"/>
                <w:lang w:val="sr-Cyrl-CS"/>
              </w:rPr>
            </w:pPr>
          </w:p>
        </w:tc>
        <w:tc>
          <w:tcPr>
            <w:tcW w:w="565" w:type="dxa"/>
            <w:gridSpan w:val="5"/>
          </w:tcPr>
          <w:p w:rsidR="003E51B0" w:rsidRPr="00A4299B" w:rsidRDefault="003E51B0" w:rsidP="00E66A99">
            <w:pPr>
              <w:pStyle w:val="ListParagraph"/>
              <w:ind w:left="0"/>
              <w:jc w:val="center"/>
              <w:rPr>
                <w:rFonts w:ascii="Times New Roman" w:hAnsi="Times New Roman" w:cs="Times New Roman"/>
                <w:b/>
                <w:sz w:val="20"/>
                <w:szCs w:val="24"/>
                <w:lang w:val="sr-Cyrl-CS"/>
              </w:rPr>
            </w:pPr>
          </w:p>
        </w:tc>
        <w:tc>
          <w:tcPr>
            <w:tcW w:w="634" w:type="dxa"/>
            <w:gridSpan w:val="5"/>
          </w:tcPr>
          <w:p w:rsidR="003E51B0" w:rsidRPr="00A4299B" w:rsidRDefault="003E51B0" w:rsidP="00E66A99">
            <w:pPr>
              <w:pStyle w:val="ListParagraph"/>
              <w:ind w:left="0"/>
              <w:jc w:val="center"/>
              <w:rPr>
                <w:rFonts w:ascii="Times New Roman" w:hAnsi="Times New Roman" w:cs="Times New Roman"/>
                <w:sz w:val="20"/>
                <w:szCs w:val="18"/>
                <w:lang w:val="sr-Cyrl-CS"/>
              </w:rPr>
            </w:pPr>
          </w:p>
        </w:tc>
        <w:tc>
          <w:tcPr>
            <w:tcW w:w="665" w:type="dxa"/>
            <w:gridSpan w:val="3"/>
          </w:tcPr>
          <w:p w:rsidR="003E51B0" w:rsidRPr="00A4299B" w:rsidRDefault="003E51B0" w:rsidP="00E66A99">
            <w:pPr>
              <w:pStyle w:val="ListParagraph"/>
              <w:ind w:left="0"/>
              <w:jc w:val="both"/>
              <w:rPr>
                <w:rFonts w:ascii="Times New Roman" w:hAnsi="Times New Roman" w:cs="Times New Roman"/>
                <w:sz w:val="20"/>
                <w:szCs w:val="24"/>
                <w:lang w:val="sr-Cyrl-CS"/>
              </w:rPr>
            </w:pPr>
          </w:p>
        </w:tc>
        <w:tc>
          <w:tcPr>
            <w:tcW w:w="3232" w:type="dxa"/>
            <w:gridSpan w:val="4"/>
          </w:tcPr>
          <w:p w:rsidR="003E51B0" w:rsidRPr="00A4299B" w:rsidRDefault="002951D7" w:rsidP="0066307E">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функ. класиф. 620</w:t>
            </w:r>
          </w:p>
        </w:tc>
        <w:tc>
          <w:tcPr>
            <w:tcW w:w="1095" w:type="dxa"/>
            <w:gridSpan w:val="2"/>
          </w:tcPr>
          <w:p w:rsidR="003E51B0"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3E51B0" w:rsidRPr="00A4299B" w:rsidRDefault="003E51B0"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3E51B0" w:rsidRPr="00A4299B" w:rsidRDefault="003E51B0"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3E51B0"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3E51B0" w:rsidRPr="00614958" w:rsidTr="00BD6745">
        <w:trPr>
          <w:gridAfter w:val="1"/>
          <w:wAfter w:w="19" w:type="dxa"/>
        </w:trPr>
        <w:tc>
          <w:tcPr>
            <w:tcW w:w="519" w:type="dxa"/>
            <w:gridSpan w:val="12"/>
            <w:tcBorders>
              <w:right w:val="single" w:sz="4" w:space="0" w:color="auto"/>
            </w:tcBorders>
          </w:tcPr>
          <w:p w:rsidR="003E51B0" w:rsidRPr="00A4299B" w:rsidRDefault="003E51B0"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3E51B0" w:rsidRPr="00A4299B" w:rsidRDefault="003E51B0" w:rsidP="00E66A99">
            <w:pPr>
              <w:pStyle w:val="ListParagraph"/>
              <w:ind w:left="0"/>
              <w:rPr>
                <w:rFonts w:ascii="Times New Roman" w:hAnsi="Times New Roman" w:cs="Times New Roman"/>
                <w:sz w:val="20"/>
                <w:szCs w:val="18"/>
                <w:lang w:val="sr-Cyrl-CS"/>
              </w:rPr>
            </w:pPr>
          </w:p>
        </w:tc>
        <w:tc>
          <w:tcPr>
            <w:tcW w:w="565" w:type="dxa"/>
            <w:gridSpan w:val="5"/>
          </w:tcPr>
          <w:p w:rsidR="003E51B0" w:rsidRPr="00A4299B" w:rsidRDefault="003E51B0" w:rsidP="00E66A99">
            <w:pPr>
              <w:pStyle w:val="ListParagraph"/>
              <w:ind w:left="0"/>
              <w:jc w:val="center"/>
              <w:rPr>
                <w:rFonts w:ascii="Times New Roman" w:hAnsi="Times New Roman" w:cs="Times New Roman"/>
                <w:b/>
                <w:sz w:val="20"/>
                <w:szCs w:val="24"/>
                <w:lang w:val="sr-Cyrl-CS"/>
              </w:rPr>
            </w:pPr>
          </w:p>
        </w:tc>
        <w:tc>
          <w:tcPr>
            <w:tcW w:w="634" w:type="dxa"/>
            <w:gridSpan w:val="5"/>
          </w:tcPr>
          <w:p w:rsidR="003E51B0" w:rsidRPr="00A4299B" w:rsidRDefault="003E51B0" w:rsidP="00E66A99">
            <w:pPr>
              <w:pStyle w:val="ListParagraph"/>
              <w:ind w:left="0"/>
              <w:jc w:val="center"/>
              <w:rPr>
                <w:rFonts w:ascii="Times New Roman" w:hAnsi="Times New Roman" w:cs="Times New Roman"/>
                <w:sz w:val="20"/>
                <w:szCs w:val="18"/>
                <w:lang w:val="sr-Cyrl-CS"/>
              </w:rPr>
            </w:pPr>
          </w:p>
        </w:tc>
        <w:tc>
          <w:tcPr>
            <w:tcW w:w="665" w:type="dxa"/>
            <w:gridSpan w:val="3"/>
          </w:tcPr>
          <w:p w:rsidR="003E51B0" w:rsidRPr="00A4299B" w:rsidRDefault="003E51B0" w:rsidP="00E66A99">
            <w:pPr>
              <w:pStyle w:val="ListParagraph"/>
              <w:ind w:left="0"/>
              <w:jc w:val="both"/>
              <w:rPr>
                <w:rFonts w:ascii="Times New Roman" w:hAnsi="Times New Roman" w:cs="Times New Roman"/>
                <w:sz w:val="20"/>
                <w:szCs w:val="24"/>
                <w:lang w:val="sr-Cyrl-CS"/>
              </w:rPr>
            </w:pPr>
          </w:p>
        </w:tc>
        <w:tc>
          <w:tcPr>
            <w:tcW w:w="3232" w:type="dxa"/>
            <w:gridSpan w:val="4"/>
          </w:tcPr>
          <w:p w:rsidR="003E51B0" w:rsidRPr="00A4299B" w:rsidRDefault="002951D7" w:rsidP="0066307E">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Приходи из буџета (01)</w:t>
            </w:r>
          </w:p>
        </w:tc>
        <w:tc>
          <w:tcPr>
            <w:tcW w:w="1095" w:type="dxa"/>
            <w:gridSpan w:val="2"/>
          </w:tcPr>
          <w:p w:rsidR="003E51B0"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3E51B0" w:rsidRPr="00A4299B" w:rsidRDefault="003E51B0"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3E51B0" w:rsidRPr="00A4299B" w:rsidRDefault="003E51B0"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3E51B0"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3E51B0" w:rsidRPr="00614958" w:rsidTr="00BD6745">
        <w:trPr>
          <w:gridAfter w:val="1"/>
          <w:wAfter w:w="19" w:type="dxa"/>
        </w:trPr>
        <w:tc>
          <w:tcPr>
            <w:tcW w:w="519" w:type="dxa"/>
            <w:gridSpan w:val="12"/>
            <w:tcBorders>
              <w:right w:val="single" w:sz="4" w:space="0" w:color="auto"/>
            </w:tcBorders>
          </w:tcPr>
          <w:p w:rsidR="003E51B0" w:rsidRPr="00A4299B" w:rsidRDefault="003E51B0"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3E51B0" w:rsidRPr="00A4299B" w:rsidRDefault="003E51B0" w:rsidP="00E66A99">
            <w:pPr>
              <w:pStyle w:val="ListParagraph"/>
              <w:ind w:left="0"/>
              <w:rPr>
                <w:rFonts w:ascii="Times New Roman" w:hAnsi="Times New Roman" w:cs="Times New Roman"/>
                <w:sz w:val="20"/>
                <w:szCs w:val="18"/>
                <w:lang w:val="sr-Cyrl-CS"/>
              </w:rPr>
            </w:pPr>
          </w:p>
        </w:tc>
        <w:tc>
          <w:tcPr>
            <w:tcW w:w="565" w:type="dxa"/>
            <w:gridSpan w:val="5"/>
          </w:tcPr>
          <w:p w:rsidR="003E51B0" w:rsidRPr="00A4299B" w:rsidRDefault="003E51B0" w:rsidP="00E66A99">
            <w:pPr>
              <w:pStyle w:val="ListParagraph"/>
              <w:ind w:left="0"/>
              <w:jc w:val="center"/>
              <w:rPr>
                <w:rFonts w:ascii="Times New Roman" w:hAnsi="Times New Roman" w:cs="Times New Roman"/>
                <w:b/>
                <w:sz w:val="20"/>
                <w:szCs w:val="24"/>
                <w:lang w:val="sr-Cyrl-CS"/>
              </w:rPr>
            </w:pPr>
          </w:p>
        </w:tc>
        <w:tc>
          <w:tcPr>
            <w:tcW w:w="634" w:type="dxa"/>
            <w:gridSpan w:val="5"/>
          </w:tcPr>
          <w:p w:rsidR="003E51B0" w:rsidRPr="00A4299B" w:rsidRDefault="003E51B0" w:rsidP="00E66A99">
            <w:pPr>
              <w:pStyle w:val="ListParagraph"/>
              <w:ind w:left="0"/>
              <w:jc w:val="center"/>
              <w:rPr>
                <w:rFonts w:ascii="Times New Roman" w:hAnsi="Times New Roman" w:cs="Times New Roman"/>
                <w:sz w:val="20"/>
                <w:szCs w:val="18"/>
                <w:lang w:val="sr-Cyrl-CS"/>
              </w:rPr>
            </w:pPr>
          </w:p>
        </w:tc>
        <w:tc>
          <w:tcPr>
            <w:tcW w:w="665" w:type="dxa"/>
            <w:gridSpan w:val="3"/>
          </w:tcPr>
          <w:p w:rsidR="003E51B0" w:rsidRPr="00A4299B" w:rsidRDefault="003E51B0" w:rsidP="00E66A99">
            <w:pPr>
              <w:pStyle w:val="ListParagraph"/>
              <w:ind w:left="0"/>
              <w:jc w:val="both"/>
              <w:rPr>
                <w:rFonts w:ascii="Times New Roman" w:hAnsi="Times New Roman" w:cs="Times New Roman"/>
                <w:sz w:val="20"/>
                <w:szCs w:val="24"/>
                <w:lang w:val="sr-Cyrl-CS"/>
              </w:rPr>
            </w:pPr>
          </w:p>
        </w:tc>
        <w:tc>
          <w:tcPr>
            <w:tcW w:w="3232" w:type="dxa"/>
            <w:gridSpan w:val="4"/>
          </w:tcPr>
          <w:p w:rsidR="003E51B0" w:rsidRPr="00A4299B" w:rsidRDefault="002951D7" w:rsidP="0066307E">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ПА 0005 (01)</w:t>
            </w:r>
          </w:p>
        </w:tc>
        <w:tc>
          <w:tcPr>
            <w:tcW w:w="1095" w:type="dxa"/>
            <w:gridSpan w:val="2"/>
          </w:tcPr>
          <w:p w:rsidR="003E51B0"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3E51B0" w:rsidRPr="00A4299B" w:rsidRDefault="003E51B0"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3E51B0" w:rsidRPr="00A4299B" w:rsidRDefault="003E51B0"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3E51B0"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2951D7" w:rsidRPr="00614958" w:rsidTr="00BD6745">
        <w:trPr>
          <w:gridAfter w:val="1"/>
          <w:wAfter w:w="19" w:type="dxa"/>
        </w:trPr>
        <w:tc>
          <w:tcPr>
            <w:tcW w:w="519" w:type="dxa"/>
            <w:gridSpan w:val="12"/>
            <w:tcBorders>
              <w:right w:val="single" w:sz="4" w:space="0" w:color="auto"/>
            </w:tcBorders>
          </w:tcPr>
          <w:p w:rsidR="002951D7" w:rsidRPr="00A4299B" w:rsidRDefault="002951D7" w:rsidP="00E66A99">
            <w:pPr>
              <w:pStyle w:val="ListParagraph"/>
              <w:ind w:left="0"/>
              <w:rPr>
                <w:rFonts w:ascii="Times New Roman" w:hAnsi="Times New Roman" w:cs="Times New Roman"/>
                <w:sz w:val="20"/>
                <w:szCs w:val="18"/>
                <w:lang w:val="sr-Cyrl-CS"/>
              </w:rPr>
            </w:pPr>
          </w:p>
        </w:tc>
        <w:tc>
          <w:tcPr>
            <w:tcW w:w="508" w:type="dxa"/>
            <w:gridSpan w:val="3"/>
            <w:tcBorders>
              <w:left w:val="single" w:sz="4" w:space="0" w:color="auto"/>
            </w:tcBorders>
          </w:tcPr>
          <w:p w:rsidR="002951D7" w:rsidRPr="00A4299B" w:rsidRDefault="002951D7" w:rsidP="00E66A99">
            <w:pPr>
              <w:pStyle w:val="ListParagraph"/>
              <w:ind w:left="0"/>
              <w:rPr>
                <w:rFonts w:ascii="Times New Roman" w:hAnsi="Times New Roman" w:cs="Times New Roman"/>
                <w:sz w:val="20"/>
                <w:szCs w:val="18"/>
                <w:lang w:val="sr-Cyrl-CS"/>
              </w:rPr>
            </w:pPr>
          </w:p>
        </w:tc>
        <w:tc>
          <w:tcPr>
            <w:tcW w:w="565" w:type="dxa"/>
            <w:gridSpan w:val="5"/>
          </w:tcPr>
          <w:p w:rsidR="002951D7" w:rsidRPr="00A4299B" w:rsidRDefault="002951D7" w:rsidP="00E66A99">
            <w:pPr>
              <w:pStyle w:val="ListParagraph"/>
              <w:ind w:left="0"/>
              <w:jc w:val="center"/>
              <w:rPr>
                <w:rFonts w:ascii="Times New Roman" w:hAnsi="Times New Roman" w:cs="Times New Roman"/>
                <w:b/>
                <w:sz w:val="20"/>
                <w:szCs w:val="24"/>
                <w:lang w:val="sr-Cyrl-CS"/>
              </w:rPr>
            </w:pPr>
          </w:p>
        </w:tc>
        <w:tc>
          <w:tcPr>
            <w:tcW w:w="634" w:type="dxa"/>
            <w:gridSpan w:val="5"/>
          </w:tcPr>
          <w:p w:rsidR="002951D7" w:rsidRPr="00A4299B" w:rsidRDefault="002951D7" w:rsidP="00E66A99">
            <w:pPr>
              <w:pStyle w:val="ListParagraph"/>
              <w:ind w:left="0"/>
              <w:jc w:val="center"/>
              <w:rPr>
                <w:rFonts w:ascii="Times New Roman" w:hAnsi="Times New Roman" w:cs="Times New Roman"/>
                <w:sz w:val="20"/>
                <w:szCs w:val="18"/>
                <w:lang w:val="sr-Cyrl-CS"/>
              </w:rPr>
            </w:pPr>
          </w:p>
        </w:tc>
        <w:tc>
          <w:tcPr>
            <w:tcW w:w="665" w:type="dxa"/>
            <w:gridSpan w:val="3"/>
          </w:tcPr>
          <w:p w:rsidR="002951D7" w:rsidRPr="00A4299B" w:rsidRDefault="002951D7" w:rsidP="00E66A99">
            <w:pPr>
              <w:pStyle w:val="ListParagraph"/>
              <w:ind w:left="0"/>
              <w:jc w:val="both"/>
              <w:rPr>
                <w:rFonts w:ascii="Times New Roman" w:hAnsi="Times New Roman" w:cs="Times New Roman"/>
                <w:sz w:val="20"/>
                <w:szCs w:val="24"/>
                <w:lang w:val="sr-Cyrl-CS"/>
              </w:rPr>
            </w:pPr>
          </w:p>
        </w:tc>
        <w:tc>
          <w:tcPr>
            <w:tcW w:w="3232" w:type="dxa"/>
            <w:gridSpan w:val="4"/>
          </w:tcPr>
          <w:p w:rsidR="002951D7" w:rsidRDefault="002951D7" w:rsidP="0066307E">
            <w:pPr>
              <w:pStyle w:val="ListParagraph"/>
              <w:ind w:left="0"/>
              <w:rPr>
                <w:rFonts w:ascii="Times New Roman" w:hAnsi="Times New Roman" w:cs="Times New Roman"/>
                <w:b/>
                <w:sz w:val="18"/>
                <w:szCs w:val="20"/>
                <w:lang w:val="sr-Cyrl-CS"/>
              </w:rPr>
            </w:pPr>
            <w:r>
              <w:rPr>
                <w:rFonts w:ascii="Times New Roman" w:hAnsi="Times New Roman" w:cs="Times New Roman"/>
                <w:b/>
                <w:sz w:val="18"/>
                <w:szCs w:val="20"/>
                <w:lang w:val="sr-Cyrl-CS"/>
              </w:rPr>
              <w:t>Укупно за ПРОГРАМ 1 (01)</w:t>
            </w:r>
          </w:p>
        </w:tc>
        <w:tc>
          <w:tcPr>
            <w:tcW w:w="1095" w:type="dxa"/>
            <w:gridSpan w:val="2"/>
          </w:tcPr>
          <w:p w:rsidR="002951D7"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c>
          <w:tcPr>
            <w:tcW w:w="1093" w:type="dxa"/>
            <w:gridSpan w:val="7"/>
            <w:tcBorders>
              <w:right w:val="single" w:sz="4" w:space="0" w:color="auto"/>
            </w:tcBorders>
          </w:tcPr>
          <w:p w:rsidR="002951D7" w:rsidRPr="00A4299B" w:rsidRDefault="002951D7" w:rsidP="008E1165">
            <w:pPr>
              <w:pStyle w:val="ListParagraph"/>
              <w:ind w:left="0"/>
              <w:jc w:val="right"/>
              <w:rPr>
                <w:rFonts w:ascii="Times New Roman" w:hAnsi="Times New Roman" w:cs="Times New Roman"/>
                <w:b/>
                <w:color w:val="000000" w:themeColor="text1"/>
                <w:sz w:val="18"/>
                <w:szCs w:val="20"/>
                <w:lang w:val="sr-Cyrl-CS"/>
              </w:rPr>
            </w:pPr>
          </w:p>
        </w:tc>
        <w:tc>
          <w:tcPr>
            <w:tcW w:w="1094" w:type="dxa"/>
            <w:gridSpan w:val="6"/>
            <w:tcBorders>
              <w:left w:val="single" w:sz="4" w:space="0" w:color="auto"/>
            </w:tcBorders>
          </w:tcPr>
          <w:p w:rsidR="002951D7" w:rsidRPr="00A4299B" w:rsidRDefault="002951D7" w:rsidP="008E1165">
            <w:pPr>
              <w:pStyle w:val="ListParagraph"/>
              <w:ind w:left="0"/>
              <w:jc w:val="right"/>
              <w:rPr>
                <w:rFonts w:ascii="Times New Roman" w:hAnsi="Times New Roman" w:cs="Times New Roman"/>
                <w:b/>
                <w:color w:val="000000" w:themeColor="text1"/>
                <w:sz w:val="18"/>
                <w:szCs w:val="20"/>
                <w:lang w:val="sr-Cyrl-CS"/>
              </w:rPr>
            </w:pPr>
          </w:p>
        </w:tc>
        <w:tc>
          <w:tcPr>
            <w:tcW w:w="1103" w:type="dxa"/>
            <w:gridSpan w:val="3"/>
          </w:tcPr>
          <w:p w:rsidR="002951D7" w:rsidRPr="00A4299B" w:rsidRDefault="002951D7" w:rsidP="003A3CD6">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1.000.000</w:t>
            </w:r>
          </w:p>
        </w:tc>
      </w:tr>
      <w:tr w:rsidR="00D34A7C" w:rsidRPr="00614958" w:rsidTr="00DB64D3">
        <w:trPr>
          <w:gridAfter w:val="1"/>
          <w:wAfter w:w="19" w:type="dxa"/>
        </w:trPr>
        <w:tc>
          <w:tcPr>
            <w:tcW w:w="10508" w:type="dxa"/>
            <w:gridSpan w:val="50"/>
          </w:tcPr>
          <w:p w:rsidR="00D34A7C" w:rsidRPr="00790482" w:rsidRDefault="00D34A7C" w:rsidP="00DB64D3">
            <w:pPr>
              <w:pStyle w:val="ListParagraph"/>
              <w:ind w:left="0"/>
              <w:jc w:val="both"/>
              <w:rPr>
                <w:rFonts w:ascii="Times New Roman" w:hAnsi="Times New Roman" w:cs="Times New Roman"/>
                <w:color w:val="000000" w:themeColor="text1"/>
                <w:sz w:val="20"/>
                <w:szCs w:val="24"/>
                <w:lang w:val="sr-Cyrl-CS"/>
              </w:rPr>
            </w:pPr>
            <w:r w:rsidRPr="00790482">
              <w:rPr>
                <w:rFonts w:ascii="Times New Roman" w:hAnsi="Times New Roman" w:cs="Times New Roman"/>
                <w:color w:val="000000" w:themeColor="text1"/>
                <w:sz w:val="20"/>
                <w:szCs w:val="24"/>
                <w:lang w:val="sr-Cyrl-CS"/>
              </w:rPr>
              <w:t xml:space="preserve">Шифра 1201    ПРОГРАМ 13-РАЗВОЈ КУЛТУРЕ </w:t>
            </w:r>
          </w:p>
        </w:tc>
      </w:tr>
      <w:tr w:rsidR="00D34A7C" w:rsidRPr="00614958" w:rsidTr="00DB64D3">
        <w:trPr>
          <w:gridAfter w:val="1"/>
          <w:wAfter w:w="19" w:type="dxa"/>
        </w:trPr>
        <w:tc>
          <w:tcPr>
            <w:tcW w:w="10508" w:type="dxa"/>
            <w:gridSpan w:val="50"/>
          </w:tcPr>
          <w:p w:rsidR="00D34A7C" w:rsidRPr="00790482" w:rsidRDefault="00D34A7C" w:rsidP="00DB64D3">
            <w:pPr>
              <w:pStyle w:val="ListParagraph"/>
              <w:ind w:left="0"/>
              <w:jc w:val="both"/>
              <w:rPr>
                <w:rFonts w:ascii="Times New Roman" w:hAnsi="Times New Roman" w:cs="Times New Roman"/>
                <w:color w:val="000000" w:themeColor="text1"/>
                <w:sz w:val="20"/>
                <w:szCs w:val="24"/>
              </w:rPr>
            </w:pPr>
            <w:r w:rsidRPr="00790482">
              <w:rPr>
                <w:rFonts w:ascii="Times New Roman" w:hAnsi="Times New Roman" w:cs="Times New Roman"/>
                <w:color w:val="000000" w:themeColor="text1"/>
                <w:sz w:val="20"/>
                <w:szCs w:val="24"/>
                <w:lang w:val="sr-Cyrl-CS"/>
              </w:rPr>
              <w:t xml:space="preserve">                          ПА 0004-ОСТВАРИВАЊЕ И УНАПРЕЂИВАЊЕ ЈАВНОГ ИНТЕРЕСА У ОБЛАСТИ ЈАВНОГ      </w:t>
            </w:r>
            <w:r w:rsidRPr="00790482">
              <w:rPr>
                <w:rFonts w:ascii="Times New Roman" w:hAnsi="Times New Roman" w:cs="Times New Roman"/>
                <w:color w:val="000000" w:themeColor="text1"/>
                <w:sz w:val="20"/>
                <w:szCs w:val="24"/>
              </w:rPr>
              <w:t xml:space="preserve">             </w:t>
            </w:r>
          </w:p>
          <w:p w:rsidR="00D34A7C" w:rsidRPr="00790482" w:rsidRDefault="00D34A7C" w:rsidP="00DB64D3">
            <w:pPr>
              <w:pStyle w:val="ListParagraph"/>
              <w:ind w:left="0"/>
              <w:jc w:val="both"/>
              <w:rPr>
                <w:rFonts w:ascii="Times New Roman" w:hAnsi="Times New Roman" w:cs="Times New Roman"/>
                <w:color w:val="000000" w:themeColor="text1"/>
                <w:sz w:val="20"/>
                <w:szCs w:val="24"/>
                <w:lang w:val="sr-Cyrl-CS"/>
              </w:rPr>
            </w:pPr>
            <w:r w:rsidRPr="00790482">
              <w:rPr>
                <w:rFonts w:ascii="Times New Roman" w:hAnsi="Times New Roman" w:cs="Times New Roman"/>
                <w:color w:val="000000" w:themeColor="text1"/>
                <w:sz w:val="20"/>
                <w:szCs w:val="24"/>
              </w:rPr>
              <w:t xml:space="preserve">                                          </w:t>
            </w:r>
            <w:r w:rsidRPr="00790482">
              <w:rPr>
                <w:rFonts w:ascii="Times New Roman" w:hAnsi="Times New Roman" w:cs="Times New Roman"/>
                <w:color w:val="000000" w:themeColor="text1"/>
                <w:sz w:val="20"/>
                <w:szCs w:val="24"/>
                <w:lang w:val="sr-Cyrl-CS"/>
              </w:rPr>
              <w:t xml:space="preserve">ИНФОРМИСАЊА </w:t>
            </w:r>
          </w:p>
        </w:tc>
      </w:tr>
      <w:tr w:rsidR="00B5557C" w:rsidRPr="00614958" w:rsidTr="00BD6745">
        <w:trPr>
          <w:gridAfter w:val="1"/>
          <w:wAfter w:w="19" w:type="dxa"/>
        </w:trPr>
        <w:tc>
          <w:tcPr>
            <w:tcW w:w="519" w:type="dxa"/>
            <w:gridSpan w:val="12"/>
            <w:tcBorders>
              <w:righ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B5557C" w:rsidRPr="00BD761C" w:rsidRDefault="00B555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B5557C" w:rsidRPr="00035E4E" w:rsidRDefault="00680718" w:rsidP="00E66A99">
            <w:pPr>
              <w:pStyle w:val="ListParagraph"/>
              <w:ind w:left="0"/>
              <w:jc w:val="center"/>
              <w:rPr>
                <w:rFonts w:ascii="Times New Roman" w:hAnsi="Times New Roman" w:cs="Times New Roman"/>
                <w:color w:val="000000" w:themeColor="text1"/>
                <w:sz w:val="18"/>
                <w:szCs w:val="18"/>
                <w:lang w:val="sr-Cyrl-CS"/>
              </w:rPr>
            </w:pPr>
            <w:r w:rsidRPr="00035E4E">
              <w:rPr>
                <w:rFonts w:ascii="Times New Roman" w:hAnsi="Times New Roman" w:cs="Times New Roman"/>
                <w:color w:val="000000" w:themeColor="text1"/>
                <w:sz w:val="18"/>
                <w:szCs w:val="18"/>
                <w:lang w:val="sr-Cyrl-CS"/>
              </w:rPr>
              <w:t>830</w:t>
            </w:r>
          </w:p>
        </w:tc>
        <w:tc>
          <w:tcPr>
            <w:tcW w:w="634" w:type="dxa"/>
            <w:gridSpan w:val="5"/>
          </w:tcPr>
          <w:p w:rsidR="00B5557C" w:rsidRPr="00BD761C" w:rsidRDefault="00B555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B5557C" w:rsidRPr="00BD761C" w:rsidRDefault="00B555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B5557C" w:rsidRPr="00306EE6" w:rsidRDefault="00680718" w:rsidP="00E66A99">
            <w:pPr>
              <w:pStyle w:val="ListParagraph"/>
              <w:ind w:left="0"/>
              <w:jc w:val="center"/>
              <w:rPr>
                <w:rFonts w:ascii="Times New Roman" w:hAnsi="Times New Roman" w:cs="Times New Roman"/>
                <w:b/>
                <w:color w:val="000000" w:themeColor="text1"/>
                <w:sz w:val="18"/>
                <w:szCs w:val="18"/>
                <w:lang w:val="sr-Cyrl-CS"/>
              </w:rPr>
            </w:pPr>
            <w:r w:rsidRPr="00306EE6">
              <w:rPr>
                <w:rFonts w:ascii="Times New Roman" w:hAnsi="Times New Roman" w:cs="Times New Roman"/>
                <w:b/>
                <w:color w:val="000000" w:themeColor="text1"/>
                <w:sz w:val="18"/>
                <w:szCs w:val="18"/>
                <w:lang w:val="sr-Cyrl-CS"/>
              </w:rPr>
              <w:t>Услуге емитовања и штампања</w:t>
            </w:r>
          </w:p>
        </w:tc>
        <w:tc>
          <w:tcPr>
            <w:tcW w:w="1095" w:type="dxa"/>
            <w:gridSpan w:val="2"/>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93" w:type="dxa"/>
            <w:gridSpan w:val="7"/>
            <w:tcBorders>
              <w:righ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B5557C" w:rsidRPr="00BD761C" w:rsidRDefault="00B5557C" w:rsidP="008E1165">
            <w:pPr>
              <w:pStyle w:val="ListParagraph"/>
              <w:ind w:left="0"/>
              <w:jc w:val="right"/>
              <w:rPr>
                <w:rFonts w:ascii="Times New Roman" w:hAnsi="Times New Roman" w:cs="Times New Roman"/>
                <w:color w:val="000000" w:themeColor="text1"/>
                <w:sz w:val="18"/>
                <w:szCs w:val="20"/>
                <w:lang w:val="sr-Cyrl-CS"/>
              </w:rPr>
            </w:pPr>
          </w:p>
        </w:tc>
      </w:tr>
      <w:tr w:rsidR="00D34A7C" w:rsidRPr="00614958" w:rsidTr="00BD6745">
        <w:trPr>
          <w:gridAfter w:val="1"/>
          <w:wAfter w:w="19" w:type="dxa"/>
        </w:trPr>
        <w:tc>
          <w:tcPr>
            <w:tcW w:w="519" w:type="dxa"/>
            <w:gridSpan w:val="12"/>
            <w:tcBorders>
              <w:right w:val="single" w:sz="4" w:space="0" w:color="auto"/>
            </w:tcBorders>
          </w:tcPr>
          <w:p w:rsidR="00D34A7C" w:rsidRPr="00BD761C" w:rsidRDefault="00D34A7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D34A7C" w:rsidRPr="00BD761C" w:rsidRDefault="00D34A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D34A7C" w:rsidRPr="00BD761C" w:rsidRDefault="00D34A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D34A7C" w:rsidRPr="00325F6C" w:rsidRDefault="000B5101" w:rsidP="00325F6C">
            <w:pPr>
              <w:pStyle w:val="ListParagraph"/>
              <w:ind w:left="0"/>
              <w:jc w:val="center"/>
              <w:rPr>
                <w:rFonts w:ascii="Times New Roman" w:hAnsi="Times New Roman" w:cs="Times New Roman"/>
                <w:color w:val="000000" w:themeColor="text1"/>
                <w:sz w:val="18"/>
                <w:szCs w:val="18"/>
              </w:rPr>
            </w:pPr>
            <w:r w:rsidRPr="000B5101">
              <w:rPr>
                <w:rFonts w:ascii="Times New Roman" w:hAnsi="Times New Roman" w:cs="Times New Roman"/>
                <w:color w:val="000000" w:themeColor="text1"/>
                <w:sz w:val="18"/>
                <w:szCs w:val="18"/>
                <w:lang w:val="sr-Cyrl-CS"/>
              </w:rPr>
              <w:t>11</w:t>
            </w:r>
            <w:r w:rsidR="00325F6C">
              <w:rPr>
                <w:rFonts w:ascii="Times New Roman" w:hAnsi="Times New Roman" w:cs="Times New Roman"/>
                <w:color w:val="000000" w:themeColor="text1"/>
                <w:sz w:val="18"/>
                <w:szCs w:val="18"/>
              </w:rPr>
              <w:t>5</w:t>
            </w:r>
          </w:p>
        </w:tc>
        <w:tc>
          <w:tcPr>
            <w:tcW w:w="665" w:type="dxa"/>
            <w:gridSpan w:val="3"/>
          </w:tcPr>
          <w:p w:rsidR="00D34A7C" w:rsidRPr="000B5101" w:rsidRDefault="00680718" w:rsidP="00E66A99">
            <w:pPr>
              <w:pStyle w:val="ListParagraph"/>
              <w:ind w:left="0"/>
              <w:jc w:val="both"/>
              <w:rPr>
                <w:rFonts w:ascii="Times New Roman" w:hAnsi="Times New Roman" w:cs="Times New Roman"/>
                <w:color w:val="000000" w:themeColor="text1"/>
                <w:sz w:val="18"/>
                <w:szCs w:val="18"/>
                <w:lang w:val="sr-Cyrl-CS"/>
              </w:rPr>
            </w:pPr>
            <w:r w:rsidRPr="000B5101">
              <w:rPr>
                <w:rFonts w:ascii="Times New Roman" w:hAnsi="Times New Roman" w:cs="Times New Roman"/>
                <w:color w:val="000000" w:themeColor="text1"/>
                <w:sz w:val="18"/>
                <w:szCs w:val="18"/>
                <w:lang w:val="sr-Cyrl-CS"/>
              </w:rPr>
              <w:t>423</w:t>
            </w:r>
          </w:p>
        </w:tc>
        <w:tc>
          <w:tcPr>
            <w:tcW w:w="3232" w:type="dxa"/>
            <w:gridSpan w:val="4"/>
          </w:tcPr>
          <w:p w:rsidR="00D34A7C" w:rsidRPr="00680718" w:rsidRDefault="00680718" w:rsidP="00680718">
            <w:pPr>
              <w:pStyle w:val="ListParagraph"/>
              <w:ind w:left="0"/>
              <w:rPr>
                <w:rFonts w:ascii="Times New Roman" w:hAnsi="Times New Roman" w:cs="Times New Roman"/>
                <w:color w:val="000000" w:themeColor="text1"/>
                <w:sz w:val="20"/>
                <w:szCs w:val="20"/>
                <w:lang w:val="sr-Cyrl-CS"/>
              </w:rPr>
            </w:pPr>
            <w:r w:rsidRPr="00680718">
              <w:rPr>
                <w:rFonts w:ascii="Times New Roman" w:hAnsi="Times New Roman" w:cs="Times New Roman"/>
                <w:color w:val="000000" w:themeColor="text1"/>
                <w:sz w:val="20"/>
                <w:szCs w:val="20"/>
                <w:lang w:val="sr-Cyrl-CS"/>
              </w:rPr>
              <w:t>Услуге по уговору</w:t>
            </w:r>
          </w:p>
        </w:tc>
        <w:tc>
          <w:tcPr>
            <w:tcW w:w="1095" w:type="dxa"/>
            <w:gridSpan w:val="2"/>
          </w:tcPr>
          <w:p w:rsidR="00D34A7C" w:rsidRPr="00BD761C" w:rsidRDefault="00776454"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1.500.000</w:t>
            </w:r>
          </w:p>
        </w:tc>
        <w:tc>
          <w:tcPr>
            <w:tcW w:w="1093" w:type="dxa"/>
            <w:gridSpan w:val="7"/>
            <w:tcBorders>
              <w:right w:val="single" w:sz="4" w:space="0" w:color="auto"/>
            </w:tcBorders>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D34A7C" w:rsidRPr="00BD761C" w:rsidRDefault="00776454" w:rsidP="008E1165">
            <w:pPr>
              <w:pStyle w:val="ListParagraph"/>
              <w:ind w:left="0"/>
              <w:jc w:val="right"/>
              <w:rPr>
                <w:rFonts w:ascii="Times New Roman" w:hAnsi="Times New Roman" w:cs="Times New Roman"/>
                <w:color w:val="000000" w:themeColor="text1"/>
                <w:sz w:val="18"/>
                <w:szCs w:val="20"/>
                <w:lang w:val="sr-Cyrl-CS"/>
              </w:rPr>
            </w:pPr>
            <w:r>
              <w:rPr>
                <w:rFonts w:ascii="Times New Roman" w:hAnsi="Times New Roman" w:cs="Times New Roman"/>
                <w:color w:val="000000" w:themeColor="text1"/>
                <w:sz w:val="18"/>
                <w:szCs w:val="20"/>
                <w:lang w:val="sr-Cyrl-CS"/>
              </w:rPr>
              <w:t>1.500.000</w:t>
            </w:r>
          </w:p>
        </w:tc>
      </w:tr>
      <w:tr w:rsidR="00D34A7C" w:rsidRPr="00614958" w:rsidTr="00BD6745">
        <w:trPr>
          <w:gridAfter w:val="1"/>
          <w:wAfter w:w="19" w:type="dxa"/>
        </w:trPr>
        <w:tc>
          <w:tcPr>
            <w:tcW w:w="519" w:type="dxa"/>
            <w:gridSpan w:val="12"/>
            <w:tcBorders>
              <w:right w:val="single" w:sz="4" w:space="0" w:color="auto"/>
            </w:tcBorders>
          </w:tcPr>
          <w:p w:rsidR="00D34A7C" w:rsidRPr="00BD761C" w:rsidRDefault="00D34A7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D34A7C" w:rsidRPr="00BD761C" w:rsidRDefault="00D34A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D34A7C" w:rsidRPr="00BD761C" w:rsidRDefault="00D34A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D34A7C" w:rsidRPr="00BD761C" w:rsidRDefault="00D34A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D34A7C" w:rsidRPr="00BD761C" w:rsidRDefault="00D34A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D34A7C" w:rsidRPr="00BD761C" w:rsidRDefault="00680718" w:rsidP="00680718">
            <w:pPr>
              <w:pStyle w:val="ListParagraph"/>
              <w:ind w:left="0"/>
              <w:rPr>
                <w:rFonts w:ascii="Times New Roman" w:hAnsi="Times New Roman" w:cs="Times New Roman"/>
                <w:b/>
                <w:color w:val="000000" w:themeColor="text1"/>
                <w:sz w:val="20"/>
                <w:szCs w:val="20"/>
                <w:lang w:val="sr-Cyrl-CS"/>
              </w:rPr>
            </w:pPr>
            <w:r>
              <w:rPr>
                <w:rFonts w:ascii="Times New Roman" w:hAnsi="Times New Roman" w:cs="Times New Roman"/>
                <w:b/>
                <w:color w:val="000000" w:themeColor="text1"/>
                <w:sz w:val="20"/>
                <w:szCs w:val="20"/>
                <w:lang w:val="sr-Cyrl-CS"/>
              </w:rPr>
              <w:t>Укупно за функ.класиф. 830</w:t>
            </w:r>
          </w:p>
        </w:tc>
        <w:tc>
          <w:tcPr>
            <w:tcW w:w="1095" w:type="dxa"/>
            <w:gridSpan w:val="2"/>
          </w:tcPr>
          <w:p w:rsidR="00D34A7C" w:rsidRPr="00790482" w:rsidRDefault="00776454"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1.500.000</w:t>
            </w:r>
          </w:p>
        </w:tc>
        <w:tc>
          <w:tcPr>
            <w:tcW w:w="1093" w:type="dxa"/>
            <w:gridSpan w:val="7"/>
            <w:tcBorders>
              <w:right w:val="single" w:sz="4" w:space="0" w:color="auto"/>
            </w:tcBorders>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D34A7C" w:rsidRPr="009B41CB" w:rsidRDefault="00776454"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1.500.000</w:t>
            </w:r>
          </w:p>
        </w:tc>
      </w:tr>
      <w:tr w:rsidR="00651CA9" w:rsidRPr="00614958" w:rsidTr="00BD6745">
        <w:trPr>
          <w:gridAfter w:val="1"/>
          <w:wAfter w:w="19" w:type="dxa"/>
        </w:trPr>
        <w:tc>
          <w:tcPr>
            <w:tcW w:w="519" w:type="dxa"/>
            <w:gridSpan w:val="12"/>
            <w:tcBorders>
              <w:right w:val="single" w:sz="4" w:space="0" w:color="auto"/>
            </w:tcBorders>
          </w:tcPr>
          <w:p w:rsidR="00651CA9" w:rsidRPr="00BD761C" w:rsidRDefault="00651CA9"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651CA9" w:rsidRPr="00BD761C" w:rsidRDefault="00651CA9"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651CA9" w:rsidRPr="00BD761C" w:rsidRDefault="00651CA9"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651CA9" w:rsidRPr="00BD761C" w:rsidRDefault="00651CA9"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651CA9" w:rsidRPr="00BD761C" w:rsidRDefault="00651CA9"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651CA9" w:rsidRDefault="00651CA9" w:rsidP="00680718">
            <w:pPr>
              <w:pStyle w:val="ListParagraph"/>
              <w:ind w:left="0"/>
              <w:rPr>
                <w:rFonts w:ascii="Times New Roman" w:hAnsi="Times New Roman" w:cs="Times New Roman"/>
                <w:b/>
                <w:color w:val="000000" w:themeColor="text1"/>
                <w:sz w:val="20"/>
                <w:szCs w:val="20"/>
                <w:lang w:val="sr-Cyrl-CS"/>
              </w:rPr>
            </w:pPr>
            <w:r>
              <w:rPr>
                <w:rFonts w:ascii="Times New Roman" w:hAnsi="Times New Roman" w:cs="Times New Roman"/>
                <w:b/>
                <w:color w:val="000000" w:themeColor="text1"/>
                <w:sz w:val="20"/>
                <w:szCs w:val="20"/>
                <w:lang w:val="sr-Cyrl-CS"/>
              </w:rPr>
              <w:t>Укупно за ПА 0004 (01)</w:t>
            </w:r>
          </w:p>
        </w:tc>
        <w:tc>
          <w:tcPr>
            <w:tcW w:w="1095" w:type="dxa"/>
            <w:gridSpan w:val="2"/>
          </w:tcPr>
          <w:p w:rsidR="00651CA9" w:rsidRPr="00790482" w:rsidRDefault="00C55BF5"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1.500.000</w:t>
            </w:r>
          </w:p>
        </w:tc>
        <w:tc>
          <w:tcPr>
            <w:tcW w:w="1093" w:type="dxa"/>
            <w:gridSpan w:val="7"/>
            <w:tcBorders>
              <w:right w:val="single" w:sz="4" w:space="0" w:color="auto"/>
            </w:tcBorders>
          </w:tcPr>
          <w:p w:rsidR="00651CA9" w:rsidRPr="00BD761C" w:rsidRDefault="00651CA9"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651CA9" w:rsidRPr="00BD761C" w:rsidRDefault="00651CA9"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651CA9" w:rsidRPr="009B41CB" w:rsidRDefault="00C55BF5"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1.500.000</w:t>
            </w:r>
          </w:p>
        </w:tc>
      </w:tr>
      <w:tr w:rsidR="00651CA9" w:rsidRPr="00614958" w:rsidTr="00BD6745">
        <w:trPr>
          <w:gridAfter w:val="1"/>
          <w:wAfter w:w="19" w:type="dxa"/>
        </w:trPr>
        <w:tc>
          <w:tcPr>
            <w:tcW w:w="519" w:type="dxa"/>
            <w:gridSpan w:val="12"/>
            <w:tcBorders>
              <w:right w:val="single" w:sz="4" w:space="0" w:color="auto"/>
            </w:tcBorders>
          </w:tcPr>
          <w:p w:rsidR="00651CA9" w:rsidRPr="00BD761C" w:rsidRDefault="00651CA9"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651CA9" w:rsidRPr="00BD761C" w:rsidRDefault="00651CA9"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651CA9" w:rsidRPr="00BD761C" w:rsidRDefault="00651CA9"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651CA9" w:rsidRPr="00BD761C" w:rsidRDefault="00651CA9"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651CA9" w:rsidRPr="00BD761C" w:rsidRDefault="00651CA9"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651CA9" w:rsidRDefault="00651CA9" w:rsidP="00651CA9">
            <w:pPr>
              <w:pStyle w:val="ListParagraph"/>
              <w:ind w:left="0"/>
              <w:rPr>
                <w:rFonts w:ascii="Times New Roman" w:hAnsi="Times New Roman" w:cs="Times New Roman"/>
                <w:b/>
                <w:color w:val="000000" w:themeColor="text1"/>
                <w:sz w:val="20"/>
                <w:szCs w:val="20"/>
                <w:lang w:val="sr-Cyrl-CS"/>
              </w:rPr>
            </w:pPr>
            <w:r>
              <w:rPr>
                <w:rFonts w:ascii="Times New Roman" w:hAnsi="Times New Roman" w:cs="Times New Roman"/>
                <w:b/>
                <w:color w:val="000000" w:themeColor="text1"/>
                <w:sz w:val="20"/>
                <w:szCs w:val="20"/>
                <w:lang w:val="sr-Cyrl-CS"/>
              </w:rPr>
              <w:t xml:space="preserve">Укупно за ПРОГРАМ 13 (01) </w:t>
            </w:r>
          </w:p>
        </w:tc>
        <w:tc>
          <w:tcPr>
            <w:tcW w:w="1095" w:type="dxa"/>
            <w:gridSpan w:val="2"/>
          </w:tcPr>
          <w:p w:rsidR="00651CA9" w:rsidRPr="00790482" w:rsidRDefault="00C55BF5"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1.500.000</w:t>
            </w:r>
          </w:p>
        </w:tc>
        <w:tc>
          <w:tcPr>
            <w:tcW w:w="1093" w:type="dxa"/>
            <w:gridSpan w:val="7"/>
            <w:tcBorders>
              <w:right w:val="single" w:sz="4" w:space="0" w:color="auto"/>
            </w:tcBorders>
          </w:tcPr>
          <w:p w:rsidR="00651CA9" w:rsidRPr="00BD761C" w:rsidRDefault="00651CA9"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651CA9" w:rsidRPr="00BD761C" w:rsidRDefault="00651CA9"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651CA9" w:rsidRPr="009B41CB" w:rsidRDefault="00C55BF5" w:rsidP="008E1165">
            <w:pPr>
              <w:pStyle w:val="ListParagraph"/>
              <w:ind w:left="0"/>
              <w:jc w:val="right"/>
              <w:rPr>
                <w:rFonts w:ascii="Times New Roman" w:hAnsi="Times New Roman" w:cs="Times New Roman"/>
                <w:b/>
                <w:color w:val="000000" w:themeColor="text1"/>
                <w:sz w:val="18"/>
                <w:szCs w:val="20"/>
                <w:lang w:val="sr-Cyrl-CS"/>
              </w:rPr>
            </w:pPr>
            <w:r>
              <w:rPr>
                <w:rFonts w:ascii="Times New Roman" w:hAnsi="Times New Roman" w:cs="Times New Roman"/>
                <w:b/>
                <w:color w:val="000000" w:themeColor="text1"/>
                <w:sz w:val="18"/>
                <w:szCs w:val="20"/>
                <w:lang w:val="sr-Cyrl-CS"/>
              </w:rPr>
              <w:t>1.500.000</w:t>
            </w:r>
          </w:p>
        </w:tc>
      </w:tr>
      <w:tr w:rsidR="00D34A7C" w:rsidRPr="00614958" w:rsidTr="00BD6745">
        <w:trPr>
          <w:gridAfter w:val="1"/>
          <w:wAfter w:w="19" w:type="dxa"/>
        </w:trPr>
        <w:tc>
          <w:tcPr>
            <w:tcW w:w="519" w:type="dxa"/>
            <w:gridSpan w:val="12"/>
            <w:tcBorders>
              <w:right w:val="single" w:sz="4" w:space="0" w:color="auto"/>
            </w:tcBorders>
          </w:tcPr>
          <w:p w:rsidR="00D34A7C" w:rsidRPr="00BD761C" w:rsidRDefault="00D34A7C" w:rsidP="00E66A99">
            <w:pPr>
              <w:pStyle w:val="ListParagraph"/>
              <w:ind w:left="0"/>
              <w:rPr>
                <w:rFonts w:ascii="Times New Roman" w:hAnsi="Times New Roman" w:cs="Times New Roman"/>
                <w:color w:val="000000" w:themeColor="text1"/>
                <w:sz w:val="20"/>
                <w:szCs w:val="18"/>
                <w:lang w:val="sr-Cyrl-CS"/>
              </w:rPr>
            </w:pPr>
          </w:p>
        </w:tc>
        <w:tc>
          <w:tcPr>
            <w:tcW w:w="508" w:type="dxa"/>
            <w:gridSpan w:val="3"/>
            <w:tcBorders>
              <w:left w:val="single" w:sz="4" w:space="0" w:color="auto"/>
            </w:tcBorders>
          </w:tcPr>
          <w:p w:rsidR="00D34A7C" w:rsidRPr="00BD761C" w:rsidRDefault="00D34A7C" w:rsidP="00E66A99">
            <w:pPr>
              <w:pStyle w:val="ListParagraph"/>
              <w:ind w:left="0"/>
              <w:rPr>
                <w:rFonts w:ascii="Times New Roman" w:hAnsi="Times New Roman" w:cs="Times New Roman"/>
                <w:color w:val="000000" w:themeColor="text1"/>
                <w:sz w:val="20"/>
                <w:szCs w:val="18"/>
                <w:lang w:val="sr-Cyrl-CS"/>
              </w:rPr>
            </w:pPr>
          </w:p>
        </w:tc>
        <w:tc>
          <w:tcPr>
            <w:tcW w:w="565" w:type="dxa"/>
            <w:gridSpan w:val="5"/>
          </w:tcPr>
          <w:p w:rsidR="00D34A7C" w:rsidRPr="00BD761C" w:rsidRDefault="00D34A7C" w:rsidP="00E66A99">
            <w:pPr>
              <w:pStyle w:val="ListParagraph"/>
              <w:ind w:left="0"/>
              <w:jc w:val="center"/>
              <w:rPr>
                <w:rFonts w:ascii="Times New Roman" w:hAnsi="Times New Roman" w:cs="Times New Roman"/>
                <w:b/>
                <w:color w:val="000000" w:themeColor="text1"/>
                <w:sz w:val="20"/>
                <w:szCs w:val="24"/>
                <w:lang w:val="sr-Cyrl-CS"/>
              </w:rPr>
            </w:pPr>
          </w:p>
        </w:tc>
        <w:tc>
          <w:tcPr>
            <w:tcW w:w="634" w:type="dxa"/>
            <w:gridSpan w:val="5"/>
          </w:tcPr>
          <w:p w:rsidR="00D34A7C" w:rsidRPr="00BD761C" w:rsidRDefault="00D34A7C" w:rsidP="00E66A99">
            <w:pPr>
              <w:pStyle w:val="ListParagraph"/>
              <w:ind w:left="0"/>
              <w:jc w:val="center"/>
              <w:rPr>
                <w:rFonts w:ascii="Times New Roman" w:hAnsi="Times New Roman" w:cs="Times New Roman"/>
                <w:color w:val="000000" w:themeColor="text1"/>
                <w:sz w:val="20"/>
                <w:szCs w:val="18"/>
                <w:lang w:val="sr-Cyrl-CS"/>
              </w:rPr>
            </w:pPr>
          </w:p>
        </w:tc>
        <w:tc>
          <w:tcPr>
            <w:tcW w:w="665" w:type="dxa"/>
            <w:gridSpan w:val="3"/>
          </w:tcPr>
          <w:p w:rsidR="00D34A7C" w:rsidRPr="00BD761C" w:rsidRDefault="00D34A7C" w:rsidP="00E66A99">
            <w:pPr>
              <w:pStyle w:val="ListParagraph"/>
              <w:ind w:left="0"/>
              <w:jc w:val="both"/>
              <w:rPr>
                <w:rFonts w:ascii="Times New Roman" w:hAnsi="Times New Roman" w:cs="Times New Roman"/>
                <w:color w:val="000000" w:themeColor="text1"/>
                <w:sz w:val="20"/>
                <w:szCs w:val="24"/>
                <w:lang w:val="sr-Cyrl-CS"/>
              </w:rPr>
            </w:pPr>
          </w:p>
        </w:tc>
        <w:tc>
          <w:tcPr>
            <w:tcW w:w="3232" w:type="dxa"/>
            <w:gridSpan w:val="4"/>
          </w:tcPr>
          <w:p w:rsidR="00D34A7C" w:rsidRPr="00BD761C" w:rsidRDefault="00D34A7C" w:rsidP="00E66A99">
            <w:pPr>
              <w:pStyle w:val="ListParagraph"/>
              <w:ind w:left="0"/>
              <w:jc w:val="center"/>
              <w:rPr>
                <w:rFonts w:ascii="Times New Roman" w:hAnsi="Times New Roman" w:cs="Times New Roman"/>
                <w:b/>
                <w:color w:val="000000" w:themeColor="text1"/>
                <w:sz w:val="20"/>
                <w:szCs w:val="20"/>
                <w:lang w:val="sr-Cyrl-CS"/>
              </w:rPr>
            </w:pPr>
            <w:r w:rsidRPr="00BD761C">
              <w:rPr>
                <w:rFonts w:ascii="Times New Roman" w:hAnsi="Times New Roman" w:cs="Times New Roman"/>
                <w:b/>
                <w:color w:val="000000" w:themeColor="text1"/>
                <w:sz w:val="20"/>
                <w:szCs w:val="20"/>
                <w:lang w:val="sr-Cyrl-CS"/>
              </w:rPr>
              <w:t>НАРОДНА БИБЛИОТЕКА</w:t>
            </w:r>
          </w:p>
        </w:tc>
        <w:tc>
          <w:tcPr>
            <w:tcW w:w="1095" w:type="dxa"/>
            <w:gridSpan w:val="2"/>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093" w:type="dxa"/>
            <w:gridSpan w:val="7"/>
            <w:tcBorders>
              <w:right w:val="single" w:sz="4" w:space="0" w:color="auto"/>
            </w:tcBorders>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094" w:type="dxa"/>
            <w:gridSpan w:val="6"/>
            <w:tcBorders>
              <w:left w:val="single" w:sz="4" w:space="0" w:color="auto"/>
            </w:tcBorders>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c>
          <w:tcPr>
            <w:tcW w:w="1103" w:type="dxa"/>
            <w:gridSpan w:val="3"/>
          </w:tcPr>
          <w:p w:rsidR="00D34A7C" w:rsidRPr="00BD761C" w:rsidRDefault="00D34A7C" w:rsidP="008E1165">
            <w:pPr>
              <w:pStyle w:val="ListParagraph"/>
              <w:ind w:left="0"/>
              <w:jc w:val="right"/>
              <w:rPr>
                <w:rFonts w:ascii="Times New Roman" w:hAnsi="Times New Roman" w:cs="Times New Roman"/>
                <w:color w:val="000000" w:themeColor="text1"/>
                <w:sz w:val="18"/>
                <w:szCs w:val="20"/>
                <w:lang w:val="sr-Cyrl-CS"/>
              </w:rPr>
            </w:pPr>
          </w:p>
        </w:tc>
      </w:tr>
      <w:tr w:rsidR="008D2DA6" w:rsidRPr="00614958" w:rsidTr="00D32BBA">
        <w:trPr>
          <w:gridAfter w:val="1"/>
          <w:wAfter w:w="19" w:type="dxa"/>
        </w:trPr>
        <w:tc>
          <w:tcPr>
            <w:tcW w:w="10508" w:type="dxa"/>
            <w:gridSpan w:val="50"/>
          </w:tcPr>
          <w:p w:rsidR="008D2DA6" w:rsidRPr="00BD761C" w:rsidRDefault="00CD576F" w:rsidP="00CD576F">
            <w:pPr>
              <w:pStyle w:val="ListParagraph"/>
              <w:ind w:left="0"/>
              <w:jc w:val="both"/>
              <w:rPr>
                <w:rFonts w:ascii="Times New Roman" w:hAnsi="Times New Roman" w:cs="Times New Roman"/>
                <w:color w:val="000000" w:themeColor="text1"/>
                <w:sz w:val="20"/>
                <w:szCs w:val="24"/>
                <w:lang w:val="sr-Cyrl-CS"/>
              </w:rPr>
            </w:pPr>
            <w:r w:rsidRPr="00BD761C">
              <w:rPr>
                <w:rFonts w:ascii="Times New Roman" w:hAnsi="Times New Roman" w:cs="Times New Roman"/>
                <w:color w:val="000000" w:themeColor="text1"/>
                <w:sz w:val="20"/>
                <w:szCs w:val="24"/>
                <w:lang w:val="sr-Cyrl-CS"/>
              </w:rPr>
              <w:t>Шифра</w:t>
            </w:r>
            <w:r w:rsidR="008D2DA6" w:rsidRPr="00BD761C">
              <w:rPr>
                <w:rFonts w:ascii="Times New Roman" w:hAnsi="Times New Roman" w:cs="Times New Roman"/>
                <w:color w:val="000000" w:themeColor="text1"/>
                <w:sz w:val="20"/>
                <w:szCs w:val="24"/>
                <w:lang w:val="sr-Cyrl-CS"/>
              </w:rPr>
              <w:t xml:space="preserve"> 1201    ПРОГРАМ </w:t>
            </w:r>
            <w:r w:rsidRPr="00BD761C">
              <w:rPr>
                <w:rFonts w:ascii="Times New Roman" w:hAnsi="Times New Roman" w:cs="Times New Roman"/>
                <w:color w:val="000000" w:themeColor="text1"/>
                <w:sz w:val="20"/>
                <w:szCs w:val="24"/>
                <w:lang w:val="sr-Cyrl-CS"/>
              </w:rPr>
              <w:t>13 -</w:t>
            </w:r>
            <w:r w:rsidR="008D2DA6" w:rsidRPr="00BD761C">
              <w:rPr>
                <w:rFonts w:ascii="Times New Roman" w:hAnsi="Times New Roman" w:cs="Times New Roman"/>
                <w:color w:val="000000" w:themeColor="text1"/>
                <w:sz w:val="20"/>
                <w:szCs w:val="24"/>
                <w:lang w:val="sr-Cyrl-CS"/>
              </w:rPr>
              <w:t>РАЗВОЈ КУЛТУРЕ</w:t>
            </w:r>
            <w:r w:rsidR="00A564D8" w:rsidRPr="00BD761C">
              <w:rPr>
                <w:rFonts w:ascii="Times New Roman" w:hAnsi="Times New Roman" w:cs="Times New Roman"/>
                <w:color w:val="000000" w:themeColor="text1"/>
                <w:sz w:val="20"/>
                <w:szCs w:val="24"/>
                <w:lang w:val="sr-Cyrl-CS"/>
              </w:rPr>
              <w:t xml:space="preserve"> И ИНФОРМИСАЊА</w:t>
            </w:r>
          </w:p>
        </w:tc>
      </w:tr>
      <w:tr w:rsidR="008D2DA6" w:rsidRPr="00614958" w:rsidTr="00D32BBA">
        <w:trPr>
          <w:gridAfter w:val="1"/>
          <w:wAfter w:w="19" w:type="dxa"/>
        </w:trPr>
        <w:tc>
          <w:tcPr>
            <w:tcW w:w="10508" w:type="dxa"/>
            <w:gridSpan w:val="50"/>
          </w:tcPr>
          <w:p w:rsidR="008D2DA6" w:rsidRPr="00BD761C" w:rsidRDefault="0019031C" w:rsidP="00F07600">
            <w:pPr>
              <w:pStyle w:val="ListParagraph"/>
              <w:ind w:left="0"/>
              <w:jc w:val="both"/>
              <w:rPr>
                <w:rFonts w:ascii="Times New Roman" w:hAnsi="Times New Roman" w:cs="Times New Roman"/>
                <w:color w:val="000000" w:themeColor="text1"/>
                <w:sz w:val="20"/>
                <w:szCs w:val="24"/>
                <w:lang w:val="sr-Cyrl-CS"/>
              </w:rPr>
            </w:pPr>
            <w:r w:rsidRPr="00BD761C">
              <w:rPr>
                <w:rFonts w:ascii="Times New Roman" w:hAnsi="Times New Roman" w:cs="Times New Roman"/>
                <w:color w:val="000000" w:themeColor="text1"/>
                <w:sz w:val="20"/>
                <w:szCs w:val="24"/>
                <w:lang w:val="sr-Cyrl-CS"/>
              </w:rPr>
              <w:t xml:space="preserve">                        </w:t>
            </w:r>
            <w:r w:rsidR="008D2DA6" w:rsidRPr="00BD761C">
              <w:rPr>
                <w:rFonts w:ascii="Times New Roman" w:hAnsi="Times New Roman" w:cs="Times New Roman"/>
                <w:color w:val="000000" w:themeColor="text1"/>
                <w:sz w:val="20"/>
                <w:szCs w:val="24"/>
                <w:lang w:val="sr-Cyrl-CS"/>
              </w:rPr>
              <w:t xml:space="preserve">  ПА</w:t>
            </w:r>
            <w:r w:rsidR="00211BF0" w:rsidRPr="00BD761C">
              <w:rPr>
                <w:rFonts w:ascii="Times New Roman" w:hAnsi="Times New Roman" w:cs="Times New Roman"/>
                <w:color w:val="000000" w:themeColor="text1"/>
                <w:sz w:val="20"/>
                <w:szCs w:val="24"/>
                <w:lang w:val="sr-Cyrl-CS"/>
              </w:rPr>
              <w:t xml:space="preserve"> </w:t>
            </w:r>
            <w:r w:rsidR="00CD576F" w:rsidRPr="00BD761C">
              <w:rPr>
                <w:rFonts w:ascii="Times New Roman" w:hAnsi="Times New Roman" w:cs="Times New Roman"/>
                <w:color w:val="000000" w:themeColor="text1"/>
                <w:sz w:val="20"/>
                <w:szCs w:val="24"/>
                <w:lang w:val="sr-Cyrl-CS"/>
              </w:rPr>
              <w:t>0001</w:t>
            </w:r>
            <w:r w:rsidR="00F07600" w:rsidRPr="00BD761C">
              <w:rPr>
                <w:rFonts w:ascii="Times New Roman" w:hAnsi="Times New Roman" w:cs="Times New Roman"/>
                <w:color w:val="000000" w:themeColor="text1"/>
                <w:sz w:val="20"/>
                <w:szCs w:val="24"/>
                <w:lang w:val="sr-Cyrl-CS"/>
              </w:rPr>
              <w:t>-</w:t>
            </w:r>
            <w:r w:rsidR="008D2DA6" w:rsidRPr="00BD761C">
              <w:rPr>
                <w:rFonts w:ascii="Times New Roman" w:hAnsi="Times New Roman" w:cs="Times New Roman"/>
                <w:color w:val="000000" w:themeColor="text1"/>
                <w:sz w:val="20"/>
                <w:szCs w:val="24"/>
                <w:lang w:val="sr-Cyrl-CS"/>
              </w:rPr>
              <w:t>ФУНКЦИОНИСАЊЕ</w:t>
            </w:r>
            <w:r w:rsidR="00CD576F" w:rsidRPr="00BD761C">
              <w:rPr>
                <w:rFonts w:ascii="Times New Roman" w:hAnsi="Times New Roman" w:cs="Times New Roman"/>
                <w:color w:val="000000" w:themeColor="text1"/>
                <w:sz w:val="20"/>
                <w:szCs w:val="24"/>
                <w:lang w:val="sr-Cyrl-CS"/>
              </w:rPr>
              <w:t xml:space="preserve"> ЛОКАЛНИХ УСТАНОВА КУЛТУРЕ</w:t>
            </w:r>
          </w:p>
        </w:tc>
      </w:tr>
      <w:tr w:rsidR="00346B12" w:rsidRPr="00614958" w:rsidTr="00BD6745">
        <w:trPr>
          <w:gridAfter w:val="1"/>
          <w:wAfter w:w="19" w:type="dxa"/>
        </w:trPr>
        <w:tc>
          <w:tcPr>
            <w:tcW w:w="458" w:type="dxa"/>
            <w:gridSpan w:val="7"/>
          </w:tcPr>
          <w:p w:rsidR="00346B12" w:rsidRPr="00BD761C" w:rsidRDefault="00346B12"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346B12" w:rsidRPr="00BD761C" w:rsidRDefault="00E973AF" w:rsidP="00BE05AF">
            <w:pPr>
              <w:pStyle w:val="ListParagraph"/>
              <w:ind w:left="0"/>
              <w:rPr>
                <w:rFonts w:ascii="Times New Roman" w:hAnsi="Times New Roman" w:cs="Times New Roman"/>
                <w:color w:val="000000" w:themeColor="text1"/>
                <w:sz w:val="16"/>
                <w:szCs w:val="16"/>
                <w:lang w:val="sr-Cyrl-CS"/>
              </w:rPr>
            </w:pPr>
            <w:r>
              <w:rPr>
                <w:rFonts w:ascii="Times New Roman" w:hAnsi="Times New Roman" w:cs="Times New Roman"/>
                <w:color w:val="000000" w:themeColor="text1"/>
                <w:sz w:val="16"/>
                <w:szCs w:val="16"/>
                <w:lang w:val="sr-Cyrl-CS"/>
              </w:rPr>
              <w:t>4.02</w:t>
            </w:r>
          </w:p>
        </w:tc>
        <w:tc>
          <w:tcPr>
            <w:tcW w:w="565" w:type="dxa"/>
            <w:gridSpan w:val="5"/>
          </w:tcPr>
          <w:p w:rsidR="00346B12" w:rsidRPr="00BD761C" w:rsidRDefault="00346B12" w:rsidP="00A50726">
            <w:pPr>
              <w:pStyle w:val="ListParagraph"/>
              <w:ind w:left="0"/>
              <w:rPr>
                <w:rFonts w:ascii="Times New Roman" w:hAnsi="Times New Roman" w:cs="Times New Roman"/>
                <w:color w:val="000000" w:themeColor="text1"/>
                <w:sz w:val="16"/>
                <w:szCs w:val="16"/>
                <w:lang w:val="sr-Cyrl-CS"/>
              </w:rPr>
            </w:pPr>
            <w:r w:rsidRPr="00BD761C">
              <w:rPr>
                <w:rFonts w:ascii="Times New Roman" w:hAnsi="Times New Roman" w:cs="Times New Roman"/>
                <w:color w:val="000000" w:themeColor="text1"/>
                <w:sz w:val="16"/>
                <w:szCs w:val="16"/>
                <w:lang w:val="sr-Cyrl-CS"/>
              </w:rPr>
              <w:t>820</w:t>
            </w:r>
          </w:p>
        </w:tc>
        <w:tc>
          <w:tcPr>
            <w:tcW w:w="634" w:type="dxa"/>
            <w:gridSpan w:val="5"/>
          </w:tcPr>
          <w:p w:rsidR="00346B12" w:rsidRPr="00BD761C" w:rsidRDefault="00346B12" w:rsidP="00E66A99">
            <w:pPr>
              <w:pStyle w:val="ListParagraph"/>
              <w:ind w:left="0"/>
              <w:jc w:val="both"/>
              <w:rPr>
                <w:rFonts w:ascii="Times New Roman" w:hAnsi="Times New Roman" w:cs="Times New Roman"/>
                <w:color w:val="000000" w:themeColor="text1"/>
                <w:sz w:val="24"/>
                <w:szCs w:val="24"/>
                <w:lang w:val="sr-Cyrl-CS"/>
              </w:rPr>
            </w:pPr>
          </w:p>
        </w:tc>
        <w:tc>
          <w:tcPr>
            <w:tcW w:w="665" w:type="dxa"/>
            <w:gridSpan w:val="3"/>
          </w:tcPr>
          <w:p w:rsidR="00346B12" w:rsidRPr="00BD761C" w:rsidRDefault="00346B12" w:rsidP="004E4D46">
            <w:pPr>
              <w:pStyle w:val="ListParagraph"/>
              <w:ind w:left="0"/>
              <w:jc w:val="both"/>
              <w:rPr>
                <w:rFonts w:ascii="Times New Roman" w:hAnsi="Times New Roman" w:cs="Times New Roman"/>
                <w:color w:val="000000" w:themeColor="text1"/>
                <w:sz w:val="24"/>
                <w:szCs w:val="24"/>
                <w:lang w:val="sr-Cyrl-CS"/>
              </w:rPr>
            </w:pPr>
          </w:p>
        </w:tc>
        <w:tc>
          <w:tcPr>
            <w:tcW w:w="3232" w:type="dxa"/>
            <w:gridSpan w:val="4"/>
          </w:tcPr>
          <w:p w:rsidR="00346B12" w:rsidRPr="00BD761C" w:rsidRDefault="00346B12" w:rsidP="00E66A99">
            <w:pPr>
              <w:pStyle w:val="ListParagraph"/>
              <w:ind w:left="0"/>
              <w:rPr>
                <w:rFonts w:ascii="Times New Roman" w:hAnsi="Times New Roman" w:cs="Times New Roman"/>
                <w:b/>
                <w:color w:val="000000" w:themeColor="text1"/>
                <w:sz w:val="18"/>
                <w:szCs w:val="18"/>
                <w:lang w:val="sr-Cyrl-CS"/>
              </w:rPr>
            </w:pPr>
            <w:r w:rsidRPr="00BD761C">
              <w:rPr>
                <w:rFonts w:ascii="Times New Roman" w:hAnsi="Times New Roman" w:cs="Times New Roman"/>
                <w:b/>
                <w:color w:val="000000" w:themeColor="text1"/>
                <w:sz w:val="18"/>
                <w:szCs w:val="18"/>
                <w:lang w:val="sr-Cyrl-CS"/>
              </w:rPr>
              <w:t>Услуге културе</w:t>
            </w:r>
          </w:p>
        </w:tc>
        <w:tc>
          <w:tcPr>
            <w:tcW w:w="1128" w:type="dxa"/>
            <w:gridSpan w:val="3"/>
          </w:tcPr>
          <w:p w:rsidR="00346B12" w:rsidRPr="00BD761C" w:rsidRDefault="00346B12" w:rsidP="008E1165">
            <w:pPr>
              <w:pStyle w:val="ListParagraph"/>
              <w:ind w:left="0"/>
              <w:jc w:val="right"/>
              <w:rPr>
                <w:rFonts w:ascii="Times New Roman" w:hAnsi="Times New Roman" w:cs="Times New Roman"/>
                <w:color w:val="000000" w:themeColor="text1"/>
                <w:sz w:val="18"/>
                <w:szCs w:val="18"/>
                <w:lang w:val="sr-Cyrl-CS"/>
              </w:rPr>
            </w:pPr>
          </w:p>
        </w:tc>
        <w:tc>
          <w:tcPr>
            <w:tcW w:w="1104" w:type="dxa"/>
            <w:gridSpan w:val="8"/>
          </w:tcPr>
          <w:p w:rsidR="00346B12" w:rsidRPr="00BD761C" w:rsidRDefault="00346B12" w:rsidP="008E1165">
            <w:pPr>
              <w:pStyle w:val="ListParagraph"/>
              <w:ind w:left="0"/>
              <w:jc w:val="right"/>
              <w:rPr>
                <w:rFonts w:ascii="Times New Roman" w:hAnsi="Times New Roman" w:cs="Times New Roman"/>
                <w:color w:val="000000" w:themeColor="text1"/>
                <w:sz w:val="18"/>
                <w:szCs w:val="18"/>
                <w:lang w:val="sr-Cyrl-CS"/>
              </w:rPr>
            </w:pPr>
          </w:p>
        </w:tc>
        <w:tc>
          <w:tcPr>
            <w:tcW w:w="995" w:type="dxa"/>
            <w:gridSpan w:val="2"/>
          </w:tcPr>
          <w:p w:rsidR="00346B12" w:rsidRPr="00BD761C" w:rsidRDefault="00346B12"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346B12" w:rsidRPr="00BD761C" w:rsidRDefault="00346B12" w:rsidP="008E1165">
            <w:pPr>
              <w:pStyle w:val="ListParagraph"/>
              <w:ind w:left="0"/>
              <w:jc w:val="right"/>
              <w:rPr>
                <w:rFonts w:ascii="Times New Roman" w:hAnsi="Times New Roman" w:cs="Times New Roman"/>
                <w:color w:val="000000" w:themeColor="text1"/>
                <w:sz w:val="18"/>
                <w:szCs w:val="18"/>
                <w:lang w:val="sr-Cyrl-CS"/>
              </w:rPr>
            </w:pP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A339C">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116</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411</w:t>
            </w:r>
          </w:p>
        </w:tc>
        <w:tc>
          <w:tcPr>
            <w:tcW w:w="3232" w:type="dxa"/>
            <w:gridSpan w:val="4"/>
          </w:tcPr>
          <w:p w:rsidR="00C47700" w:rsidRPr="00BD761C" w:rsidRDefault="00C47700" w:rsidP="009E1468">
            <w:pPr>
              <w:pStyle w:val="ListParagraph"/>
              <w:ind w:left="0"/>
              <w:rPr>
                <w:rFonts w:ascii="Times New Roman" w:hAnsi="Times New Roman" w:cs="Times New Roman"/>
                <w:color w:val="000000" w:themeColor="text1"/>
                <w:sz w:val="18"/>
                <w:szCs w:val="18"/>
              </w:rPr>
            </w:pPr>
            <w:r w:rsidRPr="00BD761C">
              <w:rPr>
                <w:rFonts w:ascii="Times New Roman" w:hAnsi="Times New Roman" w:cs="Times New Roman"/>
                <w:color w:val="000000" w:themeColor="text1"/>
                <w:sz w:val="18"/>
                <w:szCs w:val="18"/>
                <w:lang w:val="sr-Cyrl-CS"/>
              </w:rPr>
              <w:t>Плате, додаци и накнаде запосл</w:t>
            </w:r>
            <w:r w:rsidRPr="00BD761C">
              <w:rPr>
                <w:rFonts w:ascii="Times New Roman" w:hAnsi="Times New Roman" w:cs="Times New Roman"/>
                <w:color w:val="000000" w:themeColor="text1"/>
                <w:sz w:val="18"/>
                <w:szCs w:val="18"/>
              </w:rPr>
              <w:t>.</w:t>
            </w:r>
          </w:p>
        </w:tc>
        <w:tc>
          <w:tcPr>
            <w:tcW w:w="1128" w:type="dxa"/>
            <w:gridSpan w:val="3"/>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6.300.000</w:t>
            </w:r>
          </w:p>
        </w:tc>
        <w:tc>
          <w:tcPr>
            <w:tcW w:w="1104" w:type="dxa"/>
            <w:gridSpan w:val="8"/>
          </w:tcPr>
          <w:p w:rsidR="00C47700" w:rsidRPr="00ED3415"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rPr>
            </w:pPr>
          </w:p>
        </w:tc>
        <w:tc>
          <w:tcPr>
            <w:tcW w:w="1158" w:type="dxa"/>
            <w:gridSpan w:val="5"/>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6.300.000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117</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412</w:t>
            </w:r>
          </w:p>
        </w:tc>
        <w:tc>
          <w:tcPr>
            <w:tcW w:w="3232" w:type="dxa"/>
            <w:gridSpan w:val="4"/>
          </w:tcPr>
          <w:p w:rsidR="00C47700" w:rsidRPr="00BD761C" w:rsidRDefault="00C47700" w:rsidP="009E1468">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Социј</w:t>
            </w:r>
            <w:r w:rsidRPr="00BD761C">
              <w:rPr>
                <w:rFonts w:ascii="Times New Roman" w:hAnsi="Times New Roman" w:cs="Times New Roman"/>
                <w:color w:val="000000" w:themeColor="text1"/>
                <w:sz w:val="18"/>
                <w:szCs w:val="18"/>
              </w:rPr>
              <w:t>.</w:t>
            </w:r>
            <w:r w:rsidRPr="00BD761C">
              <w:rPr>
                <w:rFonts w:ascii="Times New Roman" w:hAnsi="Times New Roman" w:cs="Times New Roman"/>
                <w:color w:val="000000" w:themeColor="text1"/>
                <w:sz w:val="18"/>
                <w:szCs w:val="18"/>
                <w:lang w:val="sr-Cyrl-CS"/>
              </w:rPr>
              <w:t xml:space="preserve"> допр</w:t>
            </w:r>
            <w:r w:rsidRPr="00BD761C">
              <w:rPr>
                <w:rFonts w:ascii="Times New Roman" w:hAnsi="Times New Roman" w:cs="Times New Roman"/>
                <w:color w:val="000000" w:themeColor="text1"/>
                <w:sz w:val="18"/>
                <w:szCs w:val="18"/>
              </w:rPr>
              <w:t>.</w:t>
            </w:r>
            <w:r w:rsidRPr="00BD761C">
              <w:rPr>
                <w:rFonts w:ascii="Times New Roman" w:hAnsi="Times New Roman" w:cs="Times New Roman"/>
                <w:color w:val="000000" w:themeColor="text1"/>
                <w:sz w:val="18"/>
                <w:szCs w:val="18"/>
                <w:lang w:val="sr-Cyrl-CS"/>
              </w:rPr>
              <w:t xml:space="preserve"> на терет послодавца</w:t>
            </w:r>
          </w:p>
        </w:tc>
        <w:tc>
          <w:tcPr>
            <w:tcW w:w="1128" w:type="dxa"/>
            <w:gridSpan w:val="3"/>
          </w:tcPr>
          <w:p w:rsidR="00C47700" w:rsidRPr="00BD761C" w:rsidRDefault="001C6732" w:rsidP="009E6638">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1.500.000</w:t>
            </w:r>
          </w:p>
        </w:tc>
        <w:tc>
          <w:tcPr>
            <w:tcW w:w="1104" w:type="dxa"/>
            <w:gridSpan w:val="8"/>
          </w:tcPr>
          <w:p w:rsidR="00C47700" w:rsidRPr="00ED3415"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rPr>
            </w:pPr>
          </w:p>
        </w:tc>
        <w:tc>
          <w:tcPr>
            <w:tcW w:w="1158" w:type="dxa"/>
            <w:gridSpan w:val="5"/>
          </w:tcPr>
          <w:p w:rsidR="00C47700" w:rsidRPr="00BD761C" w:rsidRDefault="001C6732" w:rsidP="00CE3B9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118</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414</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Социјална давања запосленима</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300.000</w:t>
            </w:r>
          </w:p>
        </w:tc>
        <w:tc>
          <w:tcPr>
            <w:tcW w:w="1104" w:type="dxa"/>
            <w:gridSpan w:val="8"/>
          </w:tcPr>
          <w:p w:rsidR="00C47700" w:rsidRPr="00ED3415"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rPr>
            </w:pPr>
          </w:p>
        </w:tc>
        <w:tc>
          <w:tcPr>
            <w:tcW w:w="1158" w:type="dxa"/>
            <w:gridSpan w:val="5"/>
          </w:tcPr>
          <w:p w:rsidR="00C47700" w:rsidRPr="00BD761C" w:rsidRDefault="001C6732" w:rsidP="00CE3B9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119</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415</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Накнаде трошкова за запослене</w:t>
            </w:r>
          </w:p>
        </w:tc>
        <w:tc>
          <w:tcPr>
            <w:tcW w:w="1128" w:type="dxa"/>
            <w:gridSpan w:val="3"/>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170.000</w:t>
            </w:r>
          </w:p>
        </w:tc>
        <w:tc>
          <w:tcPr>
            <w:tcW w:w="1104" w:type="dxa"/>
            <w:gridSpan w:val="8"/>
          </w:tcPr>
          <w:p w:rsidR="00C47700" w:rsidRPr="00ED3415"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170.000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120</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416</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Награде запосленима</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200.000</w:t>
            </w:r>
          </w:p>
        </w:tc>
        <w:tc>
          <w:tcPr>
            <w:tcW w:w="1104" w:type="dxa"/>
            <w:gridSpan w:val="8"/>
          </w:tcPr>
          <w:p w:rsidR="00C47700" w:rsidRPr="00ED3415"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121</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421</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Стални трошкови</w:t>
            </w:r>
          </w:p>
        </w:tc>
        <w:tc>
          <w:tcPr>
            <w:tcW w:w="1128" w:type="dxa"/>
            <w:gridSpan w:val="3"/>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1.400.000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1.550.000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122</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422</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Трошкови путовања</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123</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423</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Услуге по уговору</w:t>
            </w:r>
          </w:p>
        </w:tc>
        <w:tc>
          <w:tcPr>
            <w:tcW w:w="1128" w:type="dxa"/>
            <w:gridSpan w:val="3"/>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1.140.000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1.240.000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124</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424</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Специјализоване услуге</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BA78C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125</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425</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Текуће поправке и одржавање</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126</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426</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Материјал</w:t>
            </w:r>
          </w:p>
        </w:tc>
        <w:tc>
          <w:tcPr>
            <w:tcW w:w="1128" w:type="dxa"/>
            <w:gridSpan w:val="3"/>
          </w:tcPr>
          <w:p w:rsidR="00C47700" w:rsidRPr="00BD761C" w:rsidRDefault="001C6732" w:rsidP="007000BD">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160.000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127</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431</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Употреба основних средстава</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128</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465</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Остале дотације и трансфери</w:t>
            </w:r>
          </w:p>
        </w:tc>
        <w:tc>
          <w:tcPr>
            <w:tcW w:w="1128" w:type="dxa"/>
            <w:gridSpan w:val="3"/>
          </w:tcPr>
          <w:p w:rsidR="00C47700" w:rsidRPr="00BD761C" w:rsidRDefault="001C6732" w:rsidP="003345CA">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rPr>
            </w:pPr>
          </w:p>
        </w:tc>
        <w:tc>
          <w:tcPr>
            <w:tcW w:w="1158" w:type="dxa"/>
            <w:gridSpan w:val="5"/>
          </w:tcPr>
          <w:p w:rsidR="00C47700" w:rsidRPr="00BD761C" w:rsidRDefault="001C6732" w:rsidP="003345CA">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129</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482</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Порези, обавезне таксе и казне</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80.000</w:t>
            </w:r>
          </w:p>
        </w:tc>
      </w:tr>
      <w:tr w:rsidR="00614659" w:rsidRPr="00614958" w:rsidTr="00BD6745">
        <w:trPr>
          <w:gridAfter w:val="1"/>
          <w:wAfter w:w="19" w:type="dxa"/>
        </w:trPr>
        <w:tc>
          <w:tcPr>
            <w:tcW w:w="458" w:type="dxa"/>
            <w:gridSpan w:val="7"/>
          </w:tcPr>
          <w:p w:rsidR="00614659" w:rsidRPr="00BD761C" w:rsidRDefault="00614659"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614659" w:rsidRPr="00BD761C" w:rsidRDefault="00614659"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614659" w:rsidRPr="00BD761C" w:rsidRDefault="00614659"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614659" w:rsidRPr="00325F6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w:t>
            </w:r>
          </w:p>
        </w:tc>
        <w:tc>
          <w:tcPr>
            <w:tcW w:w="665" w:type="dxa"/>
            <w:gridSpan w:val="3"/>
          </w:tcPr>
          <w:p w:rsidR="00614659" w:rsidRPr="00BD761C" w:rsidRDefault="00614659"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483</w:t>
            </w:r>
          </w:p>
        </w:tc>
        <w:tc>
          <w:tcPr>
            <w:tcW w:w="3232" w:type="dxa"/>
            <w:gridSpan w:val="4"/>
          </w:tcPr>
          <w:p w:rsidR="00614659" w:rsidRPr="00BD761C" w:rsidRDefault="00614659"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Новчане казне и пенали</w:t>
            </w:r>
          </w:p>
        </w:tc>
        <w:tc>
          <w:tcPr>
            <w:tcW w:w="1128" w:type="dxa"/>
            <w:gridSpan w:val="3"/>
          </w:tcPr>
          <w:p w:rsidR="00614659"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450.000</w:t>
            </w:r>
          </w:p>
        </w:tc>
        <w:tc>
          <w:tcPr>
            <w:tcW w:w="1104" w:type="dxa"/>
            <w:gridSpan w:val="8"/>
          </w:tcPr>
          <w:p w:rsidR="00614659"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20.000</w:t>
            </w:r>
          </w:p>
        </w:tc>
        <w:tc>
          <w:tcPr>
            <w:tcW w:w="995" w:type="dxa"/>
            <w:gridSpan w:val="2"/>
          </w:tcPr>
          <w:p w:rsidR="00614659" w:rsidRPr="00BD761C" w:rsidRDefault="00614659"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614659"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470.000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EA339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131</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512</w:t>
            </w:r>
          </w:p>
        </w:tc>
        <w:tc>
          <w:tcPr>
            <w:tcW w:w="3232" w:type="dxa"/>
            <w:gridSpan w:val="4"/>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r w:rsidRPr="00BD761C">
              <w:rPr>
                <w:rFonts w:ascii="Times New Roman" w:hAnsi="Times New Roman" w:cs="Times New Roman"/>
                <w:color w:val="000000" w:themeColor="text1"/>
                <w:sz w:val="18"/>
                <w:szCs w:val="18"/>
                <w:lang w:val="sr-Cyrl-CS"/>
              </w:rPr>
              <w:t>Машине и опрема</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both"/>
              <w:rPr>
                <w:rFonts w:ascii="Times New Roman" w:hAnsi="Times New Roman" w:cs="Times New Roman"/>
                <w:color w:val="000000" w:themeColor="text1"/>
                <w:sz w:val="24"/>
                <w:szCs w:val="24"/>
                <w:lang w:val="sr-Cyrl-CS"/>
              </w:rPr>
            </w:pPr>
          </w:p>
        </w:tc>
        <w:tc>
          <w:tcPr>
            <w:tcW w:w="634" w:type="dxa"/>
            <w:gridSpan w:val="5"/>
          </w:tcPr>
          <w:p w:rsidR="00C47700" w:rsidRPr="00EA339C" w:rsidRDefault="00325F6C" w:rsidP="00E66A99">
            <w:pPr>
              <w:pStyle w:val="ListParagraph"/>
              <w:ind w:left="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132</w:t>
            </w: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18"/>
                <w:szCs w:val="24"/>
                <w:lang w:val="sr-Cyrl-CS"/>
              </w:rPr>
            </w:pPr>
            <w:r w:rsidRPr="00BD761C">
              <w:rPr>
                <w:rFonts w:ascii="Times New Roman" w:hAnsi="Times New Roman" w:cs="Times New Roman"/>
                <w:color w:val="000000" w:themeColor="text1"/>
                <w:sz w:val="18"/>
                <w:szCs w:val="24"/>
                <w:lang w:val="sr-Cyrl-CS"/>
              </w:rPr>
              <w:t>515</w:t>
            </w:r>
          </w:p>
        </w:tc>
        <w:tc>
          <w:tcPr>
            <w:tcW w:w="3232" w:type="dxa"/>
            <w:gridSpan w:val="4"/>
          </w:tcPr>
          <w:p w:rsidR="00C47700" w:rsidRPr="00BD761C" w:rsidRDefault="00457B21" w:rsidP="00E66A99">
            <w:pPr>
              <w:pStyle w:val="ListParagraph"/>
              <w:ind w:left="0"/>
              <w:rPr>
                <w:rFonts w:ascii="Times New Roman" w:hAnsi="Times New Roman" w:cs="Times New Roman"/>
                <w:color w:val="000000" w:themeColor="text1"/>
                <w:sz w:val="18"/>
                <w:szCs w:val="18"/>
              </w:rPr>
            </w:pPr>
            <w:r w:rsidRPr="00BD761C">
              <w:rPr>
                <w:rFonts w:ascii="Times New Roman" w:hAnsi="Times New Roman" w:cs="Times New Roman"/>
                <w:color w:val="000000" w:themeColor="text1"/>
                <w:sz w:val="18"/>
                <w:szCs w:val="18"/>
              </w:rPr>
              <w:t>Нематеријална имовина</w:t>
            </w:r>
          </w:p>
        </w:tc>
        <w:tc>
          <w:tcPr>
            <w:tcW w:w="1128" w:type="dxa"/>
            <w:gridSpan w:val="3"/>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60.000</w:t>
            </w:r>
          </w:p>
        </w:tc>
        <w:tc>
          <w:tcPr>
            <w:tcW w:w="1104" w:type="dxa"/>
            <w:gridSpan w:val="8"/>
          </w:tcPr>
          <w:p w:rsidR="00C47700" w:rsidRPr="00BD761C" w:rsidRDefault="001C6732"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30.000</w:t>
            </w:r>
          </w:p>
        </w:tc>
        <w:tc>
          <w:tcPr>
            <w:tcW w:w="995" w:type="dxa"/>
            <w:gridSpan w:val="2"/>
          </w:tcPr>
          <w:p w:rsidR="00C47700" w:rsidRPr="00BD761C" w:rsidRDefault="00C47700" w:rsidP="008E1165">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C47700" w:rsidRPr="00BD761C" w:rsidRDefault="001C6732" w:rsidP="008E1165">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center"/>
              <w:rPr>
                <w:rFonts w:ascii="Times New Roman" w:hAnsi="Times New Roman" w:cs="Times New Roman"/>
                <w:b/>
                <w:color w:val="000000" w:themeColor="text1"/>
                <w:sz w:val="24"/>
                <w:szCs w:val="24"/>
                <w:lang w:val="sr-Cyrl-CS"/>
              </w:rPr>
            </w:pPr>
          </w:p>
        </w:tc>
        <w:tc>
          <w:tcPr>
            <w:tcW w:w="634" w:type="dxa"/>
            <w:gridSpan w:val="5"/>
          </w:tcPr>
          <w:p w:rsidR="00C47700" w:rsidRPr="00BD761C" w:rsidRDefault="00C47700" w:rsidP="00E66A99">
            <w:pPr>
              <w:pStyle w:val="ListParagraph"/>
              <w:ind w:left="0"/>
              <w:rPr>
                <w:rFonts w:ascii="Times New Roman" w:hAnsi="Times New Roman" w:cs="Times New Roman"/>
                <w:b/>
                <w:color w:val="000000" w:themeColor="text1"/>
                <w:sz w:val="24"/>
                <w:szCs w:val="24"/>
                <w:lang w:val="sr-Cyrl-CS"/>
              </w:rPr>
            </w:pP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24"/>
                <w:szCs w:val="24"/>
                <w:lang w:val="sr-Cyrl-CS"/>
              </w:rPr>
            </w:pPr>
          </w:p>
        </w:tc>
        <w:tc>
          <w:tcPr>
            <w:tcW w:w="3232" w:type="dxa"/>
            <w:gridSpan w:val="4"/>
          </w:tcPr>
          <w:p w:rsidR="00C47700" w:rsidRPr="001811A9" w:rsidRDefault="00C47700" w:rsidP="00BA78C9">
            <w:pPr>
              <w:pStyle w:val="ListParagraph"/>
              <w:ind w:left="0"/>
              <w:rPr>
                <w:rFonts w:ascii="Times New Roman" w:hAnsi="Times New Roman" w:cs="Times New Roman"/>
                <w:b/>
                <w:color w:val="000000" w:themeColor="text1"/>
                <w:sz w:val="18"/>
                <w:szCs w:val="18"/>
                <w:lang w:val="sr-Cyrl-CS"/>
              </w:rPr>
            </w:pPr>
            <w:r w:rsidRPr="001811A9">
              <w:rPr>
                <w:rFonts w:ascii="Times New Roman" w:hAnsi="Times New Roman" w:cs="Times New Roman"/>
                <w:b/>
                <w:color w:val="000000" w:themeColor="text1"/>
                <w:sz w:val="18"/>
                <w:szCs w:val="18"/>
                <w:lang w:val="sr-Cyrl-CS"/>
              </w:rPr>
              <w:t>Укупно за функц. класиф. 820</w:t>
            </w:r>
          </w:p>
        </w:tc>
        <w:tc>
          <w:tcPr>
            <w:tcW w:w="1128" w:type="dxa"/>
            <w:gridSpan w:val="3"/>
          </w:tcPr>
          <w:p w:rsidR="00C47700" w:rsidRPr="00BD761C" w:rsidRDefault="00E349F4" w:rsidP="00CA4F35">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13.000.000</w:t>
            </w:r>
          </w:p>
        </w:tc>
        <w:tc>
          <w:tcPr>
            <w:tcW w:w="1104" w:type="dxa"/>
            <w:gridSpan w:val="8"/>
          </w:tcPr>
          <w:p w:rsidR="00C47700" w:rsidRPr="00BD761C" w:rsidRDefault="00E349F4" w:rsidP="00E349F4">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650.000</w:t>
            </w:r>
          </w:p>
        </w:tc>
        <w:tc>
          <w:tcPr>
            <w:tcW w:w="995" w:type="dxa"/>
            <w:gridSpan w:val="2"/>
          </w:tcPr>
          <w:p w:rsidR="00C47700" w:rsidRPr="00BD761C" w:rsidRDefault="00C47700" w:rsidP="008E1165">
            <w:pPr>
              <w:pStyle w:val="ListParagraph"/>
              <w:ind w:left="0"/>
              <w:jc w:val="right"/>
              <w:rPr>
                <w:rFonts w:ascii="Times New Roman" w:hAnsi="Times New Roman" w:cs="Times New Roman"/>
                <w:b/>
                <w:color w:val="000000" w:themeColor="text1"/>
                <w:sz w:val="18"/>
                <w:szCs w:val="18"/>
                <w:lang w:val="sr-Cyrl-CS"/>
              </w:rPr>
            </w:pPr>
          </w:p>
        </w:tc>
        <w:tc>
          <w:tcPr>
            <w:tcW w:w="1158" w:type="dxa"/>
            <w:gridSpan w:val="5"/>
          </w:tcPr>
          <w:p w:rsidR="00C47700" w:rsidRPr="00BD761C" w:rsidRDefault="00E349F4" w:rsidP="00E4733F">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13.650.000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center"/>
              <w:rPr>
                <w:rFonts w:ascii="Times New Roman" w:hAnsi="Times New Roman" w:cs="Times New Roman"/>
                <w:b/>
                <w:color w:val="000000" w:themeColor="text1"/>
                <w:sz w:val="24"/>
                <w:szCs w:val="24"/>
                <w:lang w:val="sr-Cyrl-CS"/>
              </w:rPr>
            </w:pPr>
          </w:p>
        </w:tc>
        <w:tc>
          <w:tcPr>
            <w:tcW w:w="634" w:type="dxa"/>
            <w:gridSpan w:val="5"/>
          </w:tcPr>
          <w:p w:rsidR="00C47700" w:rsidRPr="00BD761C" w:rsidRDefault="00C47700" w:rsidP="00E66A99">
            <w:pPr>
              <w:pStyle w:val="ListParagraph"/>
              <w:ind w:left="0"/>
              <w:rPr>
                <w:rFonts w:ascii="Times New Roman" w:hAnsi="Times New Roman" w:cs="Times New Roman"/>
                <w:b/>
                <w:color w:val="000000" w:themeColor="text1"/>
                <w:sz w:val="24"/>
                <w:szCs w:val="24"/>
                <w:lang w:val="sr-Cyrl-CS"/>
              </w:rPr>
            </w:pP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24"/>
                <w:szCs w:val="24"/>
                <w:lang w:val="sr-Cyrl-CS"/>
              </w:rPr>
            </w:pPr>
          </w:p>
        </w:tc>
        <w:tc>
          <w:tcPr>
            <w:tcW w:w="3232" w:type="dxa"/>
            <w:gridSpan w:val="4"/>
          </w:tcPr>
          <w:p w:rsidR="00C47700" w:rsidRPr="001811A9" w:rsidRDefault="00C47700" w:rsidP="00E66A99">
            <w:pPr>
              <w:pStyle w:val="ListParagraph"/>
              <w:ind w:left="0"/>
              <w:rPr>
                <w:rFonts w:ascii="Times New Roman" w:hAnsi="Times New Roman" w:cs="Times New Roman"/>
                <w:b/>
                <w:color w:val="000000" w:themeColor="text1"/>
                <w:sz w:val="18"/>
                <w:szCs w:val="18"/>
                <w:lang w:val="sr-Cyrl-CS"/>
              </w:rPr>
            </w:pPr>
            <w:r w:rsidRPr="001811A9">
              <w:rPr>
                <w:rFonts w:ascii="Times New Roman" w:hAnsi="Times New Roman" w:cs="Times New Roman"/>
                <w:b/>
                <w:color w:val="000000" w:themeColor="text1"/>
                <w:sz w:val="18"/>
                <w:szCs w:val="18"/>
                <w:lang w:val="sr-Cyrl-CS"/>
              </w:rPr>
              <w:t>Приходи из буџета 01</w:t>
            </w:r>
          </w:p>
        </w:tc>
        <w:tc>
          <w:tcPr>
            <w:tcW w:w="1128" w:type="dxa"/>
            <w:gridSpan w:val="3"/>
          </w:tcPr>
          <w:p w:rsidR="00C47700" w:rsidRPr="00E43525" w:rsidRDefault="00E349F4" w:rsidP="008E1165">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13.000.000</w:t>
            </w:r>
          </w:p>
        </w:tc>
        <w:tc>
          <w:tcPr>
            <w:tcW w:w="1104" w:type="dxa"/>
            <w:gridSpan w:val="8"/>
          </w:tcPr>
          <w:p w:rsidR="00C47700" w:rsidRPr="00E43525"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b/>
                <w:color w:val="000000" w:themeColor="text1"/>
                <w:sz w:val="18"/>
                <w:szCs w:val="18"/>
              </w:rPr>
            </w:pPr>
          </w:p>
        </w:tc>
        <w:tc>
          <w:tcPr>
            <w:tcW w:w="1158" w:type="dxa"/>
            <w:gridSpan w:val="5"/>
          </w:tcPr>
          <w:p w:rsidR="00C47700" w:rsidRPr="00E43525" w:rsidRDefault="00E349F4" w:rsidP="00E4733F">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13.000.000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center"/>
              <w:rPr>
                <w:rFonts w:ascii="Times New Roman" w:hAnsi="Times New Roman" w:cs="Times New Roman"/>
                <w:b/>
                <w:color w:val="000000" w:themeColor="text1"/>
                <w:sz w:val="24"/>
                <w:szCs w:val="24"/>
                <w:lang w:val="sr-Cyrl-CS"/>
              </w:rPr>
            </w:pPr>
          </w:p>
        </w:tc>
        <w:tc>
          <w:tcPr>
            <w:tcW w:w="634" w:type="dxa"/>
            <w:gridSpan w:val="5"/>
          </w:tcPr>
          <w:p w:rsidR="00C47700" w:rsidRPr="00BD761C" w:rsidRDefault="00C47700" w:rsidP="00E66A99">
            <w:pPr>
              <w:pStyle w:val="ListParagraph"/>
              <w:ind w:left="0"/>
              <w:rPr>
                <w:rFonts w:ascii="Times New Roman" w:hAnsi="Times New Roman" w:cs="Times New Roman"/>
                <w:b/>
                <w:color w:val="000000" w:themeColor="text1"/>
                <w:sz w:val="24"/>
                <w:szCs w:val="24"/>
                <w:lang w:val="sr-Cyrl-CS"/>
              </w:rPr>
            </w:pP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24"/>
                <w:szCs w:val="24"/>
                <w:lang w:val="sr-Cyrl-CS"/>
              </w:rPr>
            </w:pPr>
          </w:p>
        </w:tc>
        <w:tc>
          <w:tcPr>
            <w:tcW w:w="3232" w:type="dxa"/>
            <w:gridSpan w:val="4"/>
          </w:tcPr>
          <w:p w:rsidR="00C47700" w:rsidRPr="001811A9" w:rsidRDefault="00C47700" w:rsidP="00E66A99">
            <w:pPr>
              <w:pStyle w:val="ListParagraph"/>
              <w:ind w:left="0"/>
              <w:rPr>
                <w:rFonts w:ascii="Times New Roman" w:hAnsi="Times New Roman" w:cs="Times New Roman"/>
                <w:b/>
                <w:color w:val="000000" w:themeColor="text1"/>
                <w:sz w:val="18"/>
                <w:szCs w:val="18"/>
                <w:lang w:val="sr-Cyrl-CS"/>
              </w:rPr>
            </w:pPr>
            <w:r w:rsidRPr="001811A9">
              <w:rPr>
                <w:rFonts w:ascii="Times New Roman" w:hAnsi="Times New Roman" w:cs="Times New Roman"/>
                <w:b/>
                <w:color w:val="000000" w:themeColor="text1"/>
                <w:sz w:val="18"/>
                <w:szCs w:val="18"/>
                <w:lang w:val="sr-Cyrl-CS"/>
              </w:rPr>
              <w:t>Сопствени приходи 04</w:t>
            </w:r>
          </w:p>
        </w:tc>
        <w:tc>
          <w:tcPr>
            <w:tcW w:w="1128" w:type="dxa"/>
            <w:gridSpan w:val="3"/>
          </w:tcPr>
          <w:p w:rsidR="00C47700" w:rsidRPr="00E43525" w:rsidRDefault="00E349F4" w:rsidP="008E1165">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1104" w:type="dxa"/>
            <w:gridSpan w:val="8"/>
          </w:tcPr>
          <w:p w:rsidR="00C47700" w:rsidRPr="00E43525"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650.000</w:t>
            </w:r>
          </w:p>
        </w:tc>
        <w:tc>
          <w:tcPr>
            <w:tcW w:w="995" w:type="dxa"/>
            <w:gridSpan w:val="2"/>
          </w:tcPr>
          <w:p w:rsidR="00C47700" w:rsidRPr="00BD761C" w:rsidRDefault="00C47700" w:rsidP="008E1165">
            <w:pPr>
              <w:pStyle w:val="ListParagraph"/>
              <w:ind w:left="0"/>
              <w:jc w:val="right"/>
              <w:rPr>
                <w:rFonts w:ascii="Times New Roman" w:hAnsi="Times New Roman" w:cs="Times New Roman"/>
                <w:b/>
                <w:color w:val="000000" w:themeColor="text1"/>
                <w:sz w:val="18"/>
                <w:szCs w:val="18"/>
                <w:lang w:val="sr-Cyrl-CS"/>
              </w:rPr>
            </w:pPr>
          </w:p>
        </w:tc>
        <w:tc>
          <w:tcPr>
            <w:tcW w:w="1158" w:type="dxa"/>
            <w:gridSpan w:val="5"/>
          </w:tcPr>
          <w:p w:rsidR="00C47700" w:rsidRPr="00E43525" w:rsidRDefault="00E349F4" w:rsidP="008E1165">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650.000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center"/>
              <w:rPr>
                <w:rFonts w:ascii="Times New Roman" w:hAnsi="Times New Roman" w:cs="Times New Roman"/>
                <w:b/>
                <w:color w:val="000000" w:themeColor="text1"/>
                <w:sz w:val="24"/>
                <w:szCs w:val="24"/>
                <w:lang w:val="sr-Cyrl-CS"/>
              </w:rPr>
            </w:pPr>
          </w:p>
        </w:tc>
        <w:tc>
          <w:tcPr>
            <w:tcW w:w="634" w:type="dxa"/>
            <w:gridSpan w:val="5"/>
          </w:tcPr>
          <w:p w:rsidR="00C47700" w:rsidRPr="00BD761C" w:rsidRDefault="00C47700" w:rsidP="00E66A99">
            <w:pPr>
              <w:pStyle w:val="ListParagraph"/>
              <w:ind w:left="0"/>
              <w:rPr>
                <w:rFonts w:ascii="Times New Roman" w:hAnsi="Times New Roman" w:cs="Times New Roman"/>
                <w:b/>
                <w:color w:val="000000" w:themeColor="text1"/>
                <w:sz w:val="24"/>
                <w:szCs w:val="24"/>
                <w:lang w:val="sr-Cyrl-CS"/>
              </w:rPr>
            </w:pP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24"/>
                <w:szCs w:val="24"/>
                <w:lang w:val="sr-Cyrl-CS"/>
              </w:rPr>
            </w:pPr>
          </w:p>
        </w:tc>
        <w:tc>
          <w:tcPr>
            <w:tcW w:w="3232" w:type="dxa"/>
            <w:gridSpan w:val="4"/>
          </w:tcPr>
          <w:p w:rsidR="00C47700" w:rsidRPr="001811A9" w:rsidRDefault="00C47700" w:rsidP="00BA78C9">
            <w:pPr>
              <w:pStyle w:val="ListParagraph"/>
              <w:ind w:left="0"/>
              <w:rPr>
                <w:rFonts w:ascii="Times New Roman" w:hAnsi="Times New Roman" w:cs="Times New Roman"/>
                <w:b/>
                <w:color w:val="000000" w:themeColor="text1"/>
                <w:sz w:val="18"/>
                <w:szCs w:val="18"/>
                <w:lang w:val="sr-Cyrl-CS"/>
              </w:rPr>
            </w:pPr>
            <w:r w:rsidRPr="001811A9">
              <w:rPr>
                <w:rFonts w:ascii="Times New Roman" w:hAnsi="Times New Roman" w:cs="Times New Roman"/>
                <w:b/>
                <w:color w:val="000000" w:themeColor="text1"/>
                <w:sz w:val="18"/>
                <w:szCs w:val="18"/>
                <w:lang w:val="sr-Cyrl-CS"/>
              </w:rPr>
              <w:t>Укупно за ПА 0001  (01)</w:t>
            </w:r>
          </w:p>
        </w:tc>
        <w:tc>
          <w:tcPr>
            <w:tcW w:w="1128" w:type="dxa"/>
            <w:gridSpan w:val="3"/>
          </w:tcPr>
          <w:p w:rsidR="00C47700" w:rsidRPr="00E43525" w:rsidRDefault="00E349F4" w:rsidP="00BA78C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13.000.000</w:t>
            </w:r>
          </w:p>
        </w:tc>
        <w:tc>
          <w:tcPr>
            <w:tcW w:w="1104" w:type="dxa"/>
            <w:gridSpan w:val="8"/>
          </w:tcPr>
          <w:p w:rsidR="00C47700" w:rsidRPr="00E43525"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995" w:type="dxa"/>
            <w:gridSpan w:val="2"/>
          </w:tcPr>
          <w:p w:rsidR="00C47700" w:rsidRPr="00BD761C" w:rsidRDefault="00C47700" w:rsidP="008E1165">
            <w:pPr>
              <w:pStyle w:val="ListParagraph"/>
              <w:ind w:left="0"/>
              <w:jc w:val="right"/>
              <w:rPr>
                <w:rFonts w:ascii="Times New Roman" w:hAnsi="Times New Roman" w:cs="Times New Roman"/>
                <w:b/>
                <w:color w:val="000000" w:themeColor="text1"/>
                <w:sz w:val="18"/>
                <w:szCs w:val="18"/>
                <w:lang w:val="sr-Cyrl-CS"/>
              </w:rPr>
            </w:pPr>
          </w:p>
        </w:tc>
        <w:tc>
          <w:tcPr>
            <w:tcW w:w="1158" w:type="dxa"/>
            <w:gridSpan w:val="5"/>
          </w:tcPr>
          <w:p w:rsidR="00C47700" w:rsidRPr="00E43525" w:rsidRDefault="00E349F4" w:rsidP="00E4733F">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13.000.000</w:t>
            </w:r>
          </w:p>
        </w:tc>
      </w:tr>
      <w:tr w:rsidR="00C47700" w:rsidRPr="00614958" w:rsidTr="00BD6745">
        <w:trPr>
          <w:gridAfter w:val="1"/>
          <w:wAfter w:w="19" w:type="dxa"/>
        </w:trPr>
        <w:tc>
          <w:tcPr>
            <w:tcW w:w="458" w:type="dxa"/>
            <w:gridSpan w:val="7"/>
          </w:tcPr>
          <w:p w:rsidR="00C47700" w:rsidRPr="00BD761C" w:rsidRDefault="00C47700" w:rsidP="00E66A99">
            <w:pPr>
              <w:pStyle w:val="ListParagraph"/>
              <w:ind w:left="0"/>
              <w:rPr>
                <w:rFonts w:ascii="Times New Roman" w:hAnsi="Times New Roman" w:cs="Times New Roman"/>
                <w:color w:val="000000" w:themeColor="text1"/>
                <w:sz w:val="16"/>
                <w:szCs w:val="16"/>
                <w:lang w:val="sr-Cyrl-CS"/>
              </w:rPr>
            </w:pPr>
          </w:p>
        </w:tc>
        <w:tc>
          <w:tcPr>
            <w:tcW w:w="569" w:type="dxa"/>
            <w:gridSpan w:val="8"/>
          </w:tcPr>
          <w:p w:rsidR="00C47700" w:rsidRPr="00BD761C" w:rsidRDefault="00C47700" w:rsidP="00E66A99">
            <w:pPr>
              <w:pStyle w:val="ListParagraph"/>
              <w:ind w:left="0"/>
              <w:rPr>
                <w:rFonts w:ascii="Times New Roman" w:hAnsi="Times New Roman" w:cs="Times New Roman"/>
                <w:color w:val="000000" w:themeColor="text1"/>
                <w:sz w:val="18"/>
                <w:szCs w:val="18"/>
                <w:lang w:val="sr-Cyrl-CS"/>
              </w:rPr>
            </w:pPr>
          </w:p>
        </w:tc>
        <w:tc>
          <w:tcPr>
            <w:tcW w:w="565" w:type="dxa"/>
            <w:gridSpan w:val="5"/>
          </w:tcPr>
          <w:p w:rsidR="00C47700" w:rsidRPr="00BD761C" w:rsidRDefault="00C47700" w:rsidP="00E66A99">
            <w:pPr>
              <w:pStyle w:val="ListParagraph"/>
              <w:ind w:left="0"/>
              <w:jc w:val="center"/>
              <w:rPr>
                <w:rFonts w:ascii="Times New Roman" w:hAnsi="Times New Roman" w:cs="Times New Roman"/>
                <w:b/>
                <w:color w:val="000000" w:themeColor="text1"/>
                <w:sz w:val="24"/>
                <w:szCs w:val="24"/>
                <w:lang w:val="sr-Cyrl-CS"/>
              </w:rPr>
            </w:pPr>
          </w:p>
        </w:tc>
        <w:tc>
          <w:tcPr>
            <w:tcW w:w="634" w:type="dxa"/>
            <w:gridSpan w:val="5"/>
          </w:tcPr>
          <w:p w:rsidR="00C47700" w:rsidRPr="00BD761C" w:rsidRDefault="00C47700" w:rsidP="00E66A99">
            <w:pPr>
              <w:pStyle w:val="ListParagraph"/>
              <w:ind w:left="0"/>
              <w:rPr>
                <w:rFonts w:ascii="Times New Roman" w:hAnsi="Times New Roman" w:cs="Times New Roman"/>
                <w:b/>
                <w:color w:val="000000" w:themeColor="text1"/>
                <w:sz w:val="24"/>
                <w:szCs w:val="24"/>
                <w:lang w:val="sr-Cyrl-CS"/>
              </w:rPr>
            </w:pPr>
          </w:p>
        </w:tc>
        <w:tc>
          <w:tcPr>
            <w:tcW w:w="665" w:type="dxa"/>
            <w:gridSpan w:val="3"/>
          </w:tcPr>
          <w:p w:rsidR="00C47700" w:rsidRPr="00BD761C" w:rsidRDefault="00C47700" w:rsidP="004E4D46">
            <w:pPr>
              <w:pStyle w:val="ListParagraph"/>
              <w:ind w:left="0"/>
              <w:jc w:val="both"/>
              <w:rPr>
                <w:rFonts w:ascii="Times New Roman" w:hAnsi="Times New Roman" w:cs="Times New Roman"/>
                <w:color w:val="000000" w:themeColor="text1"/>
                <w:sz w:val="24"/>
                <w:szCs w:val="24"/>
                <w:lang w:val="sr-Cyrl-CS"/>
              </w:rPr>
            </w:pPr>
          </w:p>
        </w:tc>
        <w:tc>
          <w:tcPr>
            <w:tcW w:w="3232" w:type="dxa"/>
            <w:gridSpan w:val="4"/>
          </w:tcPr>
          <w:p w:rsidR="00C47700" w:rsidRPr="001811A9" w:rsidRDefault="00C47700" w:rsidP="00BA78C9">
            <w:pPr>
              <w:pStyle w:val="ListParagraph"/>
              <w:ind w:left="0"/>
              <w:rPr>
                <w:rFonts w:ascii="Times New Roman" w:hAnsi="Times New Roman" w:cs="Times New Roman"/>
                <w:b/>
                <w:color w:val="000000" w:themeColor="text1"/>
                <w:sz w:val="18"/>
                <w:szCs w:val="18"/>
                <w:lang w:val="sr-Cyrl-CS"/>
              </w:rPr>
            </w:pPr>
            <w:r w:rsidRPr="001811A9">
              <w:rPr>
                <w:rFonts w:ascii="Times New Roman" w:hAnsi="Times New Roman" w:cs="Times New Roman"/>
                <w:b/>
                <w:color w:val="000000" w:themeColor="text1"/>
                <w:sz w:val="18"/>
                <w:szCs w:val="18"/>
                <w:lang w:val="sr-Cyrl-CS"/>
              </w:rPr>
              <w:t>Укупно за ПА 0001 (04)</w:t>
            </w:r>
          </w:p>
        </w:tc>
        <w:tc>
          <w:tcPr>
            <w:tcW w:w="1128" w:type="dxa"/>
            <w:gridSpan w:val="3"/>
          </w:tcPr>
          <w:p w:rsidR="00C47700" w:rsidRPr="00E43525" w:rsidRDefault="00E349F4" w:rsidP="00BA78C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1104" w:type="dxa"/>
            <w:gridSpan w:val="8"/>
          </w:tcPr>
          <w:p w:rsidR="00C47700" w:rsidRPr="00E43525"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650.000</w:t>
            </w:r>
          </w:p>
        </w:tc>
        <w:tc>
          <w:tcPr>
            <w:tcW w:w="995" w:type="dxa"/>
            <w:gridSpan w:val="2"/>
          </w:tcPr>
          <w:p w:rsidR="00C47700" w:rsidRPr="00BD761C" w:rsidRDefault="00C47700" w:rsidP="008E1165">
            <w:pPr>
              <w:pStyle w:val="ListParagraph"/>
              <w:ind w:left="0"/>
              <w:jc w:val="right"/>
              <w:rPr>
                <w:rFonts w:ascii="Times New Roman" w:hAnsi="Times New Roman" w:cs="Times New Roman"/>
                <w:b/>
                <w:color w:val="000000" w:themeColor="text1"/>
                <w:sz w:val="18"/>
                <w:szCs w:val="18"/>
                <w:lang w:val="sr-Cyrl-CS"/>
              </w:rPr>
            </w:pPr>
          </w:p>
        </w:tc>
        <w:tc>
          <w:tcPr>
            <w:tcW w:w="1158" w:type="dxa"/>
            <w:gridSpan w:val="5"/>
          </w:tcPr>
          <w:p w:rsidR="00C47700" w:rsidRPr="00E43525" w:rsidRDefault="00E349F4" w:rsidP="008E1165">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650.000</w:t>
            </w:r>
          </w:p>
        </w:tc>
      </w:tr>
      <w:tr w:rsidR="00D075A9" w:rsidRPr="00DD6E31" w:rsidTr="00D32BBA">
        <w:trPr>
          <w:gridAfter w:val="1"/>
          <w:wAfter w:w="19" w:type="dxa"/>
        </w:trPr>
        <w:tc>
          <w:tcPr>
            <w:tcW w:w="10508" w:type="dxa"/>
            <w:gridSpan w:val="50"/>
          </w:tcPr>
          <w:p w:rsidR="009C6373" w:rsidRDefault="006A2697" w:rsidP="006A2697">
            <w:pPr>
              <w:pStyle w:val="ListParagraph"/>
              <w:ind w:left="1418" w:hanging="1276"/>
              <w:rPr>
                <w:rFonts w:ascii="Times New Roman" w:hAnsi="Times New Roman" w:cs="Times New Roman"/>
                <w:color w:val="000000" w:themeColor="text1"/>
                <w:sz w:val="20"/>
                <w:szCs w:val="24"/>
                <w:lang w:val="sr-Cyrl-CS"/>
              </w:rPr>
            </w:pPr>
            <w:r>
              <w:rPr>
                <w:rFonts w:ascii="Times New Roman" w:hAnsi="Times New Roman" w:cs="Times New Roman"/>
                <w:color w:val="000000" w:themeColor="text1"/>
                <w:sz w:val="20"/>
                <w:szCs w:val="24"/>
                <w:lang w:val="sr-Cyrl-CS"/>
              </w:rPr>
              <w:t xml:space="preserve">     </w:t>
            </w:r>
            <w:r w:rsidR="009C6373">
              <w:rPr>
                <w:rFonts w:ascii="Times New Roman" w:hAnsi="Times New Roman" w:cs="Times New Roman"/>
                <w:color w:val="000000" w:themeColor="text1"/>
                <w:sz w:val="20"/>
                <w:szCs w:val="24"/>
                <w:lang w:val="sr-Cyrl-CS"/>
              </w:rPr>
              <w:t xml:space="preserve">               </w:t>
            </w:r>
            <w:r w:rsidR="00D075A9" w:rsidRPr="00DD6E31">
              <w:rPr>
                <w:rFonts w:ascii="Times New Roman" w:hAnsi="Times New Roman" w:cs="Times New Roman"/>
                <w:color w:val="000000" w:themeColor="text1"/>
                <w:sz w:val="20"/>
                <w:szCs w:val="24"/>
                <w:lang w:val="sr-Cyrl-CS"/>
              </w:rPr>
              <w:t>ПА 000</w:t>
            </w:r>
            <w:r w:rsidR="00C039E8">
              <w:rPr>
                <w:rFonts w:ascii="Times New Roman" w:hAnsi="Times New Roman" w:cs="Times New Roman"/>
                <w:color w:val="000000" w:themeColor="text1"/>
                <w:sz w:val="20"/>
                <w:szCs w:val="24"/>
                <w:lang w:val="sr-Cyrl-CS"/>
              </w:rPr>
              <w:t>3</w:t>
            </w:r>
            <w:r w:rsidR="00D075A9" w:rsidRPr="00DD6E31">
              <w:rPr>
                <w:rFonts w:ascii="Times New Roman" w:hAnsi="Times New Roman" w:cs="Times New Roman"/>
                <w:color w:val="000000" w:themeColor="text1"/>
                <w:sz w:val="20"/>
                <w:szCs w:val="24"/>
                <w:lang w:val="sr-Cyrl-CS"/>
              </w:rPr>
              <w:t>-</w:t>
            </w:r>
            <w:r>
              <w:rPr>
                <w:rFonts w:ascii="Times New Roman" w:hAnsi="Times New Roman" w:cs="Times New Roman"/>
                <w:color w:val="000000" w:themeColor="text1"/>
                <w:sz w:val="20"/>
                <w:szCs w:val="24"/>
              </w:rPr>
              <w:t xml:space="preserve">  </w:t>
            </w:r>
            <w:r w:rsidR="00A82ACB" w:rsidRPr="00DD6E31">
              <w:rPr>
                <w:rFonts w:ascii="Times New Roman" w:hAnsi="Times New Roman" w:cs="Times New Roman"/>
                <w:color w:val="000000" w:themeColor="text1"/>
                <w:sz w:val="20"/>
                <w:szCs w:val="24"/>
                <w:lang w:val="sr-Cyrl-CS"/>
              </w:rPr>
              <w:t xml:space="preserve">УНАПРЕЂЕЊЕ СИСТЕМА ОЧУВАЊА И ПРЕДСТАВЉАЊА </w:t>
            </w:r>
          </w:p>
          <w:p w:rsidR="00D075A9" w:rsidRPr="00DD6E31" w:rsidRDefault="009C6373" w:rsidP="009C6373">
            <w:pPr>
              <w:pStyle w:val="ListParagraph"/>
              <w:ind w:left="1418" w:hanging="1276"/>
              <w:rPr>
                <w:rFonts w:ascii="Times New Roman" w:hAnsi="Times New Roman" w:cs="Times New Roman"/>
                <w:color w:val="000000" w:themeColor="text1"/>
                <w:sz w:val="20"/>
                <w:szCs w:val="24"/>
                <w:lang w:val="sr-Cyrl-CS"/>
              </w:rPr>
            </w:pPr>
            <w:r>
              <w:rPr>
                <w:rFonts w:ascii="Times New Roman" w:hAnsi="Times New Roman" w:cs="Times New Roman"/>
                <w:color w:val="000000" w:themeColor="text1"/>
                <w:sz w:val="20"/>
                <w:szCs w:val="24"/>
                <w:lang w:val="sr-Cyrl-CS"/>
              </w:rPr>
              <w:t xml:space="preserve">                                      </w:t>
            </w:r>
            <w:r w:rsidR="00A82ACB" w:rsidRPr="00DD6E31">
              <w:rPr>
                <w:rFonts w:ascii="Times New Roman" w:hAnsi="Times New Roman" w:cs="Times New Roman"/>
                <w:color w:val="000000" w:themeColor="text1"/>
                <w:sz w:val="20"/>
                <w:szCs w:val="24"/>
                <w:lang w:val="sr-Cyrl-CS"/>
              </w:rPr>
              <w:t>КУЛТУРНО-ИСТОРИЈСКОГ</w:t>
            </w:r>
            <w:r w:rsidR="00A03FD9">
              <w:rPr>
                <w:rFonts w:ascii="Times New Roman" w:hAnsi="Times New Roman" w:cs="Times New Roman"/>
                <w:color w:val="000000" w:themeColor="text1"/>
                <w:sz w:val="20"/>
                <w:szCs w:val="24"/>
              </w:rPr>
              <w:t xml:space="preserve"> </w:t>
            </w:r>
            <w:r w:rsidR="00A82ACB" w:rsidRPr="00DD6E31">
              <w:rPr>
                <w:rFonts w:ascii="Times New Roman" w:hAnsi="Times New Roman" w:cs="Times New Roman"/>
                <w:color w:val="000000" w:themeColor="text1"/>
                <w:sz w:val="20"/>
                <w:szCs w:val="24"/>
                <w:lang w:val="sr-Cyrl-CS"/>
              </w:rPr>
              <w:t>НАСЛЕЂА</w:t>
            </w:r>
          </w:p>
        </w:tc>
      </w:tr>
      <w:tr w:rsidR="00346B12" w:rsidRPr="00DD6E31" w:rsidTr="00BD6745">
        <w:trPr>
          <w:gridAfter w:val="1"/>
          <w:wAfter w:w="19" w:type="dxa"/>
        </w:trPr>
        <w:tc>
          <w:tcPr>
            <w:tcW w:w="449" w:type="dxa"/>
            <w:gridSpan w:val="6"/>
          </w:tcPr>
          <w:p w:rsidR="00D075A9" w:rsidRPr="0077713C" w:rsidRDefault="00D075A9"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D075A9" w:rsidRPr="0077713C" w:rsidRDefault="00D075A9" w:rsidP="00D075A9">
            <w:pPr>
              <w:pStyle w:val="ListParagraph"/>
              <w:ind w:left="0"/>
              <w:jc w:val="both"/>
              <w:rPr>
                <w:rFonts w:ascii="Times New Roman" w:hAnsi="Times New Roman" w:cs="Times New Roman"/>
                <w:color w:val="FF0000"/>
                <w:sz w:val="16"/>
                <w:szCs w:val="16"/>
                <w:lang w:val="sr-Cyrl-CS"/>
              </w:rPr>
            </w:pPr>
          </w:p>
        </w:tc>
        <w:tc>
          <w:tcPr>
            <w:tcW w:w="463" w:type="dxa"/>
            <w:gridSpan w:val="2"/>
          </w:tcPr>
          <w:p w:rsidR="00D075A9" w:rsidRPr="00DD6E31" w:rsidRDefault="00D075A9" w:rsidP="00C73DF6">
            <w:pPr>
              <w:pStyle w:val="ListParagraph"/>
              <w:ind w:left="0" w:hanging="94"/>
              <w:jc w:val="both"/>
              <w:rPr>
                <w:rFonts w:ascii="Times New Roman" w:hAnsi="Times New Roman" w:cs="Times New Roman"/>
                <w:color w:val="000000" w:themeColor="text1"/>
                <w:sz w:val="16"/>
                <w:szCs w:val="16"/>
                <w:lang w:val="sr-Cyrl-CS"/>
              </w:rPr>
            </w:pPr>
            <w:r w:rsidRPr="00DD6E31">
              <w:rPr>
                <w:rFonts w:ascii="Times New Roman" w:hAnsi="Times New Roman" w:cs="Times New Roman"/>
                <w:color w:val="000000" w:themeColor="text1"/>
                <w:sz w:val="16"/>
                <w:szCs w:val="16"/>
                <w:lang w:val="sr-Cyrl-CS"/>
              </w:rPr>
              <w:t>820</w:t>
            </w:r>
          </w:p>
        </w:tc>
        <w:tc>
          <w:tcPr>
            <w:tcW w:w="612" w:type="dxa"/>
            <w:gridSpan w:val="2"/>
          </w:tcPr>
          <w:p w:rsidR="00D075A9" w:rsidRPr="00DD6E31" w:rsidRDefault="00D075A9" w:rsidP="00D075A9">
            <w:pPr>
              <w:pStyle w:val="ListParagraph"/>
              <w:ind w:left="0"/>
              <w:jc w:val="both"/>
              <w:rPr>
                <w:rFonts w:ascii="Times New Roman" w:hAnsi="Times New Roman" w:cs="Times New Roman"/>
                <w:color w:val="000000" w:themeColor="text1"/>
                <w:sz w:val="24"/>
                <w:szCs w:val="24"/>
                <w:lang w:val="sr-Cyrl-CS"/>
              </w:rPr>
            </w:pPr>
          </w:p>
        </w:tc>
        <w:tc>
          <w:tcPr>
            <w:tcW w:w="711" w:type="dxa"/>
            <w:gridSpan w:val="6"/>
          </w:tcPr>
          <w:p w:rsidR="00D075A9" w:rsidRPr="00DD6E31" w:rsidRDefault="00D075A9" w:rsidP="00D075A9">
            <w:pPr>
              <w:pStyle w:val="ListParagraph"/>
              <w:ind w:left="0"/>
              <w:jc w:val="both"/>
              <w:rPr>
                <w:rFonts w:ascii="Times New Roman" w:hAnsi="Times New Roman" w:cs="Times New Roman"/>
                <w:color w:val="000000" w:themeColor="text1"/>
                <w:sz w:val="24"/>
                <w:szCs w:val="24"/>
                <w:lang w:val="sr-Cyrl-CS"/>
              </w:rPr>
            </w:pPr>
          </w:p>
        </w:tc>
        <w:tc>
          <w:tcPr>
            <w:tcW w:w="3251" w:type="dxa"/>
            <w:gridSpan w:val="5"/>
          </w:tcPr>
          <w:p w:rsidR="00D075A9" w:rsidRPr="00DD6E31" w:rsidRDefault="00D075A9" w:rsidP="00D075A9">
            <w:pPr>
              <w:pStyle w:val="ListParagraph"/>
              <w:ind w:left="0"/>
              <w:jc w:val="both"/>
              <w:rPr>
                <w:rFonts w:ascii="Times New Roman" w:hAnsi="Times New Roman" w:cs="Times New Roman"/>
                <w:b/>
                <w:color w:val="000000" w:themeColor="text1"/>
                <w:sz w:val="18"/>
                <w:szCs w:val="18"/>
                <w:lang w:val="sr-Cyrl-CS"/>
              </w:rPr>
            </w:pPr>
            <w:r w:rsidRPr="00DD6E31">
              <w:rPr>
                <w:rFonts w:ascii="Times New Roman" w:hAnsi="Times New Roman" w:cs="Times New Roman"/>
                <w:b/>
                <w:color w:val="000000" w:themeColor="text1"/>
                <w:sz w:val="18"/>
                <w:szCs w:val="18"/>
                <w:lang w:val="sr-Cyrl-CS"/>
              </w:rPr>
              <w:t>Услуге културе</w:t>
            </w:r>
          </w:p>
        </w:tc>
        <w:tc>
          <w:tcPr>
            <w:tcW w:w="1128" w:type="dxa"/>
            <w:gridSpan w:val="3"/>
          </w:tcPr>
          <w:p w:rsidR="00D075A9" w:rsidRPr="00DD6E31" w:rsidRDefault="00D075A9" w:rsidP="00D075A9">
            <w:pPr>
              <w:pStyle w:val="ListParagraph"/>
              <w:ind w:left="0"/>
              <w:jc w:val="right"/>
              <w:rPr>
                <w:rFonts w:ascii="Times New Roman" w:hAnsi="Times New Roman" w:cs="Times New Roman"/>
                <w:color w:val="000000" w:themeColor="text1"/>
                <w:sz w:val="18"/>
                <w:szCs w:val="18"/>
                <w:lang w:val="sr-Cyrl-CS"/>
              </w:rPr>
            </w:pPr>
          </w:p>
        </w:tc>
        <w:tc>
          <w:tcPr>
            <w:tcW w:w="2099" w:type="dxa"/>
            <w:gridSpan w:val="10"/>
          </w:tcPr>
          <w:p w:rsidR="00D075A9" w:rsidRPr="00DD6E31" w:rsidRDefault="00D075A9" w:rsidP="00D075A9">
            <w:pPr>
              <w:pStyle w:val="ListParagraph"/>
              <w:ind w:left="0"/>
              <w:jc w:val="right"/>
              <w:rPr>
                <w:rFonts w:ascii="Times New Roman" w:hAnsi="Times New Roman" w:cs="Times New Roman"/>
                <w:color w:val="000000" w:themeColor="text1"/>
                <w:sz w:val="18"/>
                <w:szCs w:val="18"/>
                <w:lang w:val="sr-Cyrl-CS"/>
              </w:rPr>
            </w:pPr>
          </w:p>
        </w:tc>
        <w:tc>
          <w:tcPr>
            <w:tcW w:w="1158" w:type="dxa"/>
            <w:gridSpan w:val="5"/>
          </w:tcPr>
          <w:p w:rsidR="00D075A9" w:rsidRPr="00DD6E31" w:rsidRDefault="00D075A9" w:rsidP="00D075A9">
            <w:pPr>
              <w:pStyle w:val="ListParagraph"/>
              <w:ind w:left="0"/>
              <w:jc w:val="right"/>
              <w:rPr>
                <w:rFonts w:ascii="Times New Roman" w:hAnsi="Times New Roman" w:cs="Times New Roman"/>
                <w:color w:val="000000" w:themeColor="text1"/>
                <w:sz w:val="18"/>
                <w:szCs w:val="18"/>
                <w:lang w:val="sr-Cyrl-CS"/>
              </w:rPr>
            </w:pP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F236BE" w:rsidRDefault="00F236BE" w:rsidP="00D075A9">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133</w:t>
            </w: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18"/>
                <w:szCs w:val="24"/>
                <w:lang w:val="sr-Cyrl-CS"/>
              </w:rPr>
            </w:pPr>
            <w:r w:rsidRPr="00DD6E31">
              <w:rPr>
                <w:rFonts w:ascii="Times New Roman" w:hAnsi="Times New Roman" w:cs="Times New Roman"/>
                <w:color w:val="000000" w:themeColor="text1"/>
                <w:sz w:val="18"/>
                <w:szCs w:val="24"/>
                <w:lang w:val="sr-Cyrl-CS"/>
              </w:rPr>
              <w:t>422</w:t>
            </w:r>
          </w:p>
        </w:tc>
        <w:tc>
          <w:tcPr>
            <w:tcW w:w="3251" w:type="dxa"/>
            <w:gridSpan w:val="5"/>
          </w:tcPr>
          <w:p w:rsidR="00C47700" w:rsidRPr="00DD6E31" w:rsidRDefault="00C47700" w:rsidP="00D075A9">
            <w:pPr>
              <w:pStyle w:val="ListParagraph"/>
              <w:ind w:left="0"/>
              <w:jc w:val="both"/>
              <w:rPr>
                <w:rFonts w:ascii="Times New Roman" w:hAnsi="Times New Roman" w:cs="Times New Roman"/>
                <w:color w:val="000000" w:themeColor="text1"/>
                <w:sz w:val="18"/>
                <w:szCs w:val="18"/>
                <w:lang w:val="sr-Cyrl-CS"/>
              </w:rPr>
            </w:pPr>
            <w:r w:rsidRPr="00DD6E31">
              <w:rPr>
                <w:rFonts w:ascii="Times New Roman" w:hAnsi="Times New Roman" w:cs="Times New Roman"/>
                <w:color w:val="000000" w:themeColor="text1"/>
                <w:sz w:val="18"/>
                <w:szCs w:val="18"/>
                <w:lang w:val="sr-Cyrl-CS"/>
              </w:rPr>
              <w:t>Трошкови путовања</w:t>
            </w:r>
          </w:p>
        </w:tc>
        <w:tc>
          <w:tcPr>
            <w:tcW w:w="1128" w:type="dxa"/>
            <w:gridSpan w:val="3"/>
          </w:tcPr>
          <w:p w:rsidR="00C47700" w:rsidRPr="00DD6E31" w:rsidRDefault="00E349F4" w:rsidP="00D075A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390.000</w:t>
            </w:r>
          </w:p>
        </w:tc>
        <w:tc>
          <w:tcPr>
            <w:tcW w:w="1104" w:type="dxa"/>
            <w:gridSpan w:val="8"/>
          </w:tcPr>
          <w:p w:rsidR="00C47700" w:rsidRPr="00CD5B05" w:rsidRDefault="00E349F4"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DD6E31" w:rsidRDefault="00C47700" w:rsidP="00D075A9">
            <w:pPr>
              <w:pStyle w:val="ListParagraph"/>
              <w:ind w:left="0"/>
              <w:jc w:val="right"/>
              <w:rPr>
                <w:rFonts w:ascii="Times New Roman" w:hAnsi="Times New Roman" w:cs="Times New Roman"/>
                <w:color w:val="000000" w:themeColor="text1"/>
                <w:sz w:val="18"/>
                <w:szCs w:val="18"/>
                <w:lang w:val="sr-Cyrl-CS"/>
              </w:rPr>
            </w:pPr>
          </w:p>
        </w:tc>
        <w:tc>
          <w:tcPr>
            <w:tcW w:w="1177" w:type="dxa"/>
            <w:gridSpan w:val="6"/>
          </w:tcPr>
          <w:p w:rsidR="00C47700" w:rsidRPr="00DD6E31" w:rsidRDefault="00E349F4" w:rsidP="00D075A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390.000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F236BE" w:rsidRDefault="00F236BE" w:rsidP="00D075A9">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134</w:t>
            </w: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18"/>
                <w:szCs w:val="24"/>
                <w:lang w:val="sr-Cyrl-CS"/>
              </w:rPr>
            </w:pPr>
            <w:r w:rsidRPr="00DD6E31">
              <w:rPr>
                <w:rFonts w:ascii="Times New Roman" w:hAnsi="Times New Roman" w:cs="Times New Roman"/>
                <w:color w:val="000000" w:themeColor="text1"/>
                <w:sz w:val="18"/>
                <w:szCs w:val="24"/>
                <w:lang w:val="sr-Cyrl-CS"/>
              </w:rPr>
              <w:t>423</w:t>
            </w:r>
          </w:p>
        </w:tc>
        <w:tc>
          <w:tcPr>
            <w:tcW w:w="3251" w:type="dxa"/>
            <w:gridSpan w:val="5"/>
          </w:tcPr>
          <w:p w:rsidR="00C47700" w:rsidRPr="00DD6E31" w:rsidRDefault="00C47700" w:rsidP="00D075A9">
            <w:pPr>
              <w:pStyle w:val="ListParagraph"/>
              <w:ind w:left="0"/>
              <w:jc w:val="both"/>
              <w:rPr>
                <w:rFonts w:ascii="Times New Roman" w:hAnsi="Times New Roman" w:cs="Times New Roman"/>
                <w:color w:val="000000" w:themeColor="text1"/>
                <w:sz w:val="18"/>
                <w:szCs w:val="18"/>
                <w:lang w:val="sr-Cyrl-CS"/>
              </w:rPr>
            </w:pPr>
            <w:r w:rsidRPr="00DD6E31">
              <w:rPr>
                <w:rFonts w:ascii="Times New Roman" w:hAnsi="Times New Roman" w:cs="Times New Roman"/>
                <w:color w:val="000000" w:themeColor="text1"/>
                <w:sz w:val="18"/>
                <w:szCs w:val="18"/>
                <w:lang w:val="sr-Cyrl-CS"/>
              </w:rPr>
              <w:t>Услуге по уговору</w:t>
            </w:r>
          </w:p>
        </w:tc>
        <w:tc>
          <w:tcPr>
            <w:tcW w:w="1128" w:type="dxa"/>
            <w:gridSpan w:val="3"/>
          </w:tcPr>
          <w:p w:rsidR="00C47700" w:rsidRPr="00DD6E31" w:rsidRDefault="00E349F4" w:rsidP="00D075A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1.020.000</w:t>
            </w:r>
          </w:p>
        </w:tc>
        <w:tc>
          <w:tcPr>
            <w:tcW w:w="1104" w:type="dxa"/>
            <w:gridSpan w:val="8"/>
          </w:tcPr>
          <w:p w:rsidR="00C47700" w:rsidRPr="00DD6E31" w:rsidRDefault="00E349F4" w:rsidP="00A03FD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40.000</w:t>
            </w:r>
          </w:p>
        </w:tc>
        <w:tc>
          <w:tcPr>
            <w:tcW w:w="995" w:type="dxa"/>
            <w:gridSpan w:val="2"/>
          </w:tcPr>
          <w:p w:rsidR="00C47700" w:rsidRPr="00DD6E31" w:rsidRDefault="00C47700" w:rsidP="00D075A9">
            <w:pPr>
              <w:pStyle w:val="ListParagraph"/>
              <w:ind w:left="0"/>
              <w:jc w:val="right"/>
              <w:rPr>
                <w:rFonts w:ascii="Times New Roman" w:hAnsi="Times New Roman" w:cs="Times New Roman"/>
                <w:color w:val="000000" w:themeColor="text1"/>
                <w:sz w:val="18"/>
                <w:szCs w:val="18"/>
                <w:lang w:val="sr-Cyrl-CS"/>
              </w:rPr>
            </w:pPr>
          </w:p>
        </w:tc>
        <w:tc>
          <w:tcPr>
            <w:tcW w:w="1177" w:type="dxa"/>
            <w:gridSpan w:val="6"/>
          </w:tcPr>
          <w:p w:rsidR="00C47700" w:rsidRPr="00DD6E31" w:rsidRDefault="00E349F4" w:rsidP="00D075A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1.060.00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F236BE" w:rsidRDefault="00F236BE" w:rsidP="00D075A9">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135</w:t>
            </w: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18"/>
                <w:szCs w:val="24"/>
                <w:lang w:val="sr-Cyrl-CS"/>
              </w:rPr>
            </w:pPr>
            <w:r w:rsidRPr="00DD6E31">
              <w:rPr>
                <w:rFonts w:ascii="Times New Roman" w:hAnsi="Times New Roman" w:cs="Times New Roman"/>
                <w:color w:val="000000" w:themeColor="text1"/>
                <w:sz w:val="18"/>
                <w:szCs w:val="24"/>
                <w:lang w:val="sr-Cyrl-CS"/>
              </w:rPr>
              <w:t>424</w:t>
            </w:r>
          </w:p>
        </w:tc>
        <w:tc>
          <w:tcPr>
            <w:tcW w:w="3251" w:type="dxa"/>
            <w:gridSpan w:val="5"/>
          </w:tcPr>
          <w:p w:rsidR="00C47700" w:rsidRPr="00DD6E31" w:rsidRDefault="00C47700" w:rsidP="00D075A9">
            <w:pPr>
              <w:pStyle w:val="ListParagraph"/>
              <w:ind w:left="0"/>
              <w:jc w:val="both"/>
              <w:rPr>
                <w:rFonts w:ascii="Times New Roman" w:hAnsi="Times New Roman" w:cs="Times New Roman"/>
                <w:color w:val="000000" w:themeColor="text1"/>
                <w:sz w:val="18"/>
                <w:szCs w:val="18"/>
                <w:lang w:val="sr-Cyrl-CS"/>
              </w:rPr>
            </w:pPr>
            <w:r w:rsidRPr="00DD6E31">
              <w:rPr>
                <w:rFonts w:ascii="Times New Roman" w:hAnsi="Times New Roman" w:cs="Times New Roman"/>
                <w:color w:val="000000" w:themeColor="text1"/>
                <w:sz w:val="18"/>
                <w:szCs w:val="18"/>
                <w:lang w:val="sr-Cyrl-CS"/>
              </w:rPr>
              <w:t>Специјализ. услуге</w:t>
            </w:r>
          </w:p>
        </w:tc>
        <w:tc>
          <w:tcPr>
            <w:tcW w:w="1128" w:type="dxa"/>
            <w:gridSpan w:val="3"/>
          </w:tcPr>
          <w:p w:rsidR="00C47700" w:rsidRPr="00DD6E31" w:rsidRDefault="00E349F4" w:rsidP="00A03FD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490.000</w:t>
            </w:r>
          </w:p>
        </w:tc>
        <w:tc>
          <w:tcPr>
            <w:tcW w:w="1104" w:type="dxa"/>
            <w:gridSpan w:val="8"/>
          </w:tcPr>
          <w:p w:rsidR="00C47700" w:rsidRPr="00DD6E31" w:rsidRDefault="00E349F4"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DD6E31" w:rsidRDefault="00C47700" w:rsidP="00D075A9">
            <w:pPr>
              <w:pStyle w:val="ListParagraph"/>
              <w:ind w:left="0"/>
              <w:jc w:val="right"/>
              <w:rPr>
                <w:rFonts w:ascii="Times New Roman" w:hAnsi="Times New Roman" w:cs="Times New Roman"/>
                <w:color w:val="000000" w:themeColor="text1"/>
                <w:sz w:val="18"/>
                <w:szCs w:val="18"/>
                <w:lang w:val="sr-Cyrl-CS"/>
              </w:rPr>
            </w:pPr>
          </w:p>
        </w:tc>
        <w:tc>
          <w:tcPr>
            <w:tcW w:w="1177" w:type="dxa"/>
            <w:gridSpan w:val="6"/>
          </w:tcPr>
          <w:p w:rsidR="00C47700" w:rsidRPr="00DD6E31" w:rsidRDefault="00E349F4" w:rsidP="00A03FD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490.000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F236BE" w:rsidRDefault="00F236BE" w:rsidP="00EA339C">
            <w:pPr>
              <w:pStyle w:val="ListParagraph"/>
              <w:ind w:left="0"/>
              <w:jc w:val="both"/>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136</w:t>
            </w: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18"/>
                <w:szCs w:val="24"/>
                <w:lang w:val="sr-Cyrl-CS"/>
              </w:rPr>
            </w:pPr>
            <w:r w:rsidRPr="00DD6E31">
              <w:rPr>
                <w:rFonts w:ascii="Times New Roman" w:hAnsi="Times New Roman" w:cs="Times New Roman"/>
                <w:color w:val="000000" w:themeColor="text1"/>
                <w:sz w:val="18"/>
                <w:szCs w:val="24"/>
                <w:lang w:val="sr-Cyrl-CS"/>
              </w:rPr>
              <w:t>426</w:t>
            </w:r>
          </w:p>
        </w:tc>
        <w:tc>
          <w:tcPr>
            <w:tcW w:w="3251" w:type="dxa"/>
            <w:gridSpan w:val="5"/>
          </w:tcPr>
          <w:p w:rsidR="00C47700" w:rsidRPr="00DD6E31" w:rsidRDefault="00C47700" w:rsidP="00D075A9">
            <w:pPr>
              <w:pStyle w:val="ListParagraph"/>
              <w:ind w:left="0"/>
              <w:jc w:val="both"/>
              <w:rPr>
                <w:rFonts w:ascii="Times New Roman" w:hAnsi="Times New Roman" w:cs="Times New Roman"/>
                <w:color w:val="000000" w:themeColor="text1"/>
                <w:sz w:val="18"/>
                <w:szCs w:val="18"/>
                <w:lang w:val="sr-Cyrl-CS"/>
              </w:rPr>
            </w:pPr>
            <w:r w:rsidRPr="00DD6E31">
              <w:rPr>
                <w:rFonts w:ascii="Times New Roman" w:hAnsi="Times New Roman" w:cs="Times New Roman"/>
                <w:color w:val="000000" w:themeColor="text1"/>
                <w:sz w:val="18"/>
                <w:szCs w:val="18"/>
                <w:lang w:val="sr-Cyrl-CS"/>
              </w:rPr>
              <w:t>Материјал</w:t>
            </w:r>
          </w:p>
        </w:tc>
        <w:tc>
          <w:tcPr>
            <w:tcW w:w="1128" w:type="dxa"/>
            <w:gridSpan w:val="3"/>
          </w:tcPr>
          <w:p w:rsidR="00C47700" w:rsidRPr="00DD6E31" w:rsidRDefault="00E349F4" w:rsidP="00D075A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535.000</w:t>
            </w:r>
          </w:p>
        </w:tc>
        <w:tc>
          <w:tcPr>
            <w:tcW w:w="1104" w:type="dxa"/>
            <w:gridSpan w:val="8"/>
          </w:tcPr>
          <w:p w:rsidR="00C47700" w:rsidRPr="00DD6E31" w:rsidRDefault="00E349F4" w:rsidP="00C47700">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w:t>
            </w:r>
          </w:p>
        </w:tc>
        <w:tc>
          <w:tcPr>
            <w:tcW w:w="995" w:type="dxa"/>
            <w:gridSpan w:val="2"/>
          </w:tcPr>
          <w:p w:rsidR="00C47700" w:rsidRPr="00DD6E31" w:rsidRDefault="00C47700" w:rsidP="00D075A9">
            <w:pPr>
              <w:pStyle w:val="ListParagraph"/>
              <w:ind w:left="0"/>
              <w:jc w:val="right"/>
              <w:rPr>
                <w:rFonts w:ascii="Times New Roman" w:hAnsi="Times New Roman" w:cs="Times New Roman"/>
                <w:color w:val="000000" w:themeColor="text1"/>
                <w:sz w:val="18"/>
                <w:szCs w:val="18"/>
                <w:lang w:val="sr-Cyrl-CS"/>
              </w:rPr>
            </w:pPr>
          </w:p>
        </w:tc>
        <w:tc>
          <w:tcPr>
            <w:tcW w:w="1177" w:type="dxa"/>
            <w:gridSpan w:val="6"/>
          </w:tcPr>
          <w:p w:rsidR="00C47700" w:rsidRPr="00DD6E31" w:rsidRDefault="00E349F4" w:rsidP="00D075A9">
            <w:pPr>
              <w:pStyle w:val="ListParagraph"/>
              <w:ind w:left="0"/>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535.000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3251" w:type="dxa"/>
            <w:gridSpan w:val="5"/>
          </w:tcPr>
          <w:p w:rsidR="00C47700" w:rsidRPr="00DD6E31" w:rsidRDefault="00C47700" w:rsidP="00D075A9">
            <w:pPr>
              <w:pStyle w:val="ListParagraph"/>
              <w:ind w:left="0"/>
              <w:jc w:val="both"/>
              <w:rPr>
                <w:rFonts w:ascii="Times New Roman" w:hAnsi="Times New Roman" w:cs="Times New Roman"/>
                <w:b/>
                <w:color w:val="000000" w:themeColor="text1"/>
                <w:sz w:val="18"/>
                <w:szCs w:val="18"/>
                <w:lang w:val="sr-Cyrl-CS"/>
              </w:rPr>
            </w:pPr>
            <w:r w:rsidRPr="00DD6E31">
              <w:rPr>
                <w:rFonts w:ascii="Times New Roman" w:hAnsi="Times New Roman" w:cs="Times New Roman"/>
                <w:b/>
                <w:color w:val="000000" w:themeColor="text1"/>
                <w:sz w:val="18"/>
                <w:szCs w:val="18"/>
                <w:lang w:val="sr-Cyrl-CS"/>
              </w:rPr>
              <w:t>Укупно за функц. класиф. 820</w:t>
            </w:r>
          </w:p>
        </w:tc>
        <w:tc>
          <w:tcPr>
            <w:tcW w:w="1128" w:type="dxa"/>
            <w:gridSpan w:val="3"/>
          </w:tcPr>
          <w:p w:rsidR="00C47700" w:rsidRPr="00DD6E31" w:rsidRDefault="00E349F4" w:rsidP="006B691C">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2.435.000</w:t>
            </w:r>
          </w:p>
        </w:tc>
        <w:tc>
          <w:tcPr>
            <w:tcW w:w="1104" w:type="dxa"/>
            <w:gridSpan w:val="8"/>
          </w:tcPr>
          <w:p w:rsidR="00C47700" w:rsidRPr="00DD6E31"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40.000</w:t>
            </w:r>
          </w:p>
        </w:tc>
        <w:tc>
          <w:tcPr>
            <w:tcW w:w="995" w:type="dxa"/>
            <w:gridSpan w:val="2"/>
          </w:tcPr>
          <w:p w:rsidR="00C47700" w:rsidRPr="00DD6E31" w:rsidRDefault="00C47700" w:rsidP="00D075A9">
            <w:pPr>
              <w:pStyle w:val="ListParagraph"/>
              <w:ind w:left="0"/>
              <w:jc w:val="right"/>
              <w:rPr>
                <w:rFonts w:ascii="Times New Roman" w:hAnsi="Times New Roman" w:cs="Times New Roman"/>
                <w:b/>
                <w:color w:val="000000" w:themeColor="text1"/>
                <w:sz w:val="18"/>
                <w:szCs w:val="18"/>
                <w:lang w:val="sr-Cyrl-CS"/>
              </w:rPr>
            </w:pPr>
          </w:p>
        </w:tc>
        <w:tc>
          <w:tcPr>
            <w:tcW w:w="1177" w:type="dxa"/>
            <w:gridSpan w:val="6"/>
          </w:tcPr>
          <w:p w:rsidR="00C47700" w:rsidRPr="00DD6E31" w:rsidRDefault="0011613B" w:rsidP="00BF640C">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2.475.000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3251" w:type="dxa"/>
            <w:gridSpan w:val="5"/>
          </w:tcPr>
          <w:p w:rsidR="00C47700" w:rsidRPr="00DD6E31" w:rsidRDefault="00C47700" w:rsidP="00D075A9">
            <w:pPr>
              <w:pStyle w:val="ListParagraph"/>
              <w:ind w:left="0"/>
              <w:jc w:val="both"/>
              <w:rPr>
                <w:rFonts w:ascii="Times New Roman" w:hAnsi="Times New Roman" w:cs="Times New Roman"/>
                <w:b/>
                <w:color w:val="000000" w:themeColor="text1"/>
                <w:sz w:val="18"/>
                <w:szCs w:val="18"/>
                <w:lang w:val="sr-Cyrl-CS"/>
              </w:rPr>
            </w:pPr>
            <w:r w:rsidRPr="00DD6E31">
              <w:rPr>
                <w:rFonts w:ascii="Times New Roman" w:hAnsi="Times New Roman" w:cs="Times New Roman"/>
                <w:b/>
                <w:color w:val="000000" w:themeColor="text1"/>
                <w:sz w:val="18"/>
                <w:szCs w:val="18"/>
                <w:lang w:val="sr-Cyrl-CS"/>
              </w:rPr>
              <w:t>Приходи из буџета (01)</w:t>
            </w:r>
          </w:p>
        </w:tc>
        <w:tc>
          <w:tcPr>
            <w:tcW w:w="1128" w:type="dxa"/>
            <w:gridSpan w:val="3"/>
          </w:tcPr>
          <w:p w:rsidR="00C47700" w:rsidRPr="00CD5B05" w:rsidRDefault="00E349F4"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2.435.000</w:t>
            </w:r>
          </w:p>
        </w:tc>
        <w:tc>
          <w:tcPr>
            <w:tcW w:w="1104" w:type="dxa"/>
            <w:gridSpan w:val="8"/>
          </w:tcPr>
          <w:p w:rsidR="00C47700" w:rsidRPr="00CD5B05"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995" w:type="dxa"/>
            <w:gridSpan w:val="2"/>
          </w:tcPr>
          <w:p w:rsidR="00C47700" w:rsidRPr="00DD6E31" w:rsidRDefault="00C47700" w:rsidP="00D075A9">
            <w:pPr>
              <w:pStyle w:val="ListParagraph"/>
              <w:ind w:left="0"/>
              <w:jc w:val="right"/>
              <w:rPr>
                <w:rFonts w:ascii="Times New Roman" w:hAnsi="Times New Roman" w:cs="Times New Roman"/>
                <w:b/>
                <w:color w:val="000000" w:themeColor="text1"/>
                <w:sz w:val="18"/>
                <w:szCs w:val="18"/>
                <w:lang w:val="sr-Cyrl-CS"/>
              </w:rPr>
            </w:pPr>
          </w:p>
        </w:tc>
        <w:tc>
          <w:tcPr>
            <w:tcW w:w="1177" w:type="dxa"/>
            <w:gridSpan w:val="6"/>
          </w:tcPr>
          <w:p w:rsidR="00C47700" w:rsidRPr="00CD5B05" w:rsidRDefault="0011613B"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2.435.000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3251" w:type="dxa"/>
            <w:gridSpan w:val="5"/>
          </w:tcPr>
          <w:p w:rsidR="00C47700" w:rsidRPr="00DD6E31" w:rsidRDefault="00C47700" w:rsidP="00D075A9">
            <w:pPr>
              <w:pStyle w:val="ListParagraph"/>
              <w:ind w:left="0"/>
              <w:jc w:val="both"/>
              <w:rPr>
                <w:rFonts w:ascii="Times New Roman" w:hAnsi="Times New Roman" w:cs="Times New Roman"/>
                <w:b/>
                <w:color w:val="000000" w:themeColor="text1"/>
                <w:sz w:val="18"/>
                <w:szCs w:val="18"/>
                <w:lang w:val="sr-Cyrl-CS"/>
              </w:rPr>
            </w:pPr>
            <w:r w:rsidRPr="00DD6E31">
              <w:rPr>
                <w:rFonts w:ascii="Times New Roman" w:hAnsi="Times New Roman" w:cs="Times New Roman"/>
                <w:b/>
                <w:color w:val="000000" w:themeColor="text1"/>
                <w:sz w:val="18"/>
                <w:szCs w:val="18"/>
                <w:lang w:val="sr-Cyrl-CS"/>
              </w:rPr>
              <w:t>Сопствени приходи (04)</w:t>
            </w:r>
          </w:p>
        </w:tc>
        <w:tc>
          <w:tcPr>
            <w:tcW w:w="1128" w:type="dxa"/>
            <w:gridSpan w:val="3"/>
          </w:tcPr>
          <w:p w:rsidR="00C47700" w:rsidRPr="00CD5B05" w:rsidRDefault="00E349F4"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1104" w:type="dxa"/>
            <w:gridSpan w:val="8"/>
          </w:tcPr>
          <w:p w:rsidR="00C47700" w:rsidRPr="00CD5B05" w:rsidRDefault="00E349F4"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40.000</w:t>
            </w:r>
          </w:p>
        </w:tc>
        <w:tc>
          <w:tcPr>
            <w:tcW w:w="995" w:type="dxa"/>
            <w:gridSpan w:val="2"/>
          </w:tcPr>
          <w:p w:rsidR="00C47700" w:rsidRPr="00DD6E31" w:rsidRDefault="00C47700" w:rsidP="00D075A9">
            <w:pPr>
              <w:pStyle w:val="ListParagraph"/>
              <w:ind w:left="0"/>
              <w:jc w:val="right"/>
              <w:rPr>
                <w:rFonts w:ascii="Times New Roman" w:hAnsi="Times New Roman" w:cs="Times New Roman"/>
                <w:b/>
                <w:color w:val="000000" w:themeColor="text1"/>
                <w:sz w:val="18"/>
                <w:szCs w:val="18"/>
                <w:lang w:val="sr-Cyrl-CS"/>
              </w:rPr>
            </w:pPr>
          </w:p>
        </w:tc>
        <w:tc>
          <w:tcPr>
            <w:tcW w:w="1177" w:type="dxa"/>
            <w:gridSpan w:val="6"/>
          </w:tcPr>
          <w:p w:rsidR="00C47700" w:rsidRPr="00CD5B05" w:rsidRDefault="0011613B"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40.000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3251" w:type="dxa"/>
            <w:gridSpan w:val="5"/>
          </w:tcPr>
          <w:p w:rsidR="00C47700" w:rsidRPr="00DD6E31" w:rsidRDefault="00C47700" w:rsidP="00D075A9">
            <w:pPr>
              <w:pStyle w:val="ListParagraph"/>
              <w:ind w:left="0"/>
              <w:jc w:val="both"/>
              <w:rPr>
                <w:rFonts w:ascii="Times New Roman" w:hAnsi="Times New Roman" w:cs="Times New Roman"/>
                <w:b/>
                <w:color w:val="000000" w:themeColor="text1"/>
                <w:sz w:val="18"/>
                <w:szCs w:val="18"/>
                <w:lang w:val="sr-Cyrl-CS"/>
              </w:rPr>
            </w:pPr>
            <w:r w:rsidRPr="00DD6E31">
              <w:rPr>
                <w:rFonts w:ascii="Times New Roman" w:hAnsi="Times New Roman" w:cs="Times New Roman"/>
                <w:b/>
                <w:color w:val="000000" w:themeColor="text1"/>
                <w:sz w:val="18"/>
                <w:szCs w:val="18"/>
                <w:lang w:val="sr-Cyrl-CS"/>
              </w:rPr>
              <w:t>Укупно за ПА 0002 (01)</w:t>
            </w:r>
          </w:p>
        </w:tc>
        <w:tc>
          <w:tcPr>
            <w:tcW w:w="1128" w:type="dxa"/>
            <w:gridSpan w:val="3"/>
          </w:tcPr>
          <w:p w:rsidR="00C47700" w:rsidRPr="00CD5B05" w:rsidRDefault="0011613B"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2.435.000</w:t>
            </w:r>
          </w:p>
        </w:tc>
        <w:tc>
          <w:tcPr>
            <w:tcW w:w="1104" w:type="dxa"/>
            <w:gridSpan w:val="8"/>
          </w:tcPr>
          <w:p w:rsidR="00C47700" w:rsidRPr="00CD5B05" w:rsidRDefault="0011613B"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995" w:type="dxa"/>
            <w:gridSpan w:val="2"/>
          </w:tcPr>
          <w:p w:rsidR="00C47700" w:rsidRPr="00DD6E31" w:rsidRDefault="00C47700" w:rsidP="00D075A9">
            <w:pPr>
              <w:pStyle w:val="ListParagraph"/>
              <w:ind w:left="0"/>
              <w:jc w:val="right"/>
              <w:rPr>
                <w:rFonts w:ascii="Times New Roman" w:hAnsi="Times New Roman" w:cs="Times New Roman"/>
                <w:b/>
                <w:color w:val="000000" w:themeColor="text1"/>
                <w:sz w:val="18"/>
                <w:szCs w:val="18"/>
                <w:lang w:val="sr-Cyrl-CS"/>
              </w:rPr>
            </w:pPr>
          </w:p>
        </w:tc>
        <w:tc>
          <w:tcPr>
            <w:tcW w:w="1177" w:type="dxa"/>
            <w:gridSpan w:val="6"/>
          </w:tcPr>
          <w:p w:rsidR="00C47700" w:rsidRPr="00CD5B05" w:rsidRDefault="0011613B" w:rsidP="00A03FD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2.435.000</w:t>
            </w:r>
          </w:p>
        </w:tc>
      </w:tr>
      <w:tr w:rsidR="00C47700" w:rsidRPr="00614958" w:rsidTr="00BD6745">
        <w:tc>
          <w:tcPr>
            <w:tcW w:w="449" w:type="dxa"/>
            <w:gridSpan w:val="6"/>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637" w:type="dxa"/>
            <w:gridSpan w:val="11"/>
          </w:tcPr>
          <w:p w:rsidR="00C47700" w:rsidRPr="0077713C" w:rsidRDefault="00C47700" w:rsidP="00D075A9">
            <w:pPr>
              <w:pStyle w:val="ListParagraph"/>
              <w:ind w:left="0"/>
              <w:jc w:val="both"/>
              <w:rPr>
                <w:rFonts w:ascii="Times New Roman" w:hAnsi="Times New Roman" w:cs="Times New Roman"/>
                <w:color w:val="FF0000"/>
                <w:sz w:val="24"/>
                <w:szCs w:val="24"/>
                <w:lang w:val="sr-Cyrl-CS"/>
              </w:rPr>
            </w:pPr>
          </w:p>
        </w:tc>
        <w:tc>
          <w:tcPr>
            <w:tcW w:w="463"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612" w:type="dxa"/>
            <w:gridSpan w:val="2"/>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711" w:type="dxa"/>
            <w:gridSpan w:val="6"/>
          </w:tcPr>
          <w:p w:rsidR="00C47700" w:rsidRPr="00DD6E31" w:rsidRDefault="00C47700" w:rsidP="00D075A9">
            <w:pPr>
              <w:pStyle w:val="ListParagraph"/>
              <w:ind w:left="0"/>
              <w:jc w:val="both"/>
              <w:rPr>
                <w:rFonts w:ascii="Times New Roman" w:hAnsi="Times New Roman" w:cs="Times New Roman"/>
                <w:color w:val="000000" w:themeColor="text1"/>
                <w:sz w:val="24"/>
                <w:szCs w:val="24"/>
                <w:lang w:val="sr-Cyrl-CS"/>
              </w:rPr>
            </w:pPr>
          </w:p>
        </w:tc>
        <w:tc>
          <w:tcPr>
            <w:tcW w:w="3251" w:type="dxa"/>
            <w:gridSpan w:val="5"/>
          </w:tcPr>
          <w:p w:rsidR="00C47700" w:rsidRPr="00DD6E31" w:rsidRDefault="00C47700" w:rsidP="00D075A9">
            <w:pPr>
              <w:pStyle w:val="ListParagraph"/>
              <w:ind w:left="0"/>
              <w:jc w:val="both"/>
              <w:rPr>
                <w:rFonts w:ascii="Times New Roman" w:hAnsi="Times New Roman" w:cs="Times New Roman"/>
                <w:b/>
                <w:color w:val="000000" w:themeColor="text1"/>
                <w:sz w:val="18"/>
                <w:szCs w:val="18"/>
                <w:lang w:val="sr-Cyrl-CS"/>
              </w:rPr>
            </w:pPr>
            <w:r w:rsidRPr="00DD6E31">
              <w:rPr>
                <w:rFonts w:ascii="Times New Roman" w:hAnsi="Times New Roman" w:cs="Times New Roman"/>
                <w:b/>
                <w:color w:val="000000" w:themeColor="text1"/>
                <w:sz w:val="18"/>
                <w:szCs w:val="18"/>
                <w:lang w:val="sr-Cyrl-CS"/>
              </w:rPr>
              <w:t>Укупно за ПА 0002 (04)</w:t>
            </w:r>
          </w:p>
        </w:tc>
        <w:tc>
          <w:tcPr>
            <w:tcW w:w="1128" w:type="dxa"/>
            <w:gridSpan w:val="3"/>
          </w:tcPr>
          <w:p w:rsidR="00C47700" w:rsidRPr="00CD5B05" w:rsidRDefault="0011613B"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w:t>
            </w:r>
          </w:p>
        </w:tc>
        <w:tc>
          <w:tcPr>
            <w:tcW w:w="1104" w:type="dxa"/>
            <w:gridSpan w:val="8"/>
          </w:tcPr>
          <w:p w:rsidR="00C47700" w:rsidRPr="00CD5B05" w:rsidRDefault="0011613B" w:rsidP="00C47700">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40.000</w:t>
            </w:r>
          </w:p>
        </w:tc>
        <w:tc>
          <w:tcPr>
            <w:tcW w:w="995" w:type="dxa"/>
            <w:gridSpan w:val="2"/>
          </w:tcPr>
          <w:p w:rsidR="00C47700" w:rsidRPr="00DD6E31" w:rsidRDefault="00C47700" w:rsidP="00D075A9">
            <w:pPr>
              <w:pStyle w:val="ListParagraph"/>
              <w:ind w:left="0"/>
              <w:jc w:val="right"/>
              <w:rPr>
                <w:rFonts w:ascii="Times New Roman" w:hAnsi="Times New Roman" w:cs="Times New Roman"/>
                <w:b/>
                <w:color w:val="000000" w:themeColor="text1"/>
                <w:sz w:val="18"/>
                <w:szCs w:val="18"/>
                <w:lang w:val="sr-Cyrl-CS"/>
              </w:rPr>
            </w:pPr>
          </w:p>
        </w:tc>
        <w:tc>
          <w:tcPr>
            <w:tcW w:w="1177" w:type="dxa"/>
            <w:gridSpan w:val="6"/>
          </w:tcPr>
          <w:p w:rsidR="00C47700" w:rsidRPr="00CD5B05" w:rsidRDefault="0011613B" w:rsidP="00D075A9">
            <w:pPr>
              <w:pStyle w:val="ListParagraph"/>
              <w:ind w:left="0"/>
              <w:jc w:val="right"/>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40.000</w:t>
            </w:r>
          </w:p>
        </w:tc>
      </w:tr>
      <w:tr w:rsidR="00065D6D" w:rsidRPr="00614958" w:rsidTr="00065D6D">
        <w:tc>
          <w:tcPr>
            <w:tcW w:w="10527" w:type="dxa"/>
            <w:gridSpan w:val="51"/>
          </w:tcPr>
          <w:p w:rsidR="00065D6D" w:rsidRPr="00BE0F2D" w:rsidRDefault="00065D6D" w:rsidP="00C039E8">
            <w:pPr>
              <w:pStyle w:val="ListParagraph"/>
              <w:ind w:left="0"/>
              <w:rPr>
                <w:rFonts w:ascii="Times New Roman" w:hAnsi="Times New Roman" w:cs="Times New Roman"/>
                <w:sz w:val="20"/>
                <w:szCs w:val="24"/>
              </w:rPr>
            </w:pPr>
            <w:r w:rsidRPr="00BE0F2D">
              <w:rPr>
                <w:rFonts w:ascii="Times New Roman" w:hAnsi="Times New Roman" w:cs="Times New Roman"/>
                <w:sz w:val="20"/>
                <w:szCs w:val="24"/>
              </w:rPr>
              <w:t xml:space="preserve">                  </w:t>
            </w:r>
            <w:r w:rsidR="006A2697">
              <w:rPr>
                <w:rFonts w:ascii="Times New Roman" w:hAnsi="Times New Roman" w:cs="Times New Roman"/>
                <w:sz w:val="20"/>
                <w:szCs w:val="24"/>
              </w:rPr>
              <w:t xml:space="preserve">   </w:t>
            </w:r>
            <w:r w:rsidRPr="00BE0F2D">
              <w:rPr>
                <w:rFonts w:ascii="Times New Roman" w:hAnsi="Times New Roman" w:cs="Times New Roman"/>
                <w:sz w:val="20"/>
                <w:szCs w:val="24"/>
                <w:lang w:val="sr-Cyrl-CS"/>
              </w:rPr>
              <w:t>ПА 000</w:t>
            </w:r>
            <w:r w:rsidR="00C039E8">
              <w:rPr>
                <w:rFonts w:ascii="Times New Roman" w:hAnsi="Times New Roman" w:cs="Times New Roman"/>
                <w:sz w:val="20"/>
                <w:szCs w:val="24"/>
                <w:lang w:val="sr-Cyrl-CS"/>
              </w:rPr>
              <w:t>2</w:t>
            </w:r>
            <w:r w:rsidRPr="00BE0F2D">
              <w:rPr>
                <w:rFonts w:ascii="Times New Roman" w:hAnsi="Times New Roman" w:cs="Times New Roman"/>
                <w:sz w:val="20"/>
                <w:szCs w:val="24"/>
                <w:lang w:val="sr-Cyrl-CS"/>
              </w:rPr>
              <w:t xml:space="preserve">-ЈАЧАЊЕ КУЛТУРНЕ ПРОДУКЦИЈЕ И УМЕТНИЧКОГ СТВАРАЛАШТВА                      </w:t>
            </w:r>
            <w:r w:rsidRPr="00BE0F2D">
              <w:rPr>
                <w:rFonts w:ascii="Times New Roman" w:hAnsi="Times New Roman" w:cs="Times New Roman"/>
                <w:sz w:val="20"/>
                <w:szCs w:val="24"/>
              </w:rPr>
              <w:t xml:space="preserve">  </w:t>
            </w:r>
          </w:p>
        </w:tc>
      </w:tr>
      <w:tr w:rsidR="00B5557C" w:rsidRPr="00614958" w:rsidTr="00BD6745">
        <w:trPr>
          <w:gridAfter w:val="1"/>
          <w:wAfter w:w="19" w:type="dxa"/>
        </w:trPr>
        <w:tc>
          <w:tcPr>
            <w:tcW w:w="433" w:type="dxa"/>
            <w:gridSpan w:val="4"/>
            <w:tcBorders>
              <w:righ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463" w:type="dxa"/>
            <w:gridSpan w:val="2"/>
          </w:tcPr>
          <w:p w:rsidR="00B5557C" w:rsidRPr="005A4694" w:rsidRDefault="00B5557C" w:rsidP="00BE0F2D">
            <w:pPr>
              <w:pStyle w:val="ListParagraph"/>
              <w:ind w:left="0" w:hanging="113"/>
              <w:jc w:val="center"/>
              <w:rPr>
                <w:rFonts w:ascii="Times New Roman" w:hAnsi="Times New Roman" w:cs="Times New Roman"/>
                <w:sz w:val="18"/>
                <w:szCs w:val="20"/>
                <w:lang w:val="sr-Cyrl-CS"/>
              </w:rPr>
            </w:pPr>
            <w:r w:rsidRPr="005A4694">
              <w:rPr>
                <w:rFonts w:ascii="Times New Roman" w:hAnsi="Times New Roman" w:cs="Times New Roman"/>
                <w:sz w:val="18"/>
                <w:szCs w:val="20"/>
                <w:lang w:val="sr-Cyrl-CS"/>
              </w:rPr>
              <w:t>820</w:t>
            </w:r>
          </w:p>
        </w:tc>
        <w:tc>
          <w:tcPr>
            <w:tcW w:w="612" w:type="dxa"/>
            <w:gridSpan w:val="2"/>
          </w:tcPr>
          <w:p w:rsidR="00B5557C" w:rsidRPr="00BE0F2D" w:rsidRDefault="00B5557C"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B5557C" w:rsidRPr="00BE0F2D" w:rsidRDefault="00B5557C" w:rsidP="00152AE8">
            <w:pPr>
              <w:pStyle w:val="ListParagraph"/>
              <w:ind w:left="0"/>
              <w:jc w:val="both"/>
              <w:rPr>
                <w:rFonts w:ascii="Times New Roman" w:hAnsi="Times New Roman" w:cs="Times New Roman"/>
                <w:color w:val="FF0000"/>
                <w:sz w:val="18"/>
                <w:szCs w:val="20"/>
                <w:lang w:val="sr-Cyrl-CS"/>
              </w:rPr>
            </w:pPr>
          </w:p>
        </w:tc>
        <w:tc>
          <w:tcPr>
            <w:tcW w:w="3251" w:type="dxa"/>
            <w:gridSpan w:val="5"/>
          </w:tcPr>
          <w:p w:rsidR="00B5557C" w:rsidRPr="00BE0F2D" w:rsidRDefault="00B5557C" w:rsidP="00065D6D">
            <w:pPr>
              <w:pStyle w:val="NoSpacing"/>
              <w:rPr>
                <w:rFonts w:ascii="Times New Roman" w:hAnsi="Times New Roman" w:cs="Times New Roman"/>
                <w:b/>
                <w:sz w:val="18"/>
                <w:szCs w:val="20"/>
              </w:rPr>
            </w:pPr>
            <w:r w:rsidRPr="00BE0F2D">
              <w:rPr>
                <w:rFonts w:ascii="Times New Roman" w:hAnsi="Times New Roman" w:cs="Times New Roman"/>
                <w:b/>
                <w:sz w:val="18"/>
                <w:szCs w:val="20"/>
              </w:rPr>
              <w:t>Услуге културе</w:t>
            </w:r>
          </w:p>
        </w:tc>
        <w:tc>
          <w:tcPr>
            <w:tcW w:w="1128" w:type="dxa"/>
            <w:gridSpan w:val="3"/>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1123" w:type="dxa"/>
            <w:gridSpan w:val="9"/>
            <w:tcBorders>
              <w:right w:val="single" w:sz="4" w:space="0" w:color="auto"/>
            </w:tcBorders>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976" w:type="dxa"/>
            <w:tcBorders>
              <w:left w:val="single" w:sz="4" w:space="0" w:color="auto"/>
            </w:tcBorders>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r>
      <w:tr w:rsidR="00B5557C" w:rsidRPr="00614958" w:rsidTr="00BD6745">
        <w:trPr>
          <w:gridAfter w:val="1"/>
          <w:wAfter w:w="19" w:type="dxa"/>
        </w:trPr>
        <w:tc>
          <w:tcPr>
            <w:tcW w:w="433" w:type="dxa"/>
            <w:gridSpan w:val="4"/>
            <w:tcBorders>
              <w:righ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463" w:type="dxa"/>
            <w:gridSpan w:val="2"/>
          </w:tcPr>
          <w:p w:rsidR="00B5557C" w:rsidRPr="00BE0F2D" w:rsidRDefault="00B5557C"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B5557C" w:rsidRPr="00F236BE" w:rsidRDefault="00F236BE" w:rsidP="00CC13DD">
            <w:pPr>
              <w:pStyle w:val="ListParagraph"/>
              <w:ind w:left="0"/>
              <w:jc w:val="center"/>
              <w:rPr>
                <w:rFonts w:ascii="Times New Roman" w:hAnsi="Times New Roman" w:cs="Times New Roman"/>
                <w:sz w:val="18"/>
                <w:szCs w:val="20"/>
              </w:rPr>
            </w:pPr>
            <w:r>
              <w:rPr>
                <w:rFonts w:ascii="Times New Roman" w:hAnsi="Times New Roman" w:cs="Times New Roman"/>
                <w:sz w:val="18"/>
                <w:szCs w:val="20"/>
              </w:rPr>
              <w:t>137</w:t>
            </w:r>
          </w:p>
        </w:tc>
        <w:tc>
          <w:tcPr>
            <w:tcW w:w="711" w:type="dxa"/>
            <w:gridSpan w:val="6"/>
          </w:tcPr>
          <w:p w:rsidR="00B5557C" w:rsidRPr="00BE0F2D" w:rsidRDefault="00B5557C" w:rsidP="00152AE8">
            <w:pPr>
              <w:pStyle w:val="ListParagraph"/>
              <w:ind w:left="0"/>
              <w:jc w:val="both"/>
              <w:rPr>
                <w:rFonts w:ascii="Times New Roman" w:hAnsi="Times New Roman" w:cs="Times New Roman"/>
                <w:sz w:val="18"/>
                <w:szCs w:val="20"/>
                <w:lang w:val="sr-Cyrl-CS"/>
              </w:rPr>
            </w:pPr>
            <w:r w:rsidRPr="00BE0F2D">
              <w:rPr>
                <w:rFonts w:ascii="Times New Roman" w:hAnsi="Times New Roman" w:cs="Times New Roman"/>
                <w:sz w:val="18"/>
                <w:szCs w:val="20"/>
                <w:lang w:val="sr-Cyrl-CS"/>
              </w:rPr>
              <w:t>422</w:t>
            </w:r>
          </w:p>
        </w:tc>
        <w:tc>
          <w:tcPr>
            <w:tcW w:w="3251" w:type="dxa"/>
            <w:gridSpan w:val="5"/>
          </w:tcPr>
          <w:p w:rsidR="00B5557C" w:rsidRPr="00BE0F2D" w:rsidRDefault="00B5557C" w:rsidP="00065D6D">
            <w:pPr>
              <w:pStyle w:val="NoSpacing"/>
              <w:rPr>
                <w:rFonts w:ascii="Times New Roman" w:hAnsi="Times New Roman" w:cs="Times New Roman"/>
                <w:sz w:val="18"/>
                <w:szCs w:val="20"/>
                <w:lang w:val="sr-Cyrl-CS"/>
              </w:rPr>
            </w:pPr>
            <w:r w:rsidRPr="00BE0F2D">
              <w:rPr>
                <w:rFonts w:ascii="Times New Roman" w:hAnsi="Times New Roman" w:cs="Times New Roman"/>
                <w:sz w:val="18"/>
                <w:szCs w:val="20"/>
                <w:lang w:val="sr-Cyrl-CS"/>
              </w:rPr>
              <w:t>Трошкови путовања</w:t>
            </w:r>
          </w:p>
        </w:tc>
        <w:tc>
          <w:tcPr>
            <w:tcW w:w="1128" w:type="dxa"/>
            <w:gridSpan w:val="3"/>
          </w:tcPr>
          <w:p w:rsidR="00B5557C" w:rsidRPr="00192644"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87.000</w:t>
            </w:r>
          </w:p>
        </w:tc>
        <w:tc>
          <w:tcPr>
            <w:tcW w:w="1123" w:type="dxa"/>
            <w:gridSpan w:val="9"/>
            <w:tcBorders>
              <w:right w:val="single" w:sz="4" w:space="0" w:color="auto"/>
            </w:tcBorders>
          </w:tcPr>
          <w:p w:rsidR="00B5557C" w:rsidRPr="00192644"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c>
          <w:tcPr>
            <w:tcW w:w="976" w:type="dxa"/>
            <w:tcBorders>
              <w:left w:val="single" w:sz="4" w:space="0" w:color="auto"/>
            </w:tcBorders>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B5557C" w:rsidRPr="00192644" w:rsidRDefault="00EB486E" w:rsidP="00AF2151">
            <w:pPr>
              <w:pStyle w:val="ListParagraph"/>
              <w:ind w:left="0"/>
              <w:jc w:val="right"/>
              <w:rPr>
                <w:rFonts w:ascii="Times New Roman" w:hAnsi="Times New Roman" w:cs="Times New Roman"/>
                <w:sz w:val="18"/>
                <w:szCs w:val="20"/>
              </w:rPr>
            </w:pPr>
            <w:r>
              <w:rPr>
                <w:rFonts w:ascii="Times New Roman" w:hAnsi="Times New Roman" w:cs="Times New Roman"/>
                <w:sz w:val="18"/>
                <w:szCs w:val="20"/>
              </w:rPr>
              <w:t>97.000</w:t>
            </w:r>
          </w:p>
        </w:tc>
      </w:tr>
      <w:tr w:rsidR="00B5557C" w:rsidRPr="00614958" w:rsidTr="00BD6745">
        <w:trPr>
          <w:gridAfter w:val="1"/>
          <w:wAfter w:w="19" w:type="dxa"/>
        </w:trPr>
        <w:tc>
          <w:tcPr>
            <w:tcW w:w="433" w:type="dxa"/>
            <w:gridSpan w:val="4"/>
            <w:tcBorders>
              <w:righ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463" w:type="dxa"/>
            <w:gridSpan w:val="2"/>
          </w:tcPr>
          <w:p w:rsidR="00B5557C" w:rsidRPr="00BE0F2D" w:rsidRDefault="00B5557C"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B5557C" w:rsidRPr="00F236BE" w:rsidRDefault="00F236BE" w:rsidP="00CC13DD">
            <w:pPr>
              <w:pStyle w:val="ListParagraph"/>
              <w:ind w:left="0"/>
              <w:jc w:val="center"/>
              <w:rPr>
                <w:rFonts w:ascii="Times New Roman" w:hAnsi="Times New Roman" w:cs="Times New Roman"/>
                <w:sz w:val="18"/>
                <w:szCs w:val="20"/>
              </w:rPr>
            </w:pPr>
            <w:r>
              <w:rPr>
                <w:rFonts w:ascii="Times New Roman" w:hAnsi="Times New Roman" w:cs="Times New Roman"/>
                <w:sz w:val="18"/>
                <w:szCs w:val="20"/>
              </w:rPr>
              <w:t>138</w:t>
            </w:r>
          </w:p>
        </w:tc>
        <w:tc>
          <w:tcPr>
            <w:tcW w:w="711" w:type="dxa"/>
            <w:gridSpan w:val="6"/>
          </w:tcPr>
          <w:p w:rsidR="00B5557C" w:rsidRPr="00BE0F2D" w:rsidRDefault="00B5557C" w:rsidP="00152AE8">
            <w:pPr>
              <w:pStyle w:val="ListParagraph"/>
              <w:ind w:left="0"/>
              <w:jc w:val="both"/>
              <w:rPr>
                <w:rFonts w:ascii="Times New Roman" w:hAnsi="Times New Roman" w:cs="Times New Roman"/>
                <w:sz w:val="18"/>
                <w:szCs w:val="20"/>
                <w:lang w:val="sr-Cyrl-CS"/>
              </w:rPr>
            </w:pPr>
            <w:r w:rsidRPr="00BE0F2D">
              <w:rPr>
                <w:rFonts w:ascii="Times New Roman" w:hAnsi="Times New Roman" w:cs="Times New Roman"/>
                <w:sz w:val="18"/>
                <w:szCs w:val="20"/>
                <w:lang w:val="sr-Cyrl-CS"/>
              </w:rPr>
              <w:t>423</w:t>
            </w:r>
          </w:p>
        </w:tc>
        <w:tc>
          <w:tcPr>
            <w:tcW w:w="3251" w:type="dxa"/>
            <w:gridSpan w:val="5"/>
          </w:tcPr>
          <w:p w:rsidR="00B5557C" w:rsidRPr="00BE0F2D" w:rsidRDefault="00B5557C" w:rsidP="00BE0F2D">
            <w:pPr>
              <w:pStyle w:val="ListParagraph"/>
              <w:ind w:left="0"/>
              <w:rPr>
                <w:rFonts w:ascii="Times New Roman" w:hAnsi="Times New Roman" w:cs="Times New Roman"/>
                <w:sz w:val="18"/>
                <w:szCs w:val="20"/>
                <w:lang w:val="sr-Cyrl-CS"/>
              </w:rPr>
            </w:pPr>
            <w:r w:rsidRPr="00BE0F2D">
              <w:rPr>
                <w:rFonts w:ascii="Times New Roman" w:hAnsi="Times New Roman" w:cs="Times New Roman"/>
                <w:sz w:val="18"/>
                <w:szCs w:val="20"/>
                <w:lang w:val="sr-Cyrl-CS"/>
              </w:rPr>
              <w:t>Услуге по уговору</w:t>
            </w:r>
          </w:p>
        </w:tc>
        <w:tc>
          <w:tcPr>
            <w:tcW w:w="1128" w:type="dxa"/>
            <w:gridSpan w:val="3"/>
          </w:tcPr>
          <w:p w:rsidR="00B5557C" w:rsidRPr="00192644" w:rsidRDefault="00EB486E" w:rsidP="00AF2151">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206.000</w:t>
            </w:r>
          </w:p>
        </w:tc>
        <w:tc>
          <w:tcPr>
            <w:tcW w:w="1123" w:type="dxa"/>
            <w:gridSpan w:val="9"/>
            <w:tcBorders>
              <w:right w:val="single" w:sz="4" w:space="0" w:color="auto"/>
            </w:tcBorders>
          </w:tcPr>
          <w:p w:rsidR="00B5557C" w:rsidRPr="00192644" w:rsidRDefault="00EB486E" w:rsidP="003E45B7">
            <w:pPr>
              <w:pStyle w:val="ListParagraph"/>
              <w:ind w:left="0"/>
              <w:jc w:val="right"/>
              <w:rPr>
                <w:rFonts w:ascii="Times New Roman" w:hAnsi="Times New Roman" w:cs="Times New Roman"/>
                <w:sz w:val="18"/>
                <w:szCs w:val="20"/>
              </w:rPr>
            </w:pPr>
            <w:r>
              <w:rPr>
                <w:rFonts w:ascii="Times New Roman" w:hAnsi="Times New Roman" w:cs="Times New Roman"/>
                <w:sz w:val="18"/>
                <w:szCs w:val="20"/>
              </w:rPr>
              <w:t>32.000</w:t>
            </w:r>
          </w:p>
        </w:tc>
        <w:tc>
          <w:tcPr>
            <w:tcW w:w="976" w:type="dxa"/>
            <w:tcBorders>
              <w:left w:val="single" w:sz="4" w:space="0" w:color="auto"/>
            </w:tcBorders>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B5557C" w:rsidRPr="00192644" w:rsidRDefault="00EB486E" w:rsidP="00DC66BA">
            <w:pPr>
              <w:pStyle w:val="ListParagraph"/>
              <w:ind w:left="0"/>
              <w:jc w:val="right"/>
              <w:rPr>
                <w:rFonts w:ascii="Times New Roman" w:hAnsi="Times New Roman" w:cs="Times New Roman"/>
                <w:sz w:val="18"/>
                <w:szCs w:val="20"/>
              </w:rPr>
            </w:pPr>
            <w:r>
              <w:rPr>
                <w:rFonts w:ascii="Times New Roman" w:hAnsi="Times New Roman" w:cs="Times New Roman"/>
                <w:sz w:val="18"/>
                <w:szCs w:val="20"/>
              </w:rPr>
              <w:t>238.000</w:t>
            </w:r>
          </w:p>
        </w:tc>
      </w:tr>
      <w:tr w:rsidR="00B5557C" w:rsidRPr="00614958" w:rsidTr="00BD6745">
        <w:trPr>
          <w:gridAfter w:val="1"/>
          <w:wAfter w:w="19" w:type="dxa"/>
        </w:trPr>
        <w:tc>
          <w:tcPr>
            <w:tcW w:w="433" w:type="dxa"/>
            <w:gridSpan w:val="4"/>
            <w:tcBorders>
              <w:righ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463" w:type="dxa"/>
            <w:gridSpan w:val="2"/>
          </w:tcPr>
          <w:p w:rsidR="00B5557C" w:rsidRPr="00BE0F2D" w:rsidRDefault="00B5557C"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B5557C" w:rsidRPr="00F236BE" w:rsidRDefault="00F236BE" w:rsidP="00CC13DD">
            <w:pPr>
              <w:pStyle w:val="ListParagraph"/>
              <w:ind w:left="0"/>
              <w:jc w:val="center"/>
              <w:rPr>
                <w:rFonts w:ascii="Times New Roman" w:hAnsi="Times New Roman" w:cs="Times New Roman"/>
                <w:sz w:val="18"/>
                <w:szCs w:val="20"/>
              </w:rPr>
            </w:pPr>
            <w:r>
              <w:rPr>
                <w:rFonts w:ascii="Times New Roman" w:hAnsi="Times New Roman" w:cs="Times New Roman"/>
                <w:sz w:val="18"/>
                <w:szCs w:val="20"/>
              </w:rPr>
              <w:t>139</w:t>
            </w:r>
          </w:p>
        </w:tc>
        <w:tc>
          <w:tcPr>
            <w:tcW w:w="711" w:type="dxa"/>
            <w:gridSpan w:val="6"/>
          </w:tcPr>
          <w:p w:rsidR="00B5557C" w:rsidRPr="00BE0F2D" w:rsidRDefault="00B5557C" w:rsidP="00152AE8">
            <w:pPr>
              <w:pStyle w:val="ListParagraph"/>
              <w:ind w:left="0"/>
              <w:jc w:val="both"/>
              <w:rPr>
                <w:rFonts w:ascii="Times New Roman" w:hAnsi="Times New Roman" w:cs="Times New Roman"/>
                <w:sz w:val="18"/>
                <w:szCs w:val="20"/>
                <w:lang w:val="sr-Cyrl-CS"/>
              </w:rPr>
            </w:pPr>
            <w:r w:rsidRPr="00BE0F2D">
              <w:rPr>
                <w:rFonts w:ascii="Times New Roman" w:hAnsi="Times New Roman" w:cs="Times New Roman"/>
                <w:sz w:val="18"/>
                <w:szCs w:val="20"/>
                <w:lang w:val="sr-Cyrl-CS"/>
              </w:rPr>
              <w:t>424</w:t>
            </w:r>
          </w:p>
        </w:tc>
        <w:tc>
          <w:tcPr>
            <w:tcW w:w="3251" w:type="dxa"/>
            <w:gridSpan w:val="5"/>
          </w:tcPr>
          <w:p w:rsidR="00B5557C" w:rsidRPr="00BE0F2D" w:rsidRDefault="00B5557C" w:rsidP="00BE0F2D">
            <w:pPr>
              <w:pStyle w:val="ListParagraph"/>
              <w:ind w:left="0"/>
              <w:rPr>
                <w:rFonts w:ascii="Times New Roman" w:hAnsi="Times New Roman" w:cs="Times New Roman"/>
                <w:sz w:val="18"/>
                <w:szCs w:val="20"/>
                <w:lang w:val="sr-Cyrl-CS"/>
              </w:rPr>
            </w:pPr>
            <w:r w:rsidRPr="00BE0F2D">
              <w:rPr>
                <w:rFonts w:ascii="Times New Roman" w:hAnsi="Times New Roman" w:cs="Times New Roman"/>
                <w:sz w:val="18"/>
                <w:szCs w:val="20"/>
                <w:lang w:val="sr-Cyrl-CS"/>
              </w:rPr>
              <w:t>Специјализоване услуге</w:t>
            </w:r>
          </w:p>
        </w:tc>
        <w:tc>
          <w:tcPr>
            <w:tcW w:w="1128" w:type="dxa"/>
            <w:gridSpan w:val="3"/>
          </w:tcPr>
          <w:p w:rsidR="00B5557C" w:rsidRPr="00192644"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145.000</w:t>
            </w:r>
          </w:p>
        </w:tc>
        <w:tc>
          <w:tcPr>
            <w:tcW w:w="1123" w:type="dxa"/>
            <w:gridSpan w:val="9"/>
            <w:tcBorders>
              <w:right w:val="single" w:sz="4" w:space="0" w:color="auto"/>
            </w:tcBorders>
          </w:tcPr>
          <w:p w:rsidR="00B5557C" w:rsidRPr="00192644"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65.000</w:t>
            </w:r>
          </w:p>
        </w:tc>
        <w:tc>
          <w:tcPr>
            <w:tcW w:w="976" w:type="dxa"/>
            <w:tcBorders>
              <w:left w:val="single" w:sz="4" w:space="0" w:color="auto"/>
            </w:tcBorders>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B5557C" w:rsidRPr="00192644" w:rsidRDefault="00EB486E" w:rsidP="00AF2151">
            <w:pPr>
              <w:pStyle w:val="ListParagraph"/>
              <w:ind w:left="0"/>
              <w:jc w:val="right"/>
              <w:rPr>
                <w:rFonts w:ascii="Times New Roman" w:hAnsi="Times New Roman" w:cs="Times New Roman"/>
                <w:sz w:val="18"/>
                <w:szCs w:val="20"/>
              </w:rPr>
            </w:pPr>
            <w:r>
              <w:rPr>
                <w:rFonts w:ascii="Times New Roman" w:hAnsi="Times New Roman" w:cs="Times New Roman"/>
                <w:sz w:val="18"/>
                <w:szCs w:val="20"/>
              </w:rPr>
              <w:t>210.000</w:t>
            </w:r>
          </w:p>
        </w:tc>
      </w:tr>
      <w:tr w:rsidR="00B5557C" w:rsidRPr="00614958" w:rsidTr="00BD6745">
        <w:trPr>
          <w:gridAfter w:val="1"/>
          <w:wAfter w:w="19" w:type="dxa"/>
        </w:trPr>
        <w:tc>
          <w:tcPr>
            <w:tcW w:w="433" w:type="dxa"/>
            <w:gridSpan w:val="4"/>
            <w:tcBorders>
              <w:righ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B5557C" w:rsidRPr="00BE0F2D" w:rsidRDefault="00B5557C" w:rsidP="00152AE8">
            <w:pPr>
              <w:pStyle w:val="ListParagraph"/>
              <w:ind w:left="0"/>
              <w:rPr>
                <w:rFonts w:ascii="Times New Roman" w:hAnsi="Times New Roman" w:cs="Times New Roman"/>
                <w:color w:val="FF0000"/>
                <w:sz w:val="18"/>
                <w:szCs w:val="20"/>
                <w:lang w:val="sr-Cyrl-CS"/>
              </w:rPr>
            </w:pPr>
          </w:p>
        </w:tc>
        <w:tc>
          <w:tcPr>
            <w:tcW w:w="463" w:type="dxa"/>
            <w:gridSpan w:val="2"/>
          </w:tcPr>
          <w:p w:rsidR="00B5557C" w:rsidRPr="00BE0F2D" w:rsidRDefault="00B5557C"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B5557C" w:rsidRPr="00F236BE" w:rsidRDefault="00F236BE" w:rsidP="00CC13DD">
            <w:pPr>
              <w:pStyle w:val="ListParagraph"/>
              <w:ind w:left="0"/>
              <w:jc w:val="center"/>
              <w:rPr>
                <w:rFonts w:ascii="Times New Roman" w:hAnsi="Times New Roman" w:cs="Times New Roman"/>
                <w:sz w:val="18"/>
                <w:szCs w:val="20"/>
              </w:rPr>
            </w:pPr>
            <w:r>
              <w:rPr>
                <w:rFonts w:ascii="Times New Roman" w:hAnsi="Times New Roman" w:cs="Times New Roman"/>
                <w:sz w:val="18"/>
                <w:szCs w:val="20"/>
              </w:rPr>
              <w:t>140</w:t>
            </w:r>
          </w:p>
        </w:tc>
        <w:tc>
          <w:tcPr>
            <w:tcW w:w="711" w:type="dxa"/>
            <w:gridSpan w:val="6"/>
          </w:tcPr>
          <w:p w:rsidR="00B5557C" w:rsidRPr="00BE0F2D" w:rsidRDefault="00B5557C" w:rsidP="00152AE8">
            <w:pPr>
              <w:pStyle w:val="ListParagraph"/>
              <w:ind w:left="0"/>
              <w:jc w:val="both"/>
              <w:rPr>
                <w:rFonts w:ascii="Times New Roman" w:hAnsi="Times New Roman" w:cs="Times New Roman"/>
                <w:sz w:val="18"/>
                <w:szCs w:val="20"/>
                <w:lang w:val="sr-Cyrl-CS"/>
              </w:rPr>
            </w:pPr>
            <w:r w:rsidRPr="00BE0F2D">
              <w:rPr>
                <w:rFonts w:ascii="Times New Roman" w:hAnsi="Times New Roman" w:cs="Times New Roman"/>
                <w:sz w:val="18"/>
                <w:szCs w:val="20"/>
                <w:lang w:val="sr-Cyrl-CS"/>
              </w:rPr>
              <w:t>426</w:t>
            </w:r>
          </w:p>
        </w:tc>
        <w:tc>
          <w:tcPr>
            <w:tcW w:w="3251" w:type="dxa"/>
            <w:gridSpan w:val="5"/>
          </w:tcPr>
          <w:p w:rsidR="00B5557C" w:rsidRPr="00BE0F2D" w:rsidRDefault="00B5557C" w:rsidP="00BE0F2D">
            <w:pPr>
              <w:pStyle w:val="ListParagraph"/>
              <w:ind w:left="0"/>
              <w:rPr>
                <w:rFonts w:ascii="Times New Roman" w:hAnsi="Times New Roman" w:cs="Times New Roman"/>
                <w:sz w:val="18"/>
                <w:szCs w:val="20"/>
                <w:lang w:val="sr-Cyrl-CS"/>
              </w:rPr>
            </w:pPr>
            <w:r w:rsidRPr="00BE0F2D">
              <w:rPr>
                <w:rFonts w:ascii="Times New Roman" w:hAnsi="Times New Roman" w:cs="Times New Roman"/>
                <w:sz w:val="18"/>
                <w:szCs w:val="20"/>
                <w:lang w:val="sr-Cyrl-CS"/>
              </w:rPr>
              <w:t>Материјал</w:t>
            </w:r>
          </w:p>
        </w:tc>
        <w:tc>
          <w:tcPr>
            <w:tcW w:w="1128" w:type="dxa"/>
            <w:gridSpan w:val="3"/>
          </w:tcPr>
          <w:p w:rsidR="00B5557C" w:rsidRPr="00192644"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127.000</w:t>
            </w:r>
          </w:p>
        </w:tc>
        <w:tc>
          <w:tcPr>
            <w:tcW w:w="1123" w:type="dxa"/>
            <w:gridSpan w:val="9"/>
            <w:tcBorders>
              <w:right w:val="single" w:sz="4" w:space="0" w:color="auto"/>
            </w:tcBorders>
          </w:tcPr>
          <w:p w:rsidR="00B5557C" w:rsidRPr="00192644"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3.000</w:t>
            </w:r>
          </w:p>
        </w:tc>
        <w:tc>
          <w:tcPr>
            <w:tcW w:w="976" w:type="dxa"/>
            <w:tcBorders>
              <w:left w:val="single" w:sz="4" w:space="0" w:color="auto"/>
            </w:tcBorders>
          </w:tcPr>
          <w:p w:rsidR="00B5557C" w:rsidRPr="00BE0F2D" w:rsidRDefault="00B5557C"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B5557C" w:rsidRPr="00192644" w:rsidRDefault="00EB486E" w:rsidP="00AF2151">
            <w:pPr>
              <w:pStyle w:val="ListParagraph"/>
              <w:ind w:left="0"/>
              <w:jc w:val="right"/>
              <w:rPr>
                <w:rFonts w:ascii="Times New Roman" w:hAnsi="Times New Roman" w:cs="Times New Roman"/>
                <w:sz w:val="18"/>
                <w:szCs w:val="20"/>
              </w:rPr>
            </w:pPr>
            <w:r>
              <w:rPr>
                <w:rFonts w:ascii="Times New Roman" w:hAnsi="Times New Roman" w:cs="Times New Roman"/>
                <w:sz w:val="18"/>
                <w:szCs w:val="20"/>
              </w:rPr>
              <w:t>130.000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Укупно за функц. класиф. 820</w:t>
            </w:r>
          </w:p>
        </w:tc>
        <w:tc>
          <w:tcPr>
            <w:tcW w:w="1128" w:type="dxa"/>
            <w:gridSpan w:val="3"/>
          </w:tcPr>
          <w:p w:rsidR="00655D78" w:rsidRPr="00192644"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565.000</w:t>
            </w:r>
          </w:p>
        </w:tc>
        <w:tc>
          <w:tcPr>
            <w:tcW w:w="1123" w:type="dxa"/>
            <w:gridSpan w:val="9"/>
            <w:tcBorders>
              <w:right w:val="single" w:sz="4" w:space="0" w:color="auto"/>
            </w:tcBorders>
          </w:tcPr>
          <w:p w:rsidR="00655D78" w:rsidRPr="00192644"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110.000</w:t>
            </w:r>
          </w:p>
        </w:tc>
        <w:tc>
          <w:tcPr>
            <w:tcW w:w="976" w:type="dxa"/>
            <w:tcBorders>
              <w:left w:val="single" w:sz="4" w:space="0" w:color="auto"/>
            </w:tcBorders>
          </w:tcPr>
          <w:p w:rsidR="00655D78" w:rsidRPr="006E6A6C" w:rsidRDefault="00655D78"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655D78" w:rsidRPr="00192644"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675.000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Приходи из буџета (01)</w:t>
            </w:r>
          </w:p>
        </w:tc>
        <w:tc>
          <w:tcPr>
            <w:tcW w:w="1128" w:type="dxa"/>
            <w:gridSpan w:val="3"/>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565.000</w:t>
            </w:r>
          </w:p>
        </w:tc>
        <w:tc>
          <w:tcPr>
            <w:tcW w:w="1123" w:type="dxa"/>
            <w:gridSpan w:val="9"/>
            <w:tcBorders>
              <w:right w:val="single" w:sz="4" w:space="0" w:color="auto"/>
            </w:tcBorders>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976" w:type="dxa"/>
            <w:tcBorders>
              <w:left w:val="single" w:sz="4" w:space="0" w:color="auto"/>
            </w:tcBorders>
          </w:tcPr>
          <w:p w:rsidR="00655D78" w:rsidRPr="006E6A6C" w:rsidRDefault="00655D78"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565.000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Сопствени приходи (04)</w:t>
            </w:r>
          </w:p>
        </w:tc>
        <w:tc>
          <w:tcPr>
            <w:tcW w:w="1128" w:type="dxa"/>
            <w:gridSpan w:val="3"/>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1123" w:type="dxa"/>
            <w:gridSpan w:val="9"/>
            <w:tcBorders>
              <w:right w:val="single" w:sz="4" w:space="0" w:color="auto"/>
            </w:tcBorders>
          </w:tcPr>
          <w:p w:rsidR="00655D78" w:rsidRPr="00EB486E"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110.000</w:t>
            </w:r>
          </w:p>
        </w:tc>
        <w:tc>
          <w:tcPr>
            <w:tcW w:w="976" w:type="dxa"/>
            <w:tcBorders>
              <w:left w:val="single" w:sz="4" w:space="0" w:color="auto"/>
            </w:tcBorders>
          </w:tcPr>
          <w:p w:rsidR="00655D78" w:rsidRPr="006E6A6C" w:rsidRDefault="00655D78"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655D78" w:rsidRPr="00EB486E"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110.000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Укупно за ПА 0003 (01)</w:t>
            </w:r>
          </w:p>
        </w:tc>
        <w:tc>
          <w:tcPr>
            <w:tcW w:w="1128" w:type="dxa"/>
            <w:gridSpan w:val="3"/>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565.000</w:t>
            </w:r>
          </w:p>
        </w:tc>
        <w:tc>
          <w:tcPr>
            <w:tcW w:w="1123" w:type="dxa"/>
            <w:gridSpan w:val="9"/>
            <w:tcBorders>
              <w:right w:val="single" w:sz="4" w:space="0" w:color="auto"/>
            </w:tcBorders>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976" w:type="dxa"/>
            <w:tcBorders>
              <w:left w:val="single" w:sz="4" w:space="0" w:color="auto"/>
            </w:tcBorders>
          </w:tcPr>
          <w:p w:rsidR="00655D78" w:rsidRPr="006E6A6C" w:rsidRDefault="00655D78" w:rsidP="008E1165">
            <w:pPr>
              <w:pStyle w:val="ListParagraph"/>
              <w:ind w:left="0"/>
              <w:jc w:val="right"/>
              <w:rPr>
                <w:rFonts w:ascii="Times New Roman" w:hAnsi="Times New Roman" w:cs="Times New Roman"/>
                <w:b/>
                <w:sz w:val="18"/>
                <w:szCs w:val="20"/>
                <w:lang w:val="sr-Cyrl-CS"/>
              </w:rPr>
            </w:pPr>
          </w:p>
        </w:tc>
        <w:tc>
          <w:tcPr>
            <w:tcW w:w="1158" w:type="dxa"/>
            <w:gridSpan w:val="5"/>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565.000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Укупно за ПА 0003 (04)</w:t>
            </w:r>
          </w:p>
        </w:tc>
        <w:tc>
          <w:tcPr>
            <w:tcW w:w="1128" w:type="dxa"/>
            <w:gridSpan w:val="3"/>
          </w:tcPr>
          <w:p w:rsidR="00655D78" w:rsidRPr="00EB486E" w:rsidRDefault="00EB486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w:t>
            </w:r>
          </w:p>
        </w:tc>
        <w:tc>
          <w:tcPr>
            <w:tcW w:w="1123" w:type="dxa"/>
            <w:gridSpan w:val="9"/>
            <w:tcBorders>
              <w:right w:val="single" w:sz="4" w:space="0" w:color="auto"/>
            </w:tcBorders>
          </w:tcPr>
          <w:p w:rsidR="00655D78" w:rsidRPr="00EB486E"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110.000</w:t>
            </w:r>
          </w:p>
        </w:tc>
        <w:tc>
          <w:tcPr>
            <w:tcW w:w="976" w:type="dxa"/>
            <w:tcBorders>
              <w:left w:val="single" w:sz="4" w:space="0" w:color="auto"/>
            </w:tcBorders>
          </w:tcPr>
          <w:p w:rsidR="00655D78" w:rsidRPr="006E6A6C" w:rsidRDefault="00655D78" w:rsidP="008E1165">
            <w:pPr>
              <w:pStyle w:val="ListParagraph"/>
              <w:ind w:left="0"/>
              <w:jc w:val="right"/>
              <w:rPr>
                <w:rFonts w:ascii="Times New Roman" w:hAnsi="Times New Roman" w:cs="Times New Roman"/>
                <w:b/>
                <w:color w:val="FF0000"/>
                <w:sz w:val="18"/>
                <w:szCs w:val="20"/>
                <w:lang w:val="sr-Cyrl-CS"/>
              </w:rPr>
            </w:pPr>
          </w:p>
        </w:tc>
        <w:tc>
          <w:tcPr>
            <w:tcW w:w="1158" w:type="dxa"/>
            <w:gridSpan w:val="5"/>
          </w:tcPr>
          <w:p w:rsidR="00655D78" w:rsidRPr="00EB486E"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110.000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Укупно за ПРОГРАМ 13 (01)</w:t>
            </w:r>
          </w:p>
        </w:tc>
        <w:tc>
          <w:tcPr>
            <w:tcW w:w="1128" w:type="dxa"/>
            <w:gridSpan w:val="3"/>
          </w:tcPr>
          <w:p w:rsidR="00655D78" w:rsidRPr="00394346" w:rsidRDefault="00EB486E" w:rsidP="00EB486E">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16.000.000</w:t>
            </w:r>
          </w:p>
        </w:tc>
        <w:tc>
          <w:tcPr>
            <w:tcW w:w="1123" w:type="dxa"/>
            <w:gridSpan w:val="9"/>
            <w:tcBorders>
              <w:right w:val="single" w:sz="4" w:space="0" w:color="auto"/>
            </w:tcBorders>
          </w:tcPr>
          <w:p w:rsidR="00655D78" w:rsidRPr="004E36A1" w:rsidRDefault="00655D78" w:rsidP="008E1165">
            <w:pPr>
              <w:pStyle w:val="ListParagraph"/>
              <w:ind w:left="0"/>
              <w:jc w:val="right"/>
              <w:rPr>
                <w:rFonts w:ascii="Times New Roman" w:hAnsi="Times New Roman" w:cs="Times New Roman"/>
                <w:b/>
                <w:sz w:val="18"/>
                <w:szCs w:val="20"/>
              </w:rPr>
            </w:pPr>
          </w:p>
        </w:tc>
        <w:tc>
          <w:tcPr>
            <w:tcW w:w="976" w:type="dxa"/>
            <w:tcBorders>
              <w:left w:val="single" w:sz="4" w:space="0" w:color="auto"/>
            </w:tcBorders>
          </w:tcPr>
          <w:p w:rsidR="00655D78" w:rsidRPr="00BE0F2D" w:rsidRDefault="00655D78"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655D78" w:rsidRPr="00862478" w:rsidRDefault="00EB486E" w:rsidP="0047643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16.000.000</w:t>
            </w:r>
          </w:p>
        </w:tc>
      </w:tr>
      <w:tr w:rsidR="00655D78" w:rsidRPr="00614958" w:rsidTr="00BD6745">
        <w:trPr>
          <w:gridAfter w:val="1"/>
          <w:wAfter w:w="19" w:type="dxa"/>
        </w:trPr>
        <w:tc>
          <w:tcPr>
            <w:tcW w:w="433" w:type="dxa"/>
            <w:gridSpan w:val="4"/>
            <w:tcBorders>
              <w:righ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653" w:type="dxa"/>
            <w:gridSpan w:val="13"/>
            <w:tcBorders>
              <w:left w:val="single" w:sz="4" w:space="0" w:color="auto"/>
            </w:tcBorders>
          </w:tcPr>
          <w:p w:rsidR="00655D78" w:rsidRPr="00BE0F2D" w:rsidRDefault="00655D78" w:rsidP="00152AE8">
            <w:pPr>
              <w:pStyle w:val="ListParagraph"/>
              <w:ind w:left="0"/>
              <w:rPr>
                <w:rFonts w:ascii="Times New Roman" w:hAnsi="Times New Roman" w:cs="Times New Roman"/>
                <w:color w:val="FF0000"/>
                <w:sz w:val="18"/>
                <w:szCs w:val="20"/>
                <w:lang w:val="sr-Cyrl-CS"/>
              </w:rPr>
            </w:pPr>
          </w:p>
        </w:tc>
        <w:tc>
          <w:tcPr>
            <w:tcW w:w="463" w:type="dxa"/>
            <w:gridSpan w:val="2"/>
          </w:tcPr>
          <w:p w:rsidR="00655D78" w:rsidRPr="00BE0F2D" w:rsidRDefault="00655D78" w:rsidP="00152AE8">
            <w:pPr>
              <w:pStyle w:val="ListParagraph"/>
              <w:ind w:left="0"/>
              <w:jc w:val="center"/>
              <w:rPr>
                <w:rFonts w:ascii="Times New Roman" w:hAnsi="Times New Roman" w:cs="Times New Roman"/>
                <w:b/>
                <w:color w:val="FF0000"/>
                <w:sz w:val="18"/>
                <w:szCs w:val="20"/>
                <w:lang w:val="sr-Cyrl-CS"/>
              </w:rPr>
            </w:pPr>
          </w:p>
        </w:tc>
        <w:tc>
          <w:tcPr>
            <w:tcW w:w="612" w:type="dxa"/>
            <w:gridSpan w:val="2"/>
          </w:tcPr>
          <w:p w:rsidR="00655D78" w:rsidRPr="00BE0F2D" w:rsidRDefault="00655D78" w:rsidP="00CC13DD">
            <w:pPr>
              <w:pStyle w:val="ListParagraph"/>
              <w:ind w:left="0"/>
              <w:jc w:val="center"/>
              <w:rPr>
                <w:rFonts w:ascii="Times New Roman" w:hAnsi="Times New Roman" w:cs="Times New Roman"/>
                <w:color w:val="FF0000"/>
                <w:sz w:val="18"/>
                <w:szCs w:val="20"/>
                <w:lang w:val="sr-Cyrl-CS"/>
              </w:rPr>
            </w:pPr>
          </w:p>
        </w:tc>
        <w:tc>
          <w:tcPr>
            <w:tcW w:w="711" w:type="dxa"/>
            <w:gridSpan w:val="6"/>
          </w:tcPr>
          <w:p w:rsidR="00655D78" w:rsidRPr="00BE0F2D" w:rsidRDefault="00655D78" w:rsidP="00152AE8">
            <w:pPr>
              <w:pStyle w:val="ListParagraph"/>
              <w:ind w:left="0"/>
              <w:jc w:val="both"/>
              <w:rPr>
                <w:rFonts w:ascii="Times New Roman" w:hAnsi="Times New Roman" w:cs="Times New Roman"/>
                <w:sz w:val="18"/>
                <w:szCs w:val="20"/>
                <w:lang w:val="sr-Cyrl-CS"/>
              </w:rPr>
            </w:pPr>
          </w:p>
        </w:tc>
        <w:tc>
          <w:tcPr>
            <w:tcW w:w="3251" w:type="dxa"/>
            <w:gridSpan w:val="5"/>
          </w:tcPr>
          <w:p w:rsidR="00655D78" w:rsidRPr="00655D78" w:rsidRDefault="00655D78" w:rsidP="00BE0F2D">
            <w:pPr>
              <w:pStyle w:val="ListParagraph"/>
              <w:ind w:left="0"/>
              <w:rPr>
                <w:rFonts w:ascii="Times New Roman" w:hAnsi="Times New Roman" w:cs="Times New Roman"/>
                <w:b/>
                <w:sz w:val="18"/>
                <w:szCs w:val="20"/>
                <w:lang w:val="sr-Cyrl-CS"/>
              </w:rPr>
            </w:pPr>
            <w:r w:rsidRPr="00655D78">
              <w:rPr>
                <w:rFonts w:ascii="Times New Roman" w:hAnsi="Times New Roman" w:cs="Times New Roman"/>
                <w:b/>
                <w:sz w:val="18"/>
                <w:szCs w:val="20"/>
                <w:lang w:val="sr-Cyrl-CS"/>
              </w:rPr>
              <w:t>Укупно за ПРОГРАМ 13 (04)</w:t>
            </w:r>
          </w:p>
        </w:tc>
        <w:tc>
          <w:tcPr>
            <w:tcW w:w="1128" w:type="dxa"/>
            <w:gridSpan w:val="3"/>
          </w:tcPr>
          <w:p w:rsidR="00655D78" w:rsidRPr="00476431" w:rsidRDefault="00EB486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w:t>
            </w:r>
          </w:p>
        </w:tc>
        <w:tc>
          <w:tcPr>
            <w:tcW w:w="1123" w:type="dxa"/>
            <w:gridSpan w:val="9"/>
            <w:tcBorders>
              <w:right w:val="single" w:sz="4" w:space="0" w:color="auto"/>
            </w:tcBorders>
          </w:tcPr>
          <w:p w:rsidR="00655D78" w:rsidRPr="00862478"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800.000</w:t>
            </w:r>
          </w:p>
        </w:tc>
        <w:tc>
          <w:tcPr>
            <w:tcW w:w="976" w:type="dxa"/>
            <w:tcBorders>
              <w:left w:val="single" w:sz="4" w:space="0" w:color="auto"/>
            </w:tcBorders>
          </w:tcPr>
          <w:p w:rsidR="00655D78" w:rsidRPr="00BE0F2D" w:rsidRDefault="00655D78"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655D78" w:rsidRPr="00862478" w:rsidRDefault="00EB486E" w:rsidP="00AF2151">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800.000</w:t>
            </w:r>
          </w:p>
        </w:tc>
      </w:tr>
      <w:tr w:rsidR="00065D6D" w:rsidRPr="00614958" w:rsidTr="00BD6745">
        <w:trPr>
          <w:gridAfter w:val="1"/>
          <w:wAfter w:w="19" w:type="dxa"/>
        </w:trPr>
        <w:tc>
          <w:tcPr>
            <w:tcW w:w="1086" w:type="dxa"/>
            <w:gridSpan w:val="17"/>
          </w:tcPr>
          <w:p w:rsidR="00065D6D" w:rsidRPr="00710CF5" w:rsidRDefault="00065D6D" w:rsidP="00152AE8">
            <w:pPr>
              <w:pStyle w:val="ListParagraph"/>
              <w:ind w:left="0"/>
              <w:rPr>
                <w:rFonts w:ascii="Times New Roman" w:hAnsi="Times New Roman" w:cs="Times New Roman"/>
                <w:sz w:val="18"/>
                <w:szCs w:val="18"/>
                <w:lang w:val="sr-Cyrl-CS"/>
              </w:rPr>
            </w:pPr>
          </w:p>
        </w:tc>
        <w:tc>
          <w:tcPr>
            <w:tcW w:w="463" w:type="dxa"/>
            <w:gridSpan w:val="2"/>
          </w:tcPr>
          <w:p w:rsidR="00065D6D" w:rsidRPr="00710CF5" w:rsidRDefault="00065D6D" w:rsidP="00152AE8">
            <w:pPr>
              <w:pStyle w:val="ListParagraph"/>
              <w:ind w:left="0"/>
              <w:jc w:val="center"/>
              <w:rPr>
                <w:rFonts w:ascii="Times New Roman" w:hAnsi="Times New Roman" w:cs="Times New Roman"/>
                <w:b/>
                <w:sz w:val="24"/>
                <w:szCs w:val="24"/>
                <w:lang w:val="sr-Cyrl-CS"/>
              </w:rPr>
            </w:pPr>
          </w:p>
        </w:tc>
        <w:tc>
          <w:tcPr>
            <w:tcW w:w="612" w:type="dxa"/>
            <w:gridSpan w:val="2"/>
          </w:tcPr>
          <w:p w:rsidR="00065D6D" w:rsidRPr="00710CF5" w:rsidRDefault="00065D6D" w:rsidP="00CC13DD">
            <w:pPr>
              <w:pStyle w:val="ListParagraph"/>
              <w:ind w:left="0"/>
              <w:jc w:val="center"/>
              <w:rPr>
                <w:rFonts w:ascii="Times New Roman" w:hAnsi="Times New Roman" w:cs="Times New Roman"/>
                <w:sz w:val="16"/>
                <w:szCs w:val="16"/>
                <w:lang w:val="sr-Cyrl-CS"/>
              </w:rPr>
            </w:pPr>
          </w:p>
        </w:tc>
        <w:tc>
          <w:tcPr>
            <w:tcW w:w="711" w:type="dxa"/>
            <w:gridSpan w:val="6"/>
          </w:tcPr>
          <w:p w:rsidR="00065D6D" w:rsidRPr="00710CF5" w:rsidRDefault="00065D6D" w:rsidP="00152AE8">
            <w:pPr>
              <w:pStyle w:val="ListParagraph"/>
              <w:ind w:left="0"/>
              <w:jc w:val="both"/>
              <w:rPr>
                <w:rFonts w:ascii="Times New Roman" w:hAnsi="Times New Roman" w:cs="Times New Roman"/>
                <w:sz w:val="24"/>
                <w:szCs w:val="24"/>
                <w:lang w:val="sr-Cyrl-CS"/>
              </w:rPr>
            </w:pPr>
          </w:p>
        </w:tc>
        <w:tc>
          <w:tcPr>
            <w:tcW w:w="3251" w:type="dxa"/>
            <w:gridSpan w:val="5"/>
          </w:tcPr>
          <w:p w:rsidR="00065D6D" w:rsidRPr="00710CF5" w:rsidRDefault="00065D6D" w:rsidP="00152AE8">
            <w:pPr>
              <w:pStyle w:val="ListParagraph"/>
              <w:ind w:left="0"/>
              <w:jc w:val="center"/>
              <w:rPr>
                <w:rFonts w:ascii="Times New Roman" w:hAnsi="Times New Roman" w:cs="Times New Roman"/>
                <w:b/>
                <w:sz w:val="20"/>
                <w:szCs w:val="18"/>
                <w:lang w:val="sr-Cyrl-CS"/>
              </w:rPr>
            </w:pPr>
            <w:r w:rsidRPr="00710CF5">
              <w:rPr>
                <w:rFonts w:ascii="Times New Roman" w:hAnsi="Times New Roman" w:cs="Times New Roman"/>
                <w:b/>
                <w:sz w:val="20"/>
                <w:szCs w:val="18"/>
                <w:lang w:val="sr-Cyrl-CS"/>
              </w:rPr>
              <w:t>СПОРТСКИ ЦЕНТАР ЋИЋЕВАЦ</w:t>
            </w:r>
          </w:p>
        </w:tc>
        <w:tc>
          <w:tcPr>
            <w:tcW w:w="1049" w:type="dxa"/>
          </w:tcPr>
          <w:p w:rsidR="00065D6D" w:rsidRPr="00710CF5" w:rsidRDefault="00065D6D" w:rsidP="008E1165">
            <w:pPr>
              <w:pStyle w:val="ListParagraph"/>
              <w:ind w:left="0"/>
              <w:jc w:val="right"/>
              <w:rPr>
                <w:rFonts w:ascii="Times New Roman" w:hAnsi="Times New Roman" w:cs="Times New Roman"/>
                <w:sz w:val="18"/>
                <w:szCs w:val="18"/>
                <w:lang w:val="sr-Cyrl-CS"/>
              </w:rPr>
            </w:pPr>
          </w:p>
        </w:tc>
        <w:tc>
          <w:tcPr>
            <w:tcW w:w="2178" w:type="dxa"/>
            <w:gridSpan w:val="12"/>
          </w:tcPr>
          <w:p w:rsidR="00065D6D" w:rsidRPr="00710CF5" w:rsidRDefault="00065D6D" w:rsidP="008E1165">
            <w:pPr>
              <w:pStyle w:val="ListParagraph"/>
              <w:ind w:left="0"/>
              <w:jc w:val="right"/>
              <w:rPr>
                <w:rFonts w:ascii="Times New Roman" w:hAnsi="Times New Roman" w:cs="Times New Roman"/>
                <w:sz w:val="18"/>
                <w:szCs w:val="18"/>
                <w:lang w:val="sr-Cyrl-CS"/>
              </w:rPr>
            </w:pPr>
          </w:p>
        </w:tc>
        <w:tc>
          <w:tcPr>
            <w:tcW w:w="1158" w:type="dxa"/>
            <w:gridSpan w:val="5"/>
          </w:tcPr>
          <w:p w:rsidR="00065D6D" w:rsidRPr="00710CF5" w:rsidRDefault="00065D6D" w:rsidP="008E1165">
            <w:pPr>
              <w:pStyle w:val="ListParagraph"/>
              <w:ind w:left="0"/>
              <w:jc w:val="right"/>
              <w:rPr>
                <w:rFonts w:ascii="Times New Roman" w:hAnsi="Times New Roman" w:cs="Times New Roman"/>
                <w:sz w:val="18"/>
                <w:szCs w:val="18"/>
                <w:lang w:val="sr-Cyrl-CS"/>
              </w:rPr>
            </w:pPr>
          </w:p>
        </w:tc>
      </w:tr>
      <w:tr w:rsidR="007632D0" w:rsidRPr="00614958" w:rsidTr="00D32BBA">
        <w:trPr>
          <w:gridAfter w:val="1"/>
          <w:wAfter w:w="19" w:type="dxa"/>
        </w:trPr>
        <w:tc>
          <w:tcPr>
            <w:tcW w:w="10508" w:type="dxa"/>
            <w:gridSpan w:val="50"/>
          </w:tcPr>
          <w:p w:rsidR="007632D0" w:rsidRPr="00710CF5" w:rsidRDefault="007632D0" w:rsidP="002D16A6">
            <w:pPr>
              <w:pStyle w:val="ListParagraph"/>
              <w:ind w:left="0"/>
              <w:jc w:val="both"/>
              <w:rPr>
                <w:rFonts w:ascii="Times New Roman" w:hAnsi="Times New Roman" w:cs="Times New Roman"/>
                <w:sz w:val="20"/>
                <w:szCs w:val="24"/>
                <w:lang w:val="sr-Cyrl-CS"/>
              </w:rPr>
            </w:pPr>
            <w:r w:rsidRPr="00710CF5">
              <w:rPr>
                <w:rFonts w:ascii="Times New Roman" w:hAnsi="Times New Roman" w:cs="Times New Roman"/>
                <w:sz w:val="20"/>
                <w:szCs w:val="24"/>
                <w:lang w:val="sr-Cyrl-CS"/>
              </w:rPr>
              <w:t>Шифра 1301    ПРОГРАМ 14-РАЗВОЈ СПОРТА И ОМЛАДИНЕ</w:t>
            </w:r>
          </w:p>
        </w:tc>
      </w:tr>
      <w:tr w:rsidR="007632D0" w:rsidRPr="00614958" w:rsidTr="00D32BBA">
        <w:trPr>
          <w:gridAfter w:val="1"/>
          <w:wAfter w:w="19" w:type="dxa"/>
        </w:trPr>
        <w:tc>
          <w:tcPr>
            <w:tcW w:w="10508" w:type="dxa"/>
            <w:gridSpan w:val="50"/>
          </w:tcPr>
          <w:p w:rsidR="007632D0" w:rsidRPr="00710CF5" w:rsidRDefault="007632D0" w:rsidP="00FD631B">
            <w:pPr>
              <w:pStyle w:val="ListParagraph"/>
              <w:ind w:left="0"/>
              <w:jc w:val="both"/>
              <w:rPr>
                <w:rFonts w:ascii="Times New Roman" w:hAnsi="Times New Roman" w:cs="Times New Roman"/>
                <w:sz w:val="24"/>
                <w:szCs w:val="24"/>
                <w:lang w:val="sr-Cyrl-CS"/>
              </w:rPr>
            </w:pPr>
            <w:r w:rsidRPr="00710CF5">
              <w:rPr>
                <w:rFonts w:ascii="Times New Roman" w:hAnsi="Times New Roman" w:cs="Times New Roman"/>
                <w:szCs w:val="24"/>
                <w:lang w:val="sr-Cyrl-CS"/>
              </w:rPr>
              <w:t xml:space="preserve">               </w:t>
            </w:r>
            <w:r w:rsidR="00515D5E" w:rsidRPr="00710CF5">
              <w:rPr>
                <w:rFonts w:ascii="Times New Roman" w:hAnsi="Times New Roman" w:cs="Times New Roman"/>
                <w:szCs w:val="24"/>
                <w:lang w:val="sr-Cyrl-CS"/>
              </w:rPr>
              <w:t xml:space="preserve">        </w:t>
            </w:r>
            <w:r w:rsidRPr="00710CF5">
              <w:rPr>
                <w:rFonts w:ascii="Times New Roman" w:hAnsi="Times New Roman" w:cs="Times New Roman"/>
                <w:szCs w:val="24"/>
                <w:lang w:val="sr-Cyrl-CS"/>
              </w:rPr>
              <w:t xml:space="preserve"> </w:t>
            </w:r>
            <w:r w:rsidRPr="00710CF5">
              <w:rPr>
                <w:rFonts w:ascii="Times New Roman" w:hAnsi="Times New Roman" w:cs="Times New Roman"/>
                <w:sz w:val="20"/>
                <w:szCs w:val="24"/>
                <w:lang w:val="sr-Cyrl-CS"/>
              </w:rPr>
              <w:t>ПА   000</w:t>
            </w:r>
            <w:r w:rsidR="00FD631B" w:rsidRPr="00710CF5">
              <w:rPr>
                <w:rFonts w:ascii="Times New Roman" w:hAnsi="Times New Roman" w:cs="Times New Roman"/>
                <w:sz w:val="20"/>
                <w:szCs w:val="24"/>
              </w:rPr>
              <w:t>4</w:t>
            </w:r>
            <w:r w:rsidRPr="00710CF5">
              <w:rPr>
                <w:rFonts w:ascii="Times New Roman" w:hAnsi="Times New Roman" w:cs="Times New Roman"/>
                <w:sz w:val="20"/>
                <w:szCs w:val="24"/>
                <w:lang w:val="sr-Cyrl-CS"/>
              </w:rPr>
              <w:t>-</w:t>
            </w:r>
            <w:r w:rsidR="00FD631B" w:rsidRPr="00710CF5">
              <w:rPr>
                <w:rFonts w:ascii="Times New Roman" w:hAnsi="Times New Roman" w:cs="Times New Roman"/>
                <w:sz w:val="20"/>
                <w:szCs w:val="24"/>
                <w:lang w:val="sr-Cyrl-CS"/>
              </w:rPr>
              <w:t>ФУНКЦИОНИСАЊЕ ЛОКАЛНИХ СПОРТСКИХ УСТАНОВА</w:t>
            </w:r>
          </w:p>
        </w:tc>
      </w:tr>
      <w:tr w:rsidR="00346B12" w:rsidRPr="00614958" w:rsidTr="00BD6745">
        <w:trPr>
          <w:gridAfter w:val="1"/>
          <w:wAfter w:w="19" w:type="dxa"/>
        </w:trPr>
        <w:tc>
          <w:tcPr>
            <w:tcW w:w="449" w:type="dxa"/>
            <w:gridSpan w:val="6"/>
          </w:tcPr>
          <w:p w:rsidR="00346B12" w:rsidRPr="00710CF5" w:rsidRDefault="00346B12" w:rsidP="00152AE8">
            <w:pPr>
              <w:pStyle w:val="ListParagraph"/>
              <w:ind w:left="0"/>
              <w:rPr>
                <w:rFonts w:ascii="Times New Roman" w:hAnsi="Times New Roman" w:cs="Times New Roman"/>
                <w:sz w:val="16"/>
                <w:szCs w:val="16"/>
                <w:lang w:val="sr-Cyrl-CS"/>
              </w:rPr>
            </w:pPr>
          </w:p>
        </w:tc>
        <w:tc>
          <w:tcPr>
            <w:tcW w:w="578" w:type="dxa"/>
            <w:gridSpan w:val="9"/>
          </w:tcPr>
          <w:p w:rsidR="00346B12" w:rsidRPr="00710CF5" w:rsidRDefault="00E973AF" w:rsidP="00BE05AF">
            <w:pPr>
              <w:pStyle w:val="ListParagraph"/>
              <w:ind w:left="0"/>
              <w:rPr>
                <w:rFonts w:ascii="Times New Roman" w:hAnsi="Times New Roman" w:cs="Times New Roman"/>
                <w:sz w:val="16"/>
                <w:szCs w:val="16"/>
                <w:lang w:val="sr-Cyrl-CS"/>
              </w:rPr>
            </w:pPr>
            <w:r>
              <w:rPr>
                <w:rFonts w:ascii="Times New Roman" w:hAnsi="Times New Roman" w:cs="Times New Roman"/>
                <w:sz w:val="16"/>
                <w:szCs w:val="16"/>
                <w:lang w:val="sr-Cyrl-CS"/>
              </w:rPr>
              <w:t>4.03</w:t>
            </w:r>
          </w:p>
        </w:tc>
        <w:tc>
          <w:tcPr>
            <w:tcW w:w="565" w:type="dxa"/>
            <w:gridSpan w:val="5"/>
          </w:tcPr>
          <w:p w:rsidR="00346B12" w:rsidRPr="00710CF5" w:rsidRDefault="00346B12" w:rsidP="00152AE8">
            <w:pPr>
              <w:pStyle w:val="ListParagraph"/>
              <w:ind w:left="0"/>
              <w:jc w:val="both"/>
              <w:rPr>
                <w:rFonts w:ascii="Times New Roman" w:hAnsi="Times New Roman" w:cs="Times New Roman"/>
                <w:sz w:val="24"/>
                <w:szCs w:val="24"/>
                <w:lang w:val="sr-Cyrl-CS"/>
              </w:rPr>
            </w:pPr>
            <w:r w:rsidRPr="00710CF5">
              <w:rPr>
                <w:rFonts w:ascii="Times New Roman" w:hAnsi="Times New Roman" w:cs="Times New Roman"/>
                <w:sz w:val="16"/>
                <w:szCs w:val="16"/>
                <w:lang w:val="sr-Cyrl-CS"/>
              </w:rPr>
              <w:t>810</w:t>
            </w:r>
          </w:p>
        </w:tc>
        <w:tc>
          <w:tcPr>
            <w:tcW w:w="634" w:type="dxa"/>
            <w:gridSpan w:val="5"/>
          </w:tcPr>
          <w:p w:rsidR="00346B12" w:rsidRPr="00710CF5" w:rsidRDefault="00346B12" w:rsidP="00152AE8">
            <w:pPr>
              <w:pStyle w:val="ListParagraph"/>
              <w:ind w:left="0"/>
              <w:jc w:val="both"/>
              <w:rPr>
                <w:rFonts w:ascii="Times New Roman" w:hAnsi="Times New Roman" w:cs="Times New Roman"/>
                <w:sz w:val="24"/>
                <w:szCs w:val="24"/>
                <w:lang w:val="sr-Cyrl-CS"/>
              </w:rPr>
            </w:pPr>
          </w:p>
        </w:tc>
        <w:tc>
          <w:tcPr>
            <w:tcW w:w="665" w:type="dxa"/>
            <w:gridSpan w:val="3"/>
          </w:tcPr>
          <w:p w:rsidR="00346B12" w:rsidRPr="00710CF5"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710CF5" w:rsidRDefault="00346B12" w:rsidP="00152AE8">
            <w:pPr>
              <w:pStyle w:val="ListParagraph"/>
              <w:ind w:left="0"/>
              <w:rPr>
                <w:rFonts w:ascii="Times New Roman" w:hAnsi="Times New Roman" w:cs="Times New Roman"/>
                <w:b/>
                <w:sz w:val="18"/>
                <w:szCs w:val="18"/>
                <w:lang w:val="sr-Cyrl-CS"/>
              </w:rPr>
            </w:pPr>
            <w:r w:rsidRPr="00710CF5">
              <w:rPr>
                <w:rFonts w:ascii="Times New Roman" w:hAnsi="Times New Roman" w:cs="Times New Roman"/>
                <w:b/>
                <w:sz w:val="18"/>
                <w:szCs w:val="18"/>
                <w:lang w:val="sr-Cyrl-CS"/>
              </w:rPr>
              <w:t>Спортски центар Ћићевац</w:t>
            </w:r>
          </w:p>
        </w:tc>
        <w:tc>
          <w:tcPr>
            <w:tcW w:w="1200" w:type="dxa"/>
            <w:gridSpan w:val="4"/>
          </w:tcPr>
          <w:p w:rsidR="00346B12" w:rsidRPr="00710CF5" w:rsidRDefault="00346B12" w:rsidP="008E1165">
            <w:pPr>
              <w:pStyle w:val="ListParagraph"/>
              <w:ind w:left="0"/>
              <w:jc w:val="right"/>
              <w:rPr>
                <w:rFonts w:ascii="Times New Roman" w:hAnsi="Times New Roman" w:cs="Times New Roman"/>
                <w:sz w:val="18"/>
                <w:szCs w:val="18"/>
                <w:lang w:val="sr-Cyrl-CS"/>
              </w:rPr>
            </w:pPr>
          </w:p>
        </w:tc>
        <w:tc>
          <w:tcPr>
            <w:tcW w:w="1032" w:type="dxa"/>
            <w:gridSpan w:val="7"/>
          </w:tcPr>
          <w:p w:rsidR="00346B12" w:rsidRPr="00710CF5" w:rsidRDefault="00346B12" w:rsidP="008E1165">
            <w:pPr>
              <w:pStyle w:val="ListParagraph"/>
              <w:ind w:left="0"/>
              <w:jc w:val="right"/>
              <w:rPr>
                <w:rFonts w:ascii="Times New Roman" w:hAnsi="Times New Roman" w:cs="Times New Roman"/>
                <w:sz w:val="18"/>
                <w:szCs w:val="18"/>
                <w:lang w:val="sr-Cyrl-CS"/>
              </w:rPr>
            </w:pPr>
          </w:p>
        </w:tc>
        <w:tc>
          <w:tcPr>
            <w:tcW w:w="995" w:type="dxa"/>
            <w:gridSpan w:val="2"/>
          </w:tcPr>
          <w:p w:rsidR="00346B12" w:rsidRPr="00710CF5" w:rsidRDefault="00346B12" w:rsidP="008E1165">
            <w:pPr>
              <w:pStyle w:val="ListParagraph"/>
              <w:ind w:left="0"/>
              <w:jc w:val="right"/>
              <w:rPr>
                <w:rFonts w:ascii="Times New Roman" w:hAnsi="Times New Roman" w:cs="Times New Roman"/>
                <w:sz w:val="18"/>
                <w:szCs w:val="18"/>
                <w:lang w:val="sr-Cyrl-CS"/>
              </w:rPr>
            </w:pPr>
          </w:p>
        </w:tc>
        <w:tc>
          <w:tcPr>
            <w:tcW w:w="1158" w:type="dxa"/>
            <w:gridSpan w:val="5"/>
          </w:tcPr>
          <w:p w:rsidR="00346B12" w:rsidRPr="00710CF5" w:rsidRDefault="00346B12" w:rsidP="008E1165">
            <w:pPr>
              <w:pStyle w:val="ListParagraph"/>
              <w:ind w:left="0"/>
              <w:jc w:val="right"/>
              <w:rPr>
                <w:rFonts w:ascii="Times New Roman" w:hAnsi="Times New Roman" w:cs="Times New Roman"/>
                <w:sz w:val="18"/>
                <w:szCs w:val="18"/>
                <w:lang w:val="sr-Cyrl-CS"/>
              </w:rPr>
            </w:pP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EA339C">
            <w:pPr>
              <w:pStyle w:val="ListParagraph"/>
              <w:ind w:left="0"/>
              <w:jc w:val="both"/>
              <w:rPr>
                <w:rFonts w:ascii="Times New Roman" w:hAnsi="Times New Roman" w:cs="Times New Roman"/>
                <w:sz w:val="18"/>
                <w:szCs w:val="18"/>
              </w:rPr>
            </w:pPr>
            <w:r>
              <w:rPr>
                <w:rFonts w:ascii="Times New Roman" w:hAnsi="Times New Roman" w:cs="Times New Roman"/>
                <w:sz w:val="18"/>
                <w:szCs w:val="18"/>
              </w:rPr>
              <w:t>141</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411</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Плате, додаци и накн. запосл.</w:t>
            </w:r>
          </w:p>
        </w:tc>
        <w:tc>
          <w:tcPr>
            <w:tcW w:w="1200" w:type="dxa"/>
            <w:gridSpan w:val="4"/>
          </w:tcPr>
          <w:p w:rsidR="00982961" w:rsidRPr="00B82DAE" w:rsidRDefault="00982961" w:rsidP="00982961">
            <w:pPr>
              <w:pStyle w:val="ListParagraph"/>
              <w:ind w:left="0"/>
              <w:jc w:val="right"/>
              <w:rPr>
                <w:rFonts w:ascii="Times New Roman" w:hAnsi="Times New Roman" w:cs="Times New Roman"/>
                <w:sz w:val="18"/>
                <w:szCs w:val="18"/>
              </w:rPr>
            </w:pPr>
            <w:r>
              <w:rPr>
                <w:rFonts w:ascii="Times New Roman" w:hAnsi="Times New Roman" w:cs="Times New Roman"/>
                <w:sz w:val="18"/>
                <w:szCs w:val="18"/>
              </w:rPr>
              <w:t>2.751.000</w:t>
            </w:r>
          </w:p>
        </w:tc>
        <w:tc>
          <w:tcPr>
            <w:tcW w:w="1032" w:type="dxa"/>
            <w:gridSpan w:val="7"/>
          </w:tcPr>
          <w:p w:rsidR="00C47700" w:rsidRPr="00B82DAE" w:rsidRDefault="00AC0F45"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rPr>
            </w:pPr>
          </w:p>
        </w:tc>
        <w:tc>
          <w:tcPr>
            <w:tcW w:w="1158" w:type="dxa"/>
            <w:gridSpan w:val="5"/>
          </w:tcPr>
          <w:p w:rsidR="00C47700" w:rsidRPr="00F31B03" w:rsidRDefault="00F31B03" w:rsidP="00997A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2.751.000</w:t>
            </w:r>
          </w:p>
        </w:tc>
      </w:tr>
      <w:tr w:rsidR="00C47700" w:rsidRPr="00614958" w:rsidTr="00C472C4">
        <w:trPr>
          <w:gridAfter w:val="1"/>
          <w:wAfter w:w="19" w:type="dxa"/>
          <w:trHeight w:val="218"/>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142</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412</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Соц. допр. на терет послодавца</w:t>
            </w:r>
          </w:p>
        </w:tc>
        <w:tc>
          <w:tcPr>
            <w:tcW w:w="1200" w:type="dxa"/>
            <w:gridSpan w:val="4"/>
          </w:tcPr>
          <w:p w:rsidR="00C47700" w:rsidRPr="00B82DAE" w:rsidRDefault="00982961" w:rsidP="00A96EEB">
            <w:pPr>
              <w:pStyle w:val="ListParagraph"/>
              <w:ind w:left="0"/>
              <w:jc w:val="right"/>
              <w:rPr>
                <w:rFonts w:ascii="Times New Roman" w:hAnsi="Times New Roman" w:cs="Times New Roman"/>
                <w:sz w:val="18"/>
                <w:szCs w:val="18"/>
              </w:rPr>
            </w:pPr>
            <w:r>
              <w:rPr>
                <w:rFonts w:ascii="Times New Roman" w:hAnsi="Times New Roman" w:cs="Times New Roman"/>
                <w:sz w:val="18"/>
                <w:szCs w:val="18"/>
              </w:rPr>
              <w:t>461.000</w:t>
            </w:r>
          </w:p>
        </w:tc>
        <w:tc>
          <w:tcPr>
            <w:tcW w:w="1032" w:type="dxa"/>
            <w:gridSpan w:val="7"/>
          </w:tcPr>
          <w:p w:rsidR="00C47700" w:rsidRPr="00B82DAE" w:rsidRDefault="00AC0F45"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4C27CB" w:rsidRPr="00ED7A2C" w:rsidRDefault="004C27CB" w:rsidP="008E1165">
            <w:pPr>
              <w:pStyle w:val="ListParagraph"/>
              <w:ind w:left="0"/>
              <w:jc w:val="right"/>
              <w:rPr>
                <w:rFonts w:ascii="Times New Roman" w:hAnsi="Times New Roman" w:cs="Times New Roman"/>
                <w:sz w:val="18"/>
                <w:szCs w:val="18"/>
              </w:rPr>
            </w:pPr>
          </w:p>
        </w:tc>
        <w:tc>
          <w:tcPr>
            <w:tcW w:w="1158" w:type="dxa"/>
            <w:gridSpan w:val="5"/>
          </w:tcPr>
          <w:p w:rsidR="00C47700" w:rsidRPr="00F31B03" w:rsidRDefault="00F31B03" w:rsidP="00A96EEB">
            <w:pPr>
              <w:pStyle w:val="ListParagraph"/>
              <w:ind w:left="0"/>
              <w:jc w:val="right"/>
              <w:rPr>
                <w:rFonts w:ascii="Times New Roman" w:hAnsi="Times New Roman" w:cs="Times New Roman"/>
                <w:sz w:val="18"/>
                <w:szCs w:val="18"/>
              </w:rPr>
            </w:pPr>
            <w:r>
              <w:rPr>
                <w:rFonts w:ascii="Times New Roman" w:hAnsi="Times New Roman" w:cs="Times New Roman"/>
                <w:sz w:val="18"/>
                <w:szCs w:val="18"/>
              </w:rPr>
              <w:t>461.000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143</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414</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Соц. давања запосленима</w:t>
            </w:r>
          </w:p>
        </w:tc>
        <w:tc>
          <w:tcPr>
            <w:tcW w:w="1200" w:type="dxa"/>
            <w:gridSpan w:val="4"/>
          </w:tcPr>
          <w:p w:rsidR="00C47700" w:rsidRPr="00B82DAE" w:rsidRDefault="00982961" w:rsidP="00744EF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032" w:type="dxa"/>
            <w:gridSpan w:val="7"/>
          </w:tcPr>
          <w:p w:rsidR="00C47700" w:rsidRPr="00B82DAE"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80.000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rPr>
            </w:pPr>
          </w:p>
        </w:tc>
        <w:tc>
          <w:tcPr>
            <w:tcW w:w="1158" w:type="dxa"/>
            <w:gridSpan w:val="5"/>
          </w:tcPr>
          <w:p w:rsidR="00C47700" w:rsidRPr="00F31B03" w:rsidRDefault="00F31B03"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180.000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144</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415</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Накнаде трошк. за запослене</w:t>
            </w:r>
          </w:p>
        </w:tc>
        <w:tc>
          <w:tcPr>
            <w:tcW w:w="1200" w:type="dxa"/>
            <w:gridSpan w:val="4"/>
          </w:tcPr>
          <w:p w:rsidR="00C47700" w:rsidRPr="00B82DAE"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w:t>
            </w:r>
          </w:p>
        </w:tc>
        <w:tc>
          <w:tcPr>
            <w:tcW w:w="1032" w:type="dxa"/>
            <w:gridSpan w:val="7"/>
          </w:tcPr>
          <w:p w:rsidR="00C47700" w:rsidRPr="00B82DAE"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90.000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rPr>
            </w:pPr>
          </w:p>
        </w:tc>
        <w:tc>
          <w:tcPr>
            <w:tcW w:w="1158" w:type="dxa"/>
            <w:gridSpan w:val="5"/>
          </w:tcPr>
          <w:p w:rsidR="00C47700" w:rsidRPr="00F31B03" w:rsidRDefault="00F31B03" w:rsidP="00CE3B9D">
            <w:pPr>
              <w:pStyle w:val="ListParagraph"/>
              <w:ind w:left="0"/>
              <w:jc w:val="right"/>
              <w:rPr>
                <w:rFonts w:ascii="Times New Roman" w:hAnsi="Times New Roman" w:cs="Times New Roman"/>
                <w:sz w:val="18"/>
                <w:szCs w:val="18"/>
              </w:rPr>
            </w:pPr>
            <w:r>
              <w:rPr>
                <w:rFonts w:ascii="Times New Roman" w:hAnsi="Times New Roman" w:cs="Times New Roman"/>
                <w:sz w:val="18"/>
                <w:szCs w:val="18"/>
              </w:rPr>
              <w:t>110.000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145</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421</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Стални трошкови</w:t>
            </w:r>
          </w:p>
        </w:tc>
        <w:tc>
          <w:tcPr>
            <w:tcW w:w="1200" w:type="dxa"/>
            <w:gridSpan w:val="4"/>
          </w:tcPr>
          <w:p w:rsidR="00C47700" w:rsidRPr="00B82DAE" w:rsidRDefault="00982961" w:rsidP="00A96EEB">
            <w:pPr>
              <w:pStyle w:val="ListParagraph"/>
              <w:ind w:left="0"/>
              <w:jc w:val="right"/>
              <w:rPr>
                <w:rFonts w:ascii="Times New Roman" w:hAnsi="Times New Roman" w:cs="Times New Roman"/>
                <w:sz w:val="18"/>
                <w:szCs w:val="18"/>
              </w:rPr>
            </w:pPr>
            <w:r>
              <w:rPr>
                <w:rFonts w:ascii="Times New Roman" w:hAnsi="Times New Roman" w:cs="Times New Roman"/>
                <w:sz w:val="18"/>
                <w:szCs w:val="18"/>
              </w:rPr>
              <w:t>600.000</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170.000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770.000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146</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422</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Трошкови путовања</w:t>
            </w:r>
          </w:p>
        </w:tc>
        <w:tc>
          <w:tcPr>
            <w:tcW w:w="1200" w:type="dxa"/>
            <w:gridSpan w:val="4"/>
          </w:tcPr>
          <w:p w:rsidR="00C47700" w:rsidRPr="00B82DAE"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147</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423</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Услуге по уговору</w:t>
            </w:r>
          </w:p>
        </w:tc>
        <w:tc>
          <w:tcPr>
            <w:tcW w:w="1200" w:type="dxa"/>
            <w:gridSpan w:val="4"/>
          </w:tcPr>
          <w:p w:rsidR="00C47700" w:rsidRPr="00B82DAE"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1.460.000</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240.000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1.700.000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148</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424</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Специјализоване услуге</w:t>
            </w:r>
          </w:p>
        </w:tc>
        <w:tc>
          <w:tcPr>
            <w:tcW w:w="1200" w:type="dxa"/>
            <w:gridSpan w:val="4"/>
          </w:tcPr>
          <w:p w:rsidR="00C47700" w:rsidRPr="00B82DAE"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149</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425</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Текуће поправке</w:t>
            </w:r>
          </w:p>
        </w:tc>
        <w:tc>
          <w:tcPr>
            <w:tcW w:w="1200" w:type="dxa"/>
            <w:gridSpan w:val="4"/>
          </w:tcPr>
          <w:p w:rsidR="00C47700" w:rsidRPr="00B82DAE"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180.000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AB2AF6">
            <w:pPr>
              <w:pStyle w:val="ListParagraph"/>
              <w:ind w:left="0"/>
              <w:jc w:val="right"/>
              <w:rPr>
                <w:rFonts w:ascii="Times New Roman" w:hAnsi="Times New Roman" w:cs="Times New Roman"/>
                <w:sz w:val="18"/>
                <w:szCs w:val="18"/>
              </w:rPr>
            </w:pPr>
            <w:r>
              <w:rPr>
                <w:rFonts w:ascii="Times New Roman" w:hAnsi="Times New Roman" w:cs="Times New Roman"/>
                <w:sz w:val="18"/>
                <w:szCs w:val="18"/>
              </w:rPr>
              <w:t>220.000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150</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426</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Материјал</w:t>
            </w:r>
          </w:p>
        </w:tc>
        <w:tc>
          <w:tcPr>
            <w:tcW w:w="1200" w:type="dxa"/>
            <w:gridSpan w:val="4"/>
          </w:tcPr>
          <w:p w:rsidR="00C47700" w:rsidRPr="00B82DAE" w:rsidRDefault="00982961" w:rsidP="00A96EEB">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230.000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280.000</w:t>
            </w:r>
          </w:p>
        </w:tc>
      </w:tr>
      <w:tr w:rsidR="00DF05D8" w:rsidRPr="00614958" w:rsidTr="00BD6745">
        <w:trPr>
          <w:gridAfter w:val="1"/>
          <w:wAfter w:w="19" w:type="dxa"/>
        </w:trPr>
        <w:tc>
          <w:tcPr>
            <w:tcW w:w="449" w:type="dxa"/>
            <w:gridSpan w:val="6"/>
          </w:tcPr>
          <w:p w:rsidR="00DF05D8" w:rsidRPr="00710CF5" w:rsidRDefault="00DF05D8" w:rsidP="00152AE8">
            <w:pPr>
              <w:pStyle w:val="ListParagraph"/>
              <w:ind w:left="0"/>
              <w:rPr>
                <w:rFonts w:ascii="Times New Roman" w:hAnsi="Times New Roman" w:cs="Times New Roman"/>
                <w:sz w:val="16"/>
                <w:szCs w:val="16"/>
                <w:lang w:val="sr-Cyrl-CS"/>
              </w:rPr>
            </w:pPr>
          </w:p>
        </w:tc>
        <w:tc>
          <w:tcPr>
            <w:tcW w:w="578" w:type="dxa"/>
            <w:gridSpan w:val="9"/>
          </w:tcPr>
          <w:p w:rsidR="00DF05D8" w:rsidRPr="00710CF5" w:rsidRDefault="00DF05D8" w:rsidP="00152AE8">
            <w:pPr>
              <w:pStyle w:val="ListParagraph"/>
              <w:ind w:left="0"/>
              <w:rPr>
                <w:rFonts w:ascii="Times New Roman" w:hAnsi="Times New Roman" w:cs="Times New Roman"/>
                <w:sz w:val="18"/>
                <w:szCs w:val="18"/>
                <w:lang w:val="sr-Cyrl-CS"/>
              </w:rPr>
            </w:pPr>
          </w:p>
        </w:tc>
        <w:tc>
          <w:tcPr>
            <w:tcW w:w="565" w:type="dxa"/>
            <w:gridSpan w:val="5"/>
          </w:tcPr>
          <w:p w:rsidR="00DF05D8" w:rsidRPr="00710CF5" w:rsidRDefault="00DF05D8" w:rsidP="00152AE8">
            <w:pPr>
              <w:pStyle w:val="ListParagraph"/>
              <w:ind w:left="0"/>
              <w:jc w:val="both"/>
              <w:rPr>
                <w:rFonts w:ascii="Times New Roman" w:hAnsi="Times New Roman" w:cs="Times New Roman"/>
                <w:sz w:val="24"/>
                <w:szCs w:val="24"/>
                <w:lang w:val="sr-Cyrl-CS"/>
              </w:rPr>
            </w:pPr>
          </w:p>
        </w:tc>
        <w:tc>
          <w:tcPr>
            <w:tcW w:w="634" w:type="dxa"/>
            <w:gridSpan w:val="5"/>
          </w:tcPr>
          <w:p w:rsidR="00DF05D8" w:rsidRPr="00BB0632" w:rsidRDefault="00BB0632" w:rsidP="001751E2">
            <w:pPr>
              <w:pStyle w:val="ListParagraph"/>
              <w:ind w:left="0"/>
              <w:jc w:val="both"/>
              <w:rPr>
                <w:rFonts w:ascii="Times New Roman" w:hAnsi="Times New Roman" w:cs="Times New Roman"/>
                <w:sz w:val="18"/>
                <w:szCs w:val="18"/>
              </w:rPr>
            </w:pPr>
            <w:r>
              <w:rPr>
                <w:rFonts w:ascii="Times New Roman" w:hAnsi="Times New Roman" w:cs="Times New Roman"/>
                <w:sz w:val="18"/>
                <w:szCs w:val="18"/>
              </w:rPr>
              <w:t>151</w:t>
            </w:r>
          </w:p>
        </w:tc>
        <w:tc>
          <w:tcPr>
            <w:tcW w:w="665" w:type="dxa"/>
            <w:gridSpan w:val="3"/>
          </w:tcPr>
          <w:p w:rsidR="00DF05D8" w:rsidRPr="00710CF5" w:rsidRDefault="00DF05D8"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431</w:t>
            </w:r>
          </w:p>
        </w:tc>
        <w:tc>
          <w:tcPr>
            <w:tcW w:w="3232" w:type="dxa"/>
            <w:gridSpan w:val="4"/>
          </w:tcPr>
          <w:p w:rsidR="00DF05D8" w:rsidRPr="00710CF5" w:rsidRDefault="00DF05D8"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Амортизација некретнина и опреме</w:t>
            </w:r>
          </w:p>
        </w:tc>
        <w:tc>
          <w:tcPr>
            <w:tcW w:w="1200" w:type="dxa"/>
            <w:gridSpan w:val="4"/>
          </w:tcPr>
          <w:p w:rsidR="00DF05D8" w:rsidRPr="00710CF5"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1032" w:type="dxa"/>
            <w:gridSpan w:val="7"/>
          </w:tcPr>
          <w:p w:rsidR="00DF05D8"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995" w:type="dxa"/>
            <w:gridSpan w:val="2"/>
          </w:tcPr>
          <w:p w:rsidR="00DF05D8" w:rsidRPr="00710CF5" w:rsidRDefault="00DF05D8" w:rsidP="008E1165">
            <w:pPr>
              <w:pStyle w:val="ListParagraph"/>
              <w:ind w:left="0"/>
              <w:jc w:val="right"/>
              <w:rPr>
                <w:rFonts w:ascii="Times New Roman" w:hAnsi="Times New Roman" w:cs="Times New Roman"/>
                <w:sz w:val="18"/>
                <w:szCs w:val="18"/>
                <w:lang w:val="sr-Cyrl-CS"/>
              </w:rPr>
            </w:pPr>
          </w:p>
        </w:tc>
        <w:tc>
          <w:tcPr>
            <w:tcW w:w="1158" w:type="dxa"/>
            <w:gridSpan w:val="5"/>
          </w:tcPr>
          <w:p w:rsidR="00DF05D8"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r>
      <w:tr w:rsidR="00B82DAE" w:rsidRPr="00614958" w:rsidTr="00BD6745">
        <w:trPr>
          <w:gridAfter w:val="1"/>
          <w:wAfter w:w="19" w:type="dxa"/>
        </w:trPr>
        <w:tc>
          <w:tcPr>
            <w:tcW w:w="449" w:type="dxa"/>
            <w:gridSpan w:val="6"/>
          </w:tcPr>
          <w:p w:rsidR="00B82DAE" w:rsidRPr="00710CF5" w:rsidRDefault="00B82DAE" w:rsidP="00152AE8">
            <w:pPr>
              <w:pStyle w:val="ListParagraph"/>
              <w:ind w:left="0"/>
              <w:rPr>
                <w:rFonts w:ascii="Times New Roman" w:hAnsi="Times New Roman" w:cs="Times New Roman"/>
                <w:sz w:val="16"/>
                <w:szCs w:val="16"/>
                <w:lang w:val="sr-Cyrl-CS"/>
              </w:rPr>
            </w:pPr>
          </w:p>
        </w:tc>
        <w:tc>
          <w:tcPr>
            <w:tcW w:w="578" w:type="dxa"/>
            <w:gridSpan w:val="9"/>
          </w:tcPr>
          <w:p w:rsidR="00B82DAE" w:rsidRPr="00710CF5" w:rsidRDefault="00B82DAE" w:rsidP="00152AE8">
            <w:pPr>
              <w:pStyle w:val="ListParagraph"/>
              <w:ind w:left="0"/>
              <w:rPr>
                <w:rFonts w:ascii="Times New Roman" w:hAnsi="Times New Roman" w:cs="Times New Roman"/>
                <w:sz w:val="18"/>
                <w:szCs w:val="18"/>
                <w:lang w:val="sr-Cyrl-CS"/>
              </w:rPr>
            </w:pPr>
          </w:p>
        </w:tc>
        <w:tc>
          <w:tcPr>
            <w:tcW w:w="565" w:type="dxa"/>
            <w:gridSpan w:val="5"/>
          </w:tcPr>
          <w:p w:rsidR="00B82DAE" w:rsidRPr="00710CF5" w:rsidRDefault="00B82DAE" w:rsidP="00152AE8">
            <w:pPr>
              <w:pStyle w:val="ListParagraph"/>
              <w:ind w:left="0"/>
              <w:jc w:val="both"/>
              <w:rPr>
                <w:rFonts w:ascii="Times New Roman" w:hAnsi="Times New Roman" w:cs="Times New Roman"/>
                <w:sz w:val="24"/>
                <w:szCs w:val="24"/>
                <w:lang w:val="sr-Cyrl-CS"/>
              </w:rPr>
            </w:pPr>
          </w:p>
        </w:tc>
        <w:tc>
          <w:tcPr>
            <w:tcW w:w="634" w:type="dxa"/>
            <w:gridSpan w:val="5"/>
          </w:tcPr>
          <w:p w:rsidR="00B82DAE" w:rsidRPr="00BB0632" w:rsidRDefault="00BB0632" w:rsidP="001751E2">
            <w:pPr>
              <w:pStyle w:val="ListParagraph"/>
              <w:ind w:left="0"/>
              <w:jc w:val="both"/>
              <w:rPr>
                <w:rFonts w:ascii="Times New Roman" w:hAnsi="Times New Roman" w:cs="Times New Roman"/>
                <w:sz w:val="18"/>
                <w:szCs w:val="18"/>
              </w:rPr>
            </w:pPr>
            <w:r>
              <w:rPr>
                <w:rFonts w:ascii="Times New Roman" w:hAnsi="Times New Roman" w:cs="Times New Roman"/>
                <w:sz w:val="18"/>
                <w:szCs w:val="18"/>
              </w:rPr>
              <w:t>152</w:t>
            </w:r>
          </w:p>
        </w:tc>
        <w:tc>
          <w:tcPr>
            <w:tcW w:w="665" w:type="dxa"/>
            <w:gridSpan w:val="3"/>
          </w:tcPr>
          <w:p w:rsidR="00B82DAE" w:rsidRPr="00B82DAE" w:rsidRDefault="00B82DAE" w:rsidP="004E4D46">
            <w:pPr>
              <w:pStyle w:val="ListParagraph"/>
              <w:ind w:left="0"/>
              <w:jc w:val="both"/>
              <w:rPr>
                <w:rFonts w:ascii="Times New Roman" w:hAnsi="Times New Roman" w:cs="Times New Roman"/>
                <w:sz w:val="18"/>
                <w:szCs w:val="24"/>
              </w:rPr>
            </w:pPr>
            <w:r>
              <w:rPr>
                <w:rFonts w:ascii="Times New Roman" w:hAnsi="Times New Roman" w:cs="Times New Roman"/>
                <w:sz w:val="18"/>
                <w:szCs w:val="24"/>
              </w:rPr>
              <w:t>444</w:t>
            </w:r>
          </w:p>
        </w:tc>
        <w:tc>
          <w:tcPr>
            <w:tcW w:w="3232" w:type="dxa"/>
            <w:gridSpan w:val="4"/>
          </w:tcPr>
          <w:p w:rsidR="00B82DAE" w:rsidRPr="00B82DAE" w:rsidRDefault="00B82DAE" w:rsidP="00152AE8">
            <w:pPr>
              <w:pStyle w:val="ListParagraph"/>
              <w:ind w:left="0"/>
              <w:rPr>
                <w:rFonts w:ascii="Times New Roman" w:hAnsi="Times New Roman" w:cs="Times New Roman"/>
                <w:sz w:val="18"/>
                <w:szCs w:val="18"/>
              </w:rPr>
            </w:pPr>
            <w:r>
              <w:rPr>
                <w:rFonts w:ascii="Times New Roman" w:hAnsi="Times New Roman" w:cs="Times New Roman"/>
                <w:sz w:val="18"/>
                <w:szCs w:val="18"/>
              </w:rPr>
              <w:t>Пратећи трошкови задуживања</w:t>
            </w:r>
          </w:p>
        </w:tc>
        <w:tc>
          <w:tcPr>
            <w:tcW w:w="1200" w:type="dxa"/>
            <w:gridSpan w:val="4"/>
          </w:tcPr>
          <w:p w:rsidR="00B82DAE" w:rsidRPr="00B82DAE"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1032" w:type="dxa"/>
            <w:gridSpan w:val="7"/>
          </w:tcPr>
          <w:p w:rsidR="00B82DAE"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995" w:type="dxa"/>
            <w:gridSpan w:val="2"/>
          </w:tcPr>
          <w:p w:rsidR="00B82DAE" w:rsidRPr="00710CF5" w:rsidRDefault="00B82DAE" w:rsidP="008E1165">
            <w:pPr>
              <w:pStyle w:val="ListParagraph"/>
              <w:ind w:left="0"/>
              <w:jc w:val="right"/>
              <w:rPr>
                <w:rFonts w:ascii="Times New Roman" w:hAnsi="Times New Roman" w:cs="Times New Roman"/>
                <w:sz w:val="18"/>
                <w:szCs w:val="18"/>
                <w:lang w:val="sr-Cyrl-CS"/>
              </w:rPr>
            </w:pPr>
          </w:p>
        </w:tc>
        <w:tc>
          <w:tcPr>
            <w:tcW w:w="1158" w:type="dxa"/>
            <w:gridSpan w:val="5"/>
          </w:tcPr>
          <w:p w:rsidR="00B82DAE"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153</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465</w:t>
            </w:r>
          </w:p>
        </w:tc>
        <w:tc>
          <w:tcPr>
            <w:tcW w:w="3232" w:type="dxa"/>
            <w:gridSpan w:val="4"/>
          </w:tcPr>
          <w:p w:rsidR="00C47700" w:rsidRPr="00710CF5" w:rsidRDefault="00C47700" w:rsidP="00152AE8">
            <w:pPr>
              <w:pStyle w:val="ListParagraph"/>
              <w:ind w:left="0"/>
              <w:rPr>
                <w:rFonts w:ascii="Times New Roman" w:hAnsi="Times New Roman" w:cs="Times New Roman"/>
                <w:sz w:val="18"/>
                <w:szCs w:val="18"/>
                <w:lang w:val="sr-Cyrl-CS"/>
              </w:rPr>
            </w:pPr>
            <w:r w:rsidRPr="00710CF5">
              <w:rPr>
                <w:rFonts w:ascii="Times New Roman" w:hAnsi="Times New Roman" w:cs="Times New Roman"/>
                <w:sz w:val="18"/>
                <w:szCs w:val="18"/>
                <w:lang w:val="sr-Cyrl-CS"/>
              </w:rPr>
              <w:t>Остале дотације и трансфери</w:t>
            </w:r>
          </w:p>
        </w:tc>
        <w:tc>
          <w:tcPr>
            <w:tcW w:w="1200" w:type="dxa"/>
            <w:gridSpan w:val="4"/>
          </w:tcPr>
          <w:p w:rsidR="00C47700" w:rsidRPr="00982961" w:rsidRDefault="00982961" w:rsidP="00A96EEB">
            <w:pPr>
              <w:pStyle w:val="ListParagraph"/>
              <w:ind w:left="0"/>
              <w:jc w:val="right"/>
              <w:rPr>
                <w:rFonts w:ascii="Times New Roman" w:hAnsi="Times New Roman" w:cs="Times New Roman"/>
                <w:sz w:val="18"/>
                <w:szCs w:val="18"/>
              </w:rPr>
            </w:pPr>
            <w:r>
              <w:rPr>
                <w:rFonts w:ascii="Times New Roman" w:hAnsi="Times New Roman" w:cs="Times New Roman"/>
                <w:sz w:val="18"/>
                <w:szCs w:val="18"/>
              </w:rPr>
              <w:t>250.000</w:t>
            </w:r>
          </w:p>
        </w:tc>
        <w:tc>
          <w:tcPr>
            <w:tcW w:w="1032" w:type="dxa"/>
            <w:gridSpan w:val="7"/>
          </w:tcPr>
          <w:p w:rsidR="00C47700" w:rsidRPr="00B82DAE"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rPr>
            </w:pPr>
          </w:p>
        </w:tc>
        <w:tc>
          <w:tcPr>
            <w:tcW w:w="1158" w:type="dxa"/>
            <w:gridSpan w:val="5"/>
          </w:tcPr>
          <w:p w:rsidR="00C47700" w:rsidRPr="00B82DAE"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250.000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751E2">
            <w:pPr>
              <w:pStyle w:val="ListParagraph"/>
              <w:ind w:left="0"/>
              <w:jc w:val="both"/>
              <w:rPr>
                <w:rFonts w:ascii="Times New Roman" w:hAnsi="Times New Roman" w:cs="Times New Roman"/>
                <w:sz w:val="18"/>
                <w:szCs w:val="18"/>
              </w:rPr>
            </w:pPr>
            <w:r>
              <w:rPr>
                <w:rFonts w:ascii="Times New Roman" w:hAnsi="Times New Roman" w:cs="Times New Roman"/>
                <w:sz w:val="18"/>
                <w:szCs w:val="18"/>
              </w:rPr>
              <w:t>154</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48</w:t>
            </w:r>
            <w:r w:rsidR="00A96EEB">
              <w:rPr>
                <w:rFonts w:ascii="Times New Roman" w:hAnsi="Times New Roman" w:cs="Times New Roman"/>
                <w:sz w:val="18"/>
                <w:szCs w:val="24"/>
                <w:lang w:val="sr-Cyrl-CS"/>
              </w:rPr>
              <w:t>2</w:t>
            </w:r>
          </w:p>
        </w:tc>
        <w:tc>
          <w:tcPr>
            <w:tcW w:w="3232" w:type="dxa"/>
            <w:gridSpan w:val="4"/>
          </w:tcPr>
          <w:p w:rsidR="00C47700" w:rsidRPr="00710CF5" w:rsidRDefault="00A96EEB" w:rsidP="00152AE8">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Порези, обавезне таксе</w:t>
            </w:r>
          </w:p>
        </w:tc>
        <w:tc>
          <w:tcPr>
            <w:tcW w:w="1200" w:type="dxa"/>
            <w:gridSpan w:val="4"/>
          </w:tcPr>
          <w:p w:rsidR="00C47700" w:rsidRPr="00982961"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1032" w:type="dxa"/>
            <w:gridSpan w:val="7"/>
          </w:tcPr>
          <w:p w:rsidR="00C47700"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w:t>
            </w:r>
          </w:p>
        </w:tc>
      </w:tr>
      <w:tr w:rsidR="00B82DAE" w:rsidRPr="00614958" w:rsidTr="00BD6745">
        <w:trPr>
          <w:gridAfter w:val="1"/>
          <w:wAfter w:w="19" w:type="dxa"/>
        </w:trPr>
        <w:tc>
          <w:tcPr>
            <w:tcW w:w="449" w:type="dxa"/>
            <w:gridSpan w:val="6"/>
          </w:tcPr>
          <w:p w:rsidR="00B82DAE" w:rsidRPr="00710CF5" w:rsidRDefault="00B82DAE" w:rsidP="00152AE8">
            <w:pPr>
              <w:pStyle w:val="ListParagraph"/>
              <w:ind w:left="0"/>
              <w:rPr>
                <w:rFonts w:ascii="Times New Roman" w:hAnsi="Times New Roman" w:cs="Times New Roman"/>
                <w:sz w:val="16"/>
                <w:szCs w:val="16"/>
                <w:lang w:val="sr-Cyrl-CS"/>
              </w:rPr>
            </w:pPr>
          </w:p>
        </w:tc>
        <w:tc>
          <w:tcPr>
            <w:tcW w:w="578" w:type="dxa"/>
            <w:gridSpan w:val="9"/>
          </w:tcPr>
          <w:p w:rsidR="00B82DAE" w:rsidRPr="00710CF5" w:rsidRDefault="00B82DAE" w:rsidP="00152AE8">
            <w:pPr>
              <w:pStyle w:val="ListParagraph"/>
              <w:ind w:left="0"/>
              <w:rPr>
                <w:rFonts w:ascii="Times New Roman" w:hAnsi="Times New Roman" w:cs="Times New Roman"/>
                <w:sz w:val="18"/>
                <w:szCs w:val="18"/>
                <w:lang w:val="sr-Cyrl-CS"/>
              </w:rPr>
            </w:pPr>
          </w:p>
        </w:tc>
        <w:tc>
          <w:tcPr>
            <w:tcW w:w="565" w:type="dxa"/>
            <w:gridSpan w:val="5"/>
          </w:tcPr>
          <w:p w:rsidR="00B82DAE" w:rsidRPr="00710CF5" w:rsidRDefault="00B82DAE" w:rsidP="00152AE8">
            <w:pPr>
              <w:pStyle w:val="ListParagraph"/>
              <w:ind w:left="0"/>
              <w:jc w:val="both"/>
              <w:rPr>
                <w:rFonts w:ascii="Times New Roman" w:hAnsi="Times New Roman" w:cs="Times New Roman"/>
                <w:sz w:val="24"/>
                <w:szCs w:val="24"/>
                <w:lang w:val="sr-Cyrl-CS"/>
              </w:rPr>
            </w:pPr>
          </w:p>
        </w:tc>
        <w:tc>
          <w:tcPr>
            <w:tcW w:w="634" w:type="dxa"/>
            <w:gridSpan w:val="5"/>
          </w:tcPr>
          <w:p w:rsidR="00B82DAE" w:rsidRPr="00BB0632" w:rsidRDefault="00BB0632" w:rsidP="001751E2">
            <w:pPr>
              <w:pStyle w:val="ListParagraph"/>
              <w:ind w:left="0"/>
              <w:jc w:val="both"/>
              <w:rPr>
                <w:rFonts w:ascii="Times New Roman" w:hAnsi="Times New Roman" w:cs="Times New Roman"/>
                <w:sz w:val="18"/>
                <w:szCs w:val="18"/>
              </w:rPr>
            </w:pPr>
            <w:r>
              <w:rPr>
                <w:rFonts w:ascii="Times New Roman" w:hAnsi="Times New Roman" w:cs="Times New Roman"/>
                <w:sz w:val="18"/>
                <w:szCs w:val="18"/>
              </w:rPr>
              <w:t>155</w:t>
            </w:r>
          </w:p>
        </w:tc>
        <w:tc>
          <w:tcPr>
            <w:tcW w:w="665" w:type="dxa"/>
            <w:gridSpan w:val="3"/>
          </w:tcPr>
          <w:p w:rsidR="00B82DAE" w:rsidRPr="00710CF5" w:rsidRDefault="00B82DAE" w:rsidP="004E4D46">
            <w:pPr>
              <w:pStyle w:val="ListParagraph"/>
              <w:ind w:left="0"/>
              <w:jc w:val="both"/>
              <w:rPr>
                <w:rFonts w:ascii="Times New Roman" w:hAnsi="Times New Roman" w:cs="Times New Roman"/>
                <w:sz w:val="18"/>
                <w:szCs w:val="24"/>
                <w:lang w:val="sr-Cyrl-CS"/>
              </w:rPr>
            </w:pPr>
            <w:r>
              <w:rPr>
                <w:rFonts w:ascii="Times New Roman" w:hAnsi="Times New Roman" w:cs="Times New Roman"/>
                <w:sz w:val="18"/>
                <w:szCs w:val="24"/>
                <w:lang w:val="sr-Cyrl-CS"/>
              </w:rPr>
              <w:t>483</w:t>
            </w:r>
          </w:p>
        </w:tc>
        <w:tc>
          <w:tcPr>
            <w:tcW w:w="3232" w:type="dxa"/>
            <w:gridSpan w:val="4"/>
          </w:tcPr>
          <w:p w:rsidR="00B82DAE" w:rsidRDefault="00B82DAE" w:rsidP="00152AE8">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Новчане казне по решењу суда</w:t>
            </w:r>
          </w:p>
        </w:tc>
        <w:tc>
          <w:tcPr>
            <w:tcW w:w="1200" w:type="dxa"/>
            <w:gridSpan w:val="4"/>
          </w:tcPr>
          <w:p w:rsidR="00B82DAE" w:rsidRPr="00982961"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1032" w:type="dxa"/>
            <w:gridSpan w:val="7"/>
          </w:tcPr>
          <w:p w:rsidR="00B82DAE" w:rsidRPr="00982961"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30.000</w:t>
            </w:r>
          </w:p>
        </w:tc>
        <w:tc>
          <w:tcPr>
            <w:tcW w:w="995" w:type="dxa"/>
            <w:gridSpan w:val="2"/>
          </w:tcPr>
          <w:p w:rsidR="00B82DAE" w:rsidRPr="00710CF5" w:rsidRDefault="00B82DAE" w:rsidP="008E1165">
            <w:pPr>
              <w:pStyle w:val="ListParagraph"/>
              <w:ind w:left="0"/>
              <w:jc w:val="right"/>
              <w:rPr>
                <w:rFonts w:ascii="Times New Roman" w:hAnsi="Times New Roman" w:cs="Times New Roman"/>
                <w:sz w:val="18"/>
                <w:szCs w:val="18"/>
                <w:lang w:val="sr-Cyrl-CS"/>
              </w:rPr>
            </w:pPr>
          </w:p>
        </w:tc>
        <w:tc>
          <w:tcPr>
            <w:tcW w:w="1158" w:type="dxa"/>
            <w:gridSpan w:val="5"/>
          </w:tcPr>
          <w:p w:rsidR="00B82DAE"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156</w:t>
            </w:r>
          </w:p>
        </w:tc>
        <w:tc>
          <w:tcPr>
            <w:tcW w:w="665" w:type="dxa"/>
            <w:gridSpan w:val="3"/>
          </w:tcPr>
          <w:p w:rsidR="00C47700" w:rsidRPr="00710CF5" w:rsidRDefault="00C47700" w:rsidP="004E4D46">
            <w:pPr>
              <w:pStyle w:val="ListParagraph"/>
              <w:ind w:left="0"/>
              <w:jc w:val="both"/>
              <w:rPr>
                <w:rFonts w:ascii="Times New Roman" w:hAnsi="Times New Roman" w:cs="Times New Roman"/>
                <w:sz w:val="18"/>
                <w:szCs w:val="24"/>
                <w:lang w:val="sr-Cyrl-CS"/>
              </w:rPr>
            </w:pPr>
            <w:r w:rsidRPr="00710CF5">
              <w:rPr>
                <w:rFonts w:ascii="Times New Roman" w:hAnsi="Times New Roman" w:cs="Times New Roman"/>
                <w:sz w:val="18"/>
                <w:szCs w:val="24"/>
                <w:lang w:val="sr-Cyrl-CS"/>
              </w:rPr>
              <w:t>51</w:t>
            </w:r>
            <w:r w:rsidR="003F163A">
              <w:rPr>
                <w:rFonts w:ascii="Times New Roman" w:hAnsi="Times New Roman" w:cs="Times New Roman"/>
                <w:sz w:val="18"/>
                <w:szCs w:val="24"/>
                <w:lang w:val="sr-Cyrl-CS"/>
              </w:rPr>
              <w:t>2</w:t>
            </w:r>
          </w:p>
        </w:tc>
        <w:tc>
          <w:tcPr>
            <w:tcW w:w="3232" w:type="dxa"/>
            <w:gridSpan w:val="4"/>
          </w:tcPr>
          <w:p w:rsidR="00C47700" w:rsidRPr="00710CF5" w:rsidRDefault="003F163A" w:rsidP="00152AE8">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Машине и опрема</w:t>
            </w:r>
          </w:p>
        </w:tc>
        <w:tc>
          <w:tcPr>
            <w:tcW w:w="1200" w:type="dxa"/>
            <w:gridSpan w:val="4"/>
          </w:tcPr>
          <w:p w:rsidR="00C47700" w:rsidRPr="00982961"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w:t>
            </w:r>
          </w:p>
        </w:tc>
        <w:tc>
          <w:tcPr>
            <w:tcW w:w="1032" w:type="dxa"/>
            <w:gridSpan w:val="7"/>
          </w:tcPr>
          <w:p w:rsidR="00C47700" w:rsidRPr="00B82DAE"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995" w:type="dxa"/>
            <w:gridSpan w:val="2"/>
          </w:tcPr>
          <w:p w:rsidR="00C47700" w:rsidRPr="00710CF5" w:rsidRDefault="00C47700" w:rsidP="008E1165">
            <w:pPr>
              <w:pStyle w:val="ListParagraph"/>
              <w:ind w:left="0"/>
              <w:jc w:val="right"/>
              <w:rPr>
                <w:rFonts w:ascii="Times New Roman" w:hAnsi="Times New Roman" w:cs="Times New Roman"/>
                <w:sz w:val="18"/>
                <w:szCs w:val="18"/>
              </w:rPr>
            </w:pPr>
          </w:p>
        </w:tc>
        <w:tc>
          <w:tcPr>
            <w:tcW w:w="1158" w:type="dxa"/>
            <w:gridSpan w:val="5"/>
          </w:tcPr>
          <w:p w:rsidR="00C47700"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150.000</w:t>
            </w:r>
          </w:p>
        </w:tc>
      </w:tr>
      <w:tr w:rsidR="00B82DAE" w:rsidRPr="00614958" w:rsidTr="00BD6745">
        <w:trPr>
          <w:gridAfter w:val="1"/>
          <w:wAfter w:w="19" w:type="dxa"/>
        </w:trPr>
        <w:tc>
          <w:tcPr>
            <w:tcW w:w="449" w:type="dxa"/>
            <w:gridSpan w:val="6"/>
          </w:tcPr>
          <w:p w:rsidR="00B82DAE" w:rsidRPr="00710CF5" w:rsidRDefault="00B82DAE" w:rsidP="00152AE8">
            <w:pPr>
              <w:pStyle w:val="ListParagraph"/>
              <w:ind w:left="0"/>
              <w:rPr>
                <w:rFonts w:ascii="Times New Roman" w:hAnsi="Times New Roman" w:cs="Times New Roman"/>
                <w:sz w:val="16"/>
                <w:szCs w:val="16"/>
                <w:lang w:val="sr-Cyrl-CS"/>
              </w:rPr>
            </w:pPr>
          </w:p>
        </w:tc>
        <w:tc>
          <w:tcPr>
            <w:tcW w:w="578" w:type="dxa"/>
            <w:gridSpan w:val="9"/>
          </w:tcPr>
          <w:p w:rsidR="00B82DAE" w:rsidRPr="00710CF5" w:rsidRDefault="00B82DAE" w:rsidP="00152AE8">
            <w:pPr>
              <w:pStyle w:val="ListParagraph"/>
              <w:ind w:left="0"/>
              <w:rPr>
                <w:rFonts w:ascii="Times New Roman" w:hAnsi="Times New Roman" w:cs="Times New Roman"/>
                <w:sz w:val="18"/>
                <w:szCs w:val="18"/>
                <w:lang w:val="sr-Cyrl-CS"/>
              </w:rPr>
            </w:pPr>
          </w:p>
        </w:tc>
        <w:tc>
          <w:tcPr>
            <w:tcW w:w="565" w:type="dxa"/>
            <w:gridSpan w:val="5"/>
          </w:tcPr>
          <w:p w:rsidR="00B82DAE" w:rsidRPr="00710CF5" w:rsidRDefault="00B82DAE" w:rsidP="00152AE8">
            <w:pPr>
              <w:pStyle w:val="ListParagraph"/>
              <w:ind w:left="0"/>
              <w:jc w:val="both"/>
              <w:rPr>
                <w:rFonts w:ascii="Times New Roman" w:hAnsi="Times New Roman" w:cs="Times New Roman"/>
                <w:sz w:val="24"/>
                <w:szCs w:val="24"/>
                <w:lang w:val="sr-Cyrl-CS"/>
              </w:rPr>
            </w:pPr>
          </w:p>
        </w:tc>
        <w:tc>
          <w:tcPr>
            <w:tcW w:w="634" w:type="dxa"/>
            <w:gridSpan w:val="5"/>
          </w:tcPr>
          <w:p w:rsidR="00B82DAE"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157</w:t>
            </w:r>
          </w:p>
        </w:tc>
        <w:tc>
          <w:tcPr>
            <w:tcW w:w="665" w:type="dxa"/>
            <w:gridSpan w:val="3"/>
          </w:tcPr>
          <w:p w:rsidR="00B82DAE" w:rsidRPr="00710CF5" w:rsidRDefault="00B82DAE" w:rsidP="004E4D46">
            <w:pPr>
              <w:pStyle w:val="ListParagraph"/>
              <w:ind w:left="0"/>
              <w:jc w:val="both"/>
              <w:rPr>
                <w:rFonts w:ascii="Times New Roman" w:hAnsi="Times New Roman" w:cs="Times New Roman"/>
                <w:sz w:val="18"/>
                <w:szCs w:val="24"/>
                <w:lang w:val="sr-Cyrl-CS"/>
              </w:rPr>
            </w:pPr>
            <w:r>
              <w:rPr>
                <w:rFonts w:ascii="Times New Roman" w:hAnsi="Times New Roman" w:cs="Times New Roman"/>
                <w:sz w:val="18"/>
                <w:szCs w:val="24"/>
                <w:lang w:val="sr-Cyrl-CS"/>
              </w:rPr>
              <w:t>513</w:t>
            </w:r>
          </w:p>
        </w:tc>
        <w:tc>
          <w:tcPr>
            <w:tcW w:w="3232" w:type="dxa"/>
            <w:gridSpan w:val="4"/>
          </w:tcPr>
          <w:p w:rsidR="00B82DAE" w:rsidRDefault="00B82DAE" w:rsidP="00152AE8">
            <w:pPr>
              <w:pStyle w:val="ListParagraph"/>
              <w:ind w:left="0"/>
              <w:rPr>
                <w:rFonts w:ascii="Times New Roman" w:hAnsi="Times New Roman" w:cs="Times New Roman"/>
                <w:sz w:val="18"/>
                <w:szCs w:val="18"/>
                <w:lang w:val="sr-Cyrl-CS"/>
              </w:rPr>
            </w:pPr>
            <w:r>
              <w:rPr>
                <w:rFonts w:ascii="Times New Roman" w:hAnsi="Times New Roman" w:cs="Times New Roman"/>
                <w:sz w:val="18"/>
                <w:szCs w:val="18"/>
                <w:lang w:val="sr-Cyrl-CS"/>
              </w:rPr>
              <w:t>Остале некретнине и опрема</w:t>
            </w:r>
          </w:p>
        </w:tc>
        <w:tc>
          <w:tcPr>
            <w:tcW w:w="1200" w:type="dxa"/>
            <w:gridSpan w:val="4"/>
          </w:tcPr>
          <w:p w:rsidR="00B82DAE" w:rsidRPr="00982961" w:rsidRDefault="00982961"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160.000</w:t>
            </w:r>
          </w:p>
        </w:tc>
        <w:tc>
          <w:tcPr>
            <w:tcW w:w="1032" w:type="dxa"/>
            <w:gridSpan w:val="7"/>
          </w:tcPr>
          <w:p w:rsidR="00B82DAE" w:rsidRPr="00B82DAE" w:rsidRDefault="00982961"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995" w:type="dxa"/>
            <w:gridSpan w:val="2"/>
          </w:tcPr>
          <w:p w:rsidR="00B82DAE" w:rsidRPr="00710CF5" w:rsidRDefault="00B82DAE" w:rsidP="008E1165">
            <w:pPr>
              <w:pStyle w:val="ListParagraph"/>
              <w:ind w:left="0"/>
              <w:jc w:val="right"/>
              <w:rPr>
                <w:rFonts w:ascii="Times New Roman" w:hAnsi="Times New Roman" w:cs="Times New Roman"/>
                <w:sz w:val="18"/>
                <w:szCs w:val="18"/>
              </w:rPr>
            </w:pPr>
          </w:p>
        </w:tc>
        <w:tc>
          <w:tcPr>
            <w:tcW w:w="1158" w:type="dxa"/>
            <w:gridSpan w:val="5"/>
          </w:tcPr>
          <w:p w:rsidR="00B82DAE" w:rsidRPr="00F31B03" w:rsidRDefault="00F31B03"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210.000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4E4D46">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BD3CF2">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Укупно за функц. класиф. 810</w:t>
            </w:r>
          </w:p>
        </w:tc>
        <w:tc>
          <w:tcPr>
            <w:tcW w:w="1200" w:type="dxa"/>
            <w:gridSpan w:val="4"/>
          </w:tcPr>
          <w:p w:rsidR="00C47700" w:rsidRPr="00F31B03" w:rsidRDefault="00F31B03" w:rsidP="004C572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c>
          <w:tcPr>
            <w:tcW w:w="1032" w:type="dxa"/>
            <w:gridSpan w:val="7"/>
          </w:tcPr>
          <w:p w:rsidR="00C47700" w:rsidRPr="00F31B03" w:rsidRDefault="00F31B03"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c>
          <w:tcPr>
            <w:tcW w:w="995" w:type="dxa"/>
            <w:gridSpan w:val="2"/>
          </w:tcPr>
          <w:p w:rsidR="00C47700" w:rsidRPr="00710CF5" w:rsidRDefault="00C47700"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B82DAE" w:rsidRDefault="00F31B03"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7.242.000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4E4D46">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152AE8">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Приходи из буџета 01</w:t>
            </w:r>
          </w:p>
        </w:tc>
        <w:tc>
          <w:tcPr>
            <w:tcW w:w="1200" w:type="dxa"/>
            <w:gridSpan w:val="4"/>
          </w:tcPr>
          <w:p w:rsidR="00C47700" w:rsidRPr="002D327D" w:rsidRDefault="002D327D"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c>
          <w:tcPr>
            <w:tcW w:w="1032" w:type="dxa"/>
            <w:gridSpan w:val="7"/>
          </w:tcPr>
          <w:p w:rsidR="00C47700" w:rsidRPr="002D327D" w:rsidRDefault="002D327D"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995" w:type="dxa"/>
            <w:gridSpan w:val="2"/>
          </w:tcPr>
          <w:p w:rsidR="00C47700" w:rsidRPr="00710CF5" w:rsidRDefault="00C47700"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2D327D" w:rsidRDefault="002D327D"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152AE8">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Сопствени приходи 04</w:t>
            </w:r>
          </w:p>
        </w:tc>
        <w:tc>
          <w:tcPr>
            <w:tcW w:w="1200" w:type="dxa"/>
            <w:gridSpan w:val="4"/>
          </w:tcPr>
          <w:p w:rsidR="00C47700" w:rsidRPr="002D327D" w:rsidRDefault="002D327D"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1032" w:type="dxa"/>
            <w:gridSpan w:val="7"/>
          </w:tcPr>
          <w:p w:rsidR="00C47700" w:rsidRPr="002D327D" w:rsidRDefault="002D327D"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c>
          <w:tcPr>
            <w:tcW w:w="995" w:type="dxa"/>
            <w:gridSpan w:val="2"/>
          </w:tcPr>
          <w:p w:rsidR="00C47700" w:rsidRPr="00710CF5" w:rsidRDefault="00C47700"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2D327D" w:rsidRDefault="002D327D"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4152EF">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Укупно за ПА 000</w:t>
            </w:r>
            <w:r w:rsidR="004152EF" w:rsidRPr="00742FF6">
              <w:rPr>
                <w:rFonts w:ascii="Times New Roman" w:hAnsi="Times New Roman" w:cs="Times New Roman"/>
                <w:b/>
                <w:sz w:val="18"/>
                <w:szCs w:val="18"/>
                <w:lang w:val="sr-Cyrl-CS"/>
              </w:rPr>
              <w:t>4</w:t>
            </w:r>
            <w:r w:rsidRPr="00742FF6">
              <w:rPr>
                <w:rFonts w:ascii="Times New Roman" w:hAnsi="Times New Roman" w:cs="Times New Roman"/>
                <w:b/>
                <w:sz w:val="18"/>
                <w:szCs w:val="18"/>
                <w:lang w:val="sr-Cyrl-CS"/>
              </w:rPr>
              <w:t xml:space="preserve"> (01)</w:t>
            </w:r>
          </w:p>
        </w:tc>
        <w:tc>
          <w:tcPr>
            <w:tcW w:w="1200" w:type="dxa"/>
            <w:gridSpan w:val="4"/>
          </w:tcPr>
          <w:p w:rsidR="00C47700" w:rsidRPr="002D327D" w:rsidRDefault="002D327D"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c>
          <w:tcPr>
            <w:tcW w:w="1032" w:type="dxa"/>
            <w:gridSpan w:val="7"/>
          </w:tcPr>
          <w:p w:rsidR="00C47700" w:rsidRPr="002D327D" w:rsidRDefault="002D327D"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995" w:type="dxa"/>
            <w:gridSpan w:val="2"/>
          </w:tcPr>
          <w:p w:rsidR="00C47700" w:rsidRPr="00710CF5" w:rsidRDefault="00C47700"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2D327D" w:rsidRDefault="002D327D"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r>
      <w:tr w:rsidR="00C47700" w:rsidRPr="00614958" w:rsidTr="00BD6745">
        <w:trPr>
          <w:gridAfter w:val="1"/>
          <w:wAfter w:w="19" w:type="dxa"/>
          <w:trHeight w:val="255"/>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4152EF">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Укупно за ПА 000</w:t>
            </w:r>
            <w:r w:rsidR="004152EF" w:rsidRPr="00742FF6">
              <w:rPr>
                <w:rFonts w:ascii="Times New Roman" w:hAnsi="Times New Roman" w:cs="Times New Roman"/>
                <w:b/>
                <w:sz w:val="18"/>
                <w:szCs w:val="18"/>
                <w:lang w:val="sr-Cyrl-CS"/>
              </w:rPr>
              <w:t>4</w:t>
            </w:r>
            <w:r w:rsidRPr="00742FF6">
              <w:rPr>
                <w:rFonts w:ascii="Times New Roman" w:hAnsi="Times New Roman" w:cs="Times New Roman"/>
                <w:b/>
                <w:sz w:val="18"/>
                <w:szCs w:val="18"/>
                <w:lang w:val="sr-Cyrl-CS"/>
              </w:rPr>
              <w:t xml:space="preserve"> (04) </w:t>
            </w:r>
          </w:p>
        </w:tc>
        <w:tc>
          <w:tcPr>
            <w:tcW w:w="1200" w:type="dxa"/>
            <w:gridSpan w:val="4"/>
          </w:tcPr>
          <w:p w:rsidR="00C47700" w:rsidRPr="002D327D" w:rsidRDefault="002D327D"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1032" w:type="dxa"/>
            <w:gridSpan w:val="7"/>
          </w:tcPr>
          <w:p w:rsidR="00C47700" w:rsidRPr="002D327D" w:rsidRDefault="002D327D"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c>
          <w:tcPr>
            <w:tcW w:w="995" w:type="dxa"/>
            <w:gridSpan w:val="2"/>
          </w:tcPr>
          <w:p w:rsidR="004A0264" w:rsidRPr="00710CF5" w:rsidRDefault="004A0264"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2D327D" w:rsidRDefault="002D327D"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BD3CF2">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Укупно за ПРОГРАМ 14 (01)</w:t>
            </w:r>
          </w:p>
        </w:tc>
        <w:tc>
          <w:tcPr>
            <w:tcW w:w="1200" w:type="dxa"/>
            <w:gridSpan w:val="4"/>
          </w:tcPr>
          <w:p w:rsidR="00C47700" w:rsidRPr="002D327D" w:rsidRDefault="002D327D"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c>
          <w:tcPr>
            <w:tcW w:w="1032" w:type="dxa"/>
            <w:gridSpan w:val="7"/>
          </w:tcPr>
          <w:p w:rsidR="00C47700" w:rsidRPr="002D327D" w:rsidRDefault="002D327D"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995" w:type="dxa"/>
            <w:gridSpan w:val="2"/>
          </w:tcPr>
          <w:p w:rsidR="00C47700" w:rsidRPr="00710CF5" w:rsidRDefault="00C47700"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2D327D" w:rsidRDefault="002D327D"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6.042.000</w:t>
            </w:r>
          </w:p>
        </w:tc>
      </w:tr>
      <w:tr w:rsidR="00C47700" w:rsidRPr="00614958" w:rsidTr="00BD6745">
        <w:trPr>
          <w:gridAfter w:val="1"/>
          <w:wAfter w:w="19" w:type="dxa"/>
        </w:trPr>
        <w:tc>
          <w:tcPr>
            <w:tcW w:w="449" w:type="dxa"/>
            <w:gridSpan w:val="6"/>
          </w:tcPr>
          <w:p w:rsidR="00C47700" w:rsidRPr="00710CF5" w:rsidRDefault="00C47700" w:rsidP="00152AE8">
            <w:pPr>
              <w:pStyle w:val="ListParagraph"/>
              <w:ind w:left="0"/>
              <w:rPr>
                <w:rFonts w:ascii="Times New Roman" w:hAnsi="Times New Roman" w:cs="Times New Roman"/>
                <w:sz w:val="16"/>
                <w:szCs w:val="16"/>
                <w:lang w:val="sr-Cyrl-CS"/>
              </w:rPr>
            </w:pPr>
          </w:p>
        </w:tc>
        <w:tc>
          <w:tcPr>
            <w:tcW w:w="578" w:type="dxa"/>
            <w:gridSpan w:val="9"/>
          </w:tcPr>
          <w:p w:rsidR="00C47700" w:rsidRPr="00710CF5" w:rsidRDefault="00C47700" w:rsidP="00152AE8">
            <w:pPr>
              <w:pStyle w:val="ListParagraph"/>
              <w:ind w:left="0"/>
              <w:rPr>
                <w:rFonts w:ascii="Times New Roman" w:hAnsi="Times New Roman" w:cs="Times New Roman"/>
                <w:sz w:val="18"/>
                <w:szCs w:val="18"/>
                <w:lang w:val="sr-Cyrl-CS"/>
              </w:rPr>
            </w:pPr>
          </w:p>
        </w:tc>
        <w:tc>
          <w:tcPr>
            <w:tcW w:w="565"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34" w:type="dxa"/>
            <w:gridSpan w:val="5"/>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665" w:type="dxa"/>
            <w:gridSpan w:val="3"/>
          </w:tcPr>
          <w:p w:rsidR="00C47700" w:rsidRPr="00710CF5" w:rsidRDefault="00C47700" w:rsidP="00152AE8">
            <w:pPr>
              <w:pStyle w:val="ListParagraph"/>
              <w:ind w:left="0"/>
              <w:jc w:val="both"/>
              <w:rPr>
                <w:rFonts w:ascii="Times New Roman" w:hAnsi="Times New Roman" w:cs="Times New Roman"/>
                <w:sz w:val="24"/>
                <w:szCs w:val="24"/>
                <w:lang w:val="sr-Cyrl-CS"/>
              </w:rPr>
            </w:pPr>
          </w:p>
        </w:tc>
        <w:tc>
          <w:tcPr>
            <w:tcW w:w="3232" w:type="dxa"/>
            <w:gridSpan w:val="4"/>
          </w:tcPr>
          <w:p w:rsidR="00C47700" w:rsidRPr="00742FF6" w:rsidRDefault="00C47700" w:rsidP="00BD3CF2">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Укупно за ПРОГРАМ 14 (04)</w:t>
            </w:r>
          </w:p>
        </w:tc>
        <w:tc>
          <w:tcPr>
            <w:tcW w:w="1200" w:type="dxa"/>
            <w:gridSpan w:val="4"/>
          </w:tcPr>
          <w:p w:rsidR="00C47700" w:rsidRPr="002D327D" w:rsidRDefault="002D327D"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1032" w:type="dxa"/>
            <w:gridSpan w:val="7"/>
          </w:tcPr>
          <w:p w:rsidR="00C47700" w:rsidRPr="002D327D" w:rsidRDefault="002D327D" w:rsidP="00C4770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c>
          <w:tcPr>
            <w:tcW w:w="995" w:type="dxa"/>
            <w:gridSpan w:val="2"/>
          </w:tcPr>
          <w:p w:rsidR="00C47700" w:rsidRPr="00710CF5" w:rsidRDefault="00C47700" w:rsidP="008E1165">
            <w:pPr>
              <w:pStyle w:val="ListParagraph"/>
              <w:ind w:left="0"/>
              <w:jc w:val="right"/>
              <w:rPr>
                <w:rFonts w:ascii="Times New Roman" w:hAnsi="Times New Roman" w:cs="Times New Roman"/>
                <w:b/>
                <w:sz w:val="18"/>
                <w:szCs w:val="18"/>
                <w:lang w:val="sr-Cyrl-CS"/>
              </w:rPr>
            </w:pPr>
          </w:p>
        </w:tc>
        <w:tc>
          <w:tcPr>
            <w:tcW w:w="1158" w:type="dxa"/>
            <w:gridSpan w:val="5"/>
          </w:tcPr>
          <w:p w:rsidR="00C47700" w:rsidRPr="002D327D" w:rsidRDefault="002D327D" w:rsidP="002C311D">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1.200.000</w:t>
            </w:r>
          </w:p>
        </w:tc>
      </w:tr>
      <w:tr w:rsidR="00346B12" w:rsidRPr="00614958" w:rsidTr="00BD6745">
        <w:trPr>
          <w:gridAfter w:val="1"/>
          <w:wAfter w:w="19" w:type="dxa"/>
        </w:trPr>
        <w:tc>
          <w:tcPr>
            <w:tcW w:w="458" w:type="dxa"/>
            <w:gridSpan w:val="7"/>
          </w:tcPr>
          <w:p w:rsidR="007632D0" w:rsidRPr="0077713C" w:rsidRDefault="007632D0" w:rsidP="00870727">
            <w:pPr>
              <w:pStyle w:val="ListParagraph"/>
              <w:ind w:left="0"/>
              <w:rPr>
                <w:rFonts w:ascii="Times New Roman" w:hAnsi="Times New Roman" w:cs="Times New Roman"/>
                <w:color w:val="FF0000"/>
                <w:sz w:val="20"/>
                <w:szCs w:val="18"/>
                <w:lang w:val="sr-Cyrl-CS"/>
              </w:rPr>
            </w:pPr>
          </w:p>
        </w:tc>
        <w:tc>
          <w:tcPr>
            <w:tcW w:w="619" w:type="dxa"/>
            <w:gridSpan w:val="9"/>
          </w:tcPr>
          <w:p w:rsidR="007632D0" w:rsidRPr="0077713C" w:rsidRDefault="007632D0" w:rsidP="00870727">
            <w:pPr>
              <w:pStyle w:val="ListParagraph"/>
              <w:ind w:left="0"/>
              <w:rPr>
                <w:rFonts w:ascii="Times New Roman" w:hAnsi="Times New Roman" w:cs="Times New Roman"/>
                <w:color w:val="FF0000"/>
                <w:sz w:val="20"/>
                <w:szCs w:val="18"/>
                <w:lang w:val="sr-Cyrl-CS"/>
              </w:rPr>
            </w:pPr>
          </w:p>
        </w:tc>
        <w:tc>
          <w:tcPr>
            <w:tcW w:w="472" w:type="dxa"/>
            <w:gridSpan w:val="3"/>
          </w:tcPr>
          <w:p w:rsidR="007632D0" w:rsidRPr="0077713C" w:rsidRDefault="007632D0" w:rsidP="00C376B0">
            <w:pPr>
              <w:pStyle w:val="ListParagraph"/>
              <w:ind w:left="0"/>
              <w:jc w:val="center"/>
              <w:rPr>
                <w:rFonts w:ascii="Times New Roman" w:hAnsi="Times New Roman" w:cs="Times New Roman"/>
                <w:color w:val="FF0000"/>
                <w:sz w:val="20"/>
                <w:szCs w:val="24"/>
                <w:lang w:val="sr-Cyrl-CS"/>
              </w:rPr>
            </w:pPr>
          </w:p>
        </w:tc>
        <w:tc>
          <w:tcPr>
            <w:tcW w:w="677" w:type="dxa"/>
            <w:gridSpan w:val="6"/>
          </w:tcPr>
          <w:p w:rsidR="007632D0" w:rsidRPr="0077713C" w:rsidRDefault="007632D0" w:rsidP="00C376B0">
            <w:pPr>
              <w:pStyle w:val="ListParagraph"/>
              <w:ind w:left="0"/>
              <w:jc w:val="center"/>
              <w:rPr>
                <w:rFonts w:ascii="Times New Roman" w:hAnsi="Times New Roman" w:cs="Times New Roman"/>
                <w:b/>
                <w:color w:val="FF0000"/>
                <w:sz w:val="20"/>
                <w:szCs w:val="24"/>
                <w:lang w:val="sr-Cyrl-CS"/>
              </w:rPr>
            </w:pPr>
          </w:p>
        </w:tc>
        <w:tc>
          <w:tcPr>
            <w:tcW w:w="665" w:type="dxa"/>
            <w:gridSpan w:val="3"/>
          </w:tcPr>
          <w:p w:rsidR="007632D0" w:rsidRPr="00153B1F" w:rsidRDefault="007632D0" w:rsidP="00564111">
            <w:pPr>
              <w:pStyle w:val="ListParagraph"/>
              <w:ind w:left="0"/>
              <w:jc w:val="both"/>
              <w:rPr>
                <w:rFonts w:ascii="Times New Roman" w:hAnsi="Times New Roman" w:cs="Times New Roman"/>
                <w:sz w:val="20"/>
                <w:szCs w:val="24"/>
                <w:lang w:val="sr-Cyrl-CS"/>
              </w:rPr>
            </w:pPr>
          </w:p>
        </w:tc>
        <w:tc>
          <w:tcPr>
            <w:tcW w:w="3232" w:type="dxa"/>
            <w:gridSpan w:val="4"/>
          </w:tcPr>
          <w:p w:rsidR="007632D0" w:rsidRPr="00153B1F" w:rsidRDefault="007632D0" w:rsidP="00C376B0">
            <w:pPr>
              <w:pStyle w:val="ListParagraph"/>
              <w:ind w:left="0"/>
              <w:jc w:val="center"/>
              <w:rPr>
                <w:rFonts w:ascii="Times New Roman" w:hAnsi="Times New Roman" w:cs="Times New Roman"/>
                <w:b/>
                <w:sz w:val="20"/>
                <w:szCs w:val="18"/>
                <w:lang w:val="sr-Cyrl-CS"/>
              </w:rPr>
            </w:pPr>
            <w:r w:rsidRPr="00153B1F">
              <w:rPr>
                <w:rFonts w:ascii="Times New Roman" w:hAnsi="Times New Roman" w:cs="Times New Roman"/>
                <w:b/>
                <w:sz w:val="20"/>
                <w:szCs w:val="18"/>
                <w:lang w:val="sr-Cyrl-CS"/>
              </w:rPr>
              <w:t>ПРЕДШКОЛСКО ОБРАЗОВАЊЕ</w:t>
            </w:r>
          </w:p>
        </w:tc>
        <w:tc>
          <w:tcPr>
            <w:tcW w:w="1128" w:type="dxa"/>
            <w:gridSpan w:val="3"/>
          </w:tcPr>
          <w:p w:rsidR="007632D0" w:rsidRPr="00153B1F" w:rsidRDefault="007632D0" w:rsidP="008E1165">
            <w:pPr>
              <w:pStyle w:val="ListParagraph"/>
              <w:ind w:left="0"/>
              <w:jc w:val="right"/>
              <w:rPr>
                <w:rFonts w:ascii="Times New Roman" w:hAnsi="Times New Roman" w:cs="Times New Roman"/>
                <w:sz w:val="18"/>
                <w:szCs w:val="18"/>
                <w:lang w:val="sr-Cyrl-CS"/>
              </w:rPr>
            </w:pPr>
          </w:p>
        </w:tc>
        <w:tc>
          <w:tcPr>
            <w:tcW w:w="2099" w:type="dxa"/>
            <w:gridSpan w:val="10"/>
          </w:tcPr>
          <w:p w:rsidR="007632D0" w:rsidRPr="00153B1F" w:rsidRDefault="007632D0" w:rsidP="008E1165">
            <w:pPr>
              <w:pStyle w:val="ListParagraph"/>
              <w:ind w:left="0"/>
              <w:jc w:val="right"/>
              <w:rPr>
                <w:rFonts w:ascii="Times New Roman" w:hAnsi="Times New Roman" w:cs="Times New Roman"/>
                <w:sz w:val="18"/>
                <w:szCs w:val="18"/>
                <w:lang w:val="sr-Cyrl-CS"/>
              </w:rPr>
            </w:pPr>
          </w:p>
        </w:tc>
        <w:tc>
          <w:tcPr>
            <w:tcW w:w="1158" w:type="dxa"/>
            <w:gridSpan w:val="5"/>
          </w:tcPr>
          <w:p w:rsidR="007632D0" w:rsidRPr="00153B1F" w:rsidRDefault="007632D0" w:rsidP="008E1165">
            <w:pPr>
              <w:pStyle w:val="ListParagraph"/>
              <w:ind w:left="0"/>
              <w:jc w:val="right"/>
              <w:rPr>
                <w:rFonts w:ascii="Times New Roman" w:hAnsi="Times New Roman" w:cs="Times New Roman"/>
                <w:sz w:val="18"/>
                <w:szCs w:val="18"/>
                <w:lang w:val="sr-Cyrl-CS"/>
              </w:rPr>
            </w:pPr>
          </w:p>
        </w:tc>
      </w:tr>
      <w:tr w:rsidR="007632D0" w:rsidRPr="00614958" w:rsidTr="00D32BBA">
        <w:trPr>
          <w:gridAfter w:val="1"/>
          <w:wAfter w:w="19" w:type="dxa"/>
        </w:trPr>
        <w:tc>
          <w:tcPr>
            <w:tcW w:w="10508" w:type="dxa"/>
            <w:gridSpan w:val="50"/>
          </w:tcPr>
          <w:p w:rsidR="007632D0" w:rsidRPr="00153B1F" w:rsidRDefault="007632D0" w:rsidP="00267596">
            <w:pPr>
              <w:pStyle w:val="ListParagraph"/>
              <w:ind w:left="0"/>
              <w:jc w:val="both"/>
              <w:rPr>
                <w:rFonts w:ascii="Times New Roman" w:hAnsi="Times New Roman" w:cs="Times New Roman"/>
                <w:sz w:val="20"/>
                <w:szCs w:val="24"/>
              </w:rPr>
            </w:pPr>
            <w:r w:rsidRPr="00153B1F">
              <w:rPr>
                <w:rFonts w:ascii="Times New Roman" w:hAnsi="Times New Roman" w:cs="Times New Roman"/>
                <w:sz w:val="20"/>
                <w:szCs w:val="24"/>
                <w:lang w:val="sr-Cyrl-CS"/>
              </w:rPr>
              <w:t>Шифра</w:t>
            </w:r>
            <w:r w:rsidR="005D3947" w:rsidRPr="00153B1F">
              <w:rPr>
                <w:rFonts w:ascii="Times New Roman" w:hAnsi="Times New Roman" w:cs="Times New Roman"/>
                <w:sz w:val="20"/>
                <w:szCs w:val="24"/>
              </w:rPr>
              <w:t xml:space="preserve"> </w:t>
            </w:r>
            <w:r w:rsidRPr="00153B1F">
              <w:rPr>
                <w:rFonts w:ascii="Times New Roman" w:hAnsi="Times New Roman" w:cs="Times New Roman"/>
                <w:sz w:val="20"/>
                <w:szCs w:val="24"/>
              </w:rPr>
              <w:t>2001</w:t>
            </w:r>
            <w:r w:rsidRPr="00153B1F">
              <w:rPr>
                <w:rFonts w:ascii="Times New Roman" w:hAnsi="Times New Roman" w:cs="Times New Roman"/>
                <w:sz w:val="20"/>
                <w:szCs w:val="24"/>
                <w:lang w:val="sr-Cyrl-CS"/>
              </w:rPr>
              <w:t xml:space="preserve">    ПРОГРАМ </w:t>
            </w:r>
            <w:r w:rsidRPr="00153B1F">
              <w:rPr>
                <w:rFonts w:ascii="Times New Roman" w:hAnsi="Times New Roman" w:cs="Times New Roman"/>
                <w:sz w:val="20"/>
                <w:szCs w:val="24"/>
              </w:rPr>
              <w:t>8</w:t>
            </w:r>
            <w:r w:rsidRPr="00153B1F">
              <w:rPr>
                <w:rFonts w:ascii="Times New Roman" w:hAnsi="Times New Roman" w:cs="Times New Roman"/>
                <w:sz w:val="20"/>
                <w:szCs w:val="24"/>
                <w:lang w:val="sr-Cyrl-CS"/>
              </w:rPr>
              <w:t>-ПРЕДШКОЛСКО</w:t>
            </w:r>
            <w:r w:rsidR="004F3DB2" w:rsidRPr="00153B1F">
              <w:rPr>
                <w:rFonts w:ascii="Times New Roman" w:hAnsi="Times New Roman" w:cs="Times New Roman"/>
                <w:sz w:val="20"/>
                <w:szCs w:val="24"/>
                <w:lang w:val="sr-Cyrl-CS"/>
              </w:rPr>
              <w:t xml:space="preserve"> ВАСПИТАЊЕ </w:t>
            </w:r>
            <w:r w:rsidR="006E53B5">
              <w:rPr>
                <w:rFonts w:ascii="Times New Roman" w:hAnsi="Times New Roman" w:cs="Times New Roman"/>
                <w:sz w:val="20"/>
                <w:szCs w:val="24"/>
                <w:lang w:val="sr-Cyrl-CS"/>
              </w:rPr>
              <w:t xml:space="preserve"> И ОБРАЗОВАЊЕ</w:t>
            </w:r>
          </w:p>
        </w:tc>
      </w:tr>
      <w:tr w:rsidR="007632D0" w:rsidRPr="00614958" w:rsidTr="00D32BBA">
        <w:trPr>
          <w:gridAfter w:val="1"/>
          <w:wAfter w:w="19" w:type="dxa"/>
        </w:trPr>
        <w:tc>
          <w:tcPr>
            <w:tcW w:w="10508" w:type="dxa"/>
            <w:gridSpan w:val="50"/>
          </w:tcPr>
          <w:p w:rsidR="007632D0" w:rsidRDefault="007632D0" w:rsidP="006E53B5">
            <w:pPr>
              <w:pStyle w:val="ListParagraph"/>
              <w:ind w:left="0"/>
              <w:jc w:val="both"/>
              <w:rPr>
                <w:rFonts w:ascii="Times New Roman" w:hAnsi="Times New Roman" w:cs="Times New Roman"/>
                <w:sz w:val="20"/>
                <w:szCs w:val="24"/>
                <w:lang w:val="sr-Cyrl-CS"/>
              </w:rPr>
            </w:pPr>
            <w:r w:rsidRPr="00153B1F">
              <w:rPr>
                <w:rFonts w:ascii="Times New Roman" w:hAnsi="Times New Roman" w:cs="Times New Roman"/>
                <w:sz w:val="20"/>
                <w:szCs w:val="24"/>
                <w:lang w:val="sr-Cyrl-CS"/>
              </w:rPr>
              <w:t xml:space="preserve">               </w:t>
            </w:r>
            <w:r w:rsidR="00515D5E" w:rsidRPr="00153B1F">
              <w:rPr>
                <w:rFonts w:ascii="Times New Roman" w:hAnsi="Times New Roman" w:cs="Times New Roman"/>
                <w:sz w:val="20"/>
                <w:szCs w:val="24"/>
                <w:lang w:val="sr-Cyrl-CS"/>
              </w:rPr>
              <w:t xml:space="preserve">          </w:t>
            </w:r>
            <w:r w:rsidRPr="00153B1F">
              <w:rPr>
                <w:rFonts w:ascii="Times New Roman" w:hAnsi="Times New Roman" w:cs="Times New Roman"/>
                <w:sz w:val="20"/>
                <w:szCs w:val="24"/>
                <w:lang w:val="sr-Cyrl-CS"/>
              </w:rPr>
              <w:t xml:space="preserve"> ПА  0001- ФУНКЦИОНИСАЊЕ</w:t>
            </w:r>
            <w:r w:rsidR="006E53B5">
              <w:rPr>
                <w:rFonts w:ascii="Times New Roman" w:hAnsi="Times New Roman" w:cs="Times New Roman"/>
                <w:sz w:val="20"/>
                <w:szCs w:val="24"/>
                <w:lang w:val="sr-Cyrl-CS"/>
              </w:rPr>
              <w:t xml:space="preserve"> И ОСТВАРИВАЊЕ </w:t>
            </w:r>
            <w:r w:rsidRPr="00153B1F">
              <w:rPr>
                <w:rFonts w:ascii="Times New Roman" w:hAnsi="Times New Roman" w:cs="Times New Roman"/>
                <w:sz w:val="20"/>
                <w:szCs w:val="24"/>
                <w:lang w:val="sr-Cyrl-CS"/>
              </w:rPr>
              <w:t xml:space="preserve"> ПРЕДШКОЛСК</w:t>
            </w:r>
            <w:r w:rsidR="006E53B5">
              <w:rPr>
                <w:rFonts w:ascii="Times New Roman" w:hAnsi="Times New Roman" w:cs="Times New Roman"/>
                <w:sz w:val="20"/>
                <w:szCs w:val="24"/>
                <w:lang w:val="sr-Cyrl-CS"/>
              </w:rPr>
              <w:t xml:space="preserve">ОГ ВАСПИТАЊА И      </w:t>
            </w:r>
          </w:p>
          <w:p w:rsidR="006E53B5" w:rsidRPr="00153B1F" w:rsidRDefault="006E53B5" w:rsidP="006E53B5">
            <w:pPr>
              <w:pStyle w:val="ListParagraph"/>
              <w:ind w:left="0"/>
              <w:jc w:val="both"/>
              <w:rPr>
                <w:rFonts w:ascii="Times New Roman" w:hAnsi="Times New Roman" w:cs="Times New Roman"/>
                <w:sz w:val="20"/>
                <w:szCs w:val="24"/>
                <w:lang w:val="sr-Cyrl-CS"/>
              </w:rPr>
            </w:pPr>
            <w:r>
              <w:rPr>
                <w:rFonts w:ascii="Times New Roman" w:hAnsi="Times New Roman" w:cs="Times New Roman"/>
                <w:sz w:val="20"/>
                <w:szCs w:val="24"/>
                <w:lang w:val="sr-Cyrl-CS"/>
              </w:rPr>
              <w:t xml:space="preserve">                                             ОБРАЗОВАЊА</w:t>
            </w:r>
          </w:p>
        </w:tc>
      </w:tr>
      <w:tr w:rsidR="00346B12" w:rsidRPr="00614958" w:rsidTr="00BD6745">
        <w:trPr>
          <w:gridAfter w:val="1"/>
          <w:wAfter w:w="19" w:type="dxa"/>
        </w:trPr>
        <w:tc>
          <w:tcPr>
            <w:tcW w:w="489" w:type="dxa"/>
            <w:gridSpan w:val="10"/>
          </w:tcPr>
          <w:p w:rsidR="007632D0" w:rsidRPr="0077713C" w:rsidRDefault="007632D0" w:rsidP="00870727">
            <w:pPr>
              <w:pStyle w:val="ListParagraph"/>
              <w:ind w:left="0"/>
              <w:rPr>
                <w:rFonts w:ascii="Times New Roman" w:hAnsi="Times New Roman" w:cs="Times New Roman"/>
                <w:color w:val="FF0000"/>
                <w:sz w:val="16"/>
                <w:szCs w:val="16"/>
                <w:lang w:val="sr-Cyrl-CS"/>
              </w:rPr>
            </w:pPr>
          </w:p>
        </w:tc>
        <w:tc>
          <w:tcPr>
            <w:tcW w:w="588" w:type="dxa"/>
            <w:gridSpan w:val="6"/>
          </w:tcPr>
          <w:p w:rsidR="007632D0" w:rsidRPr="00E973AF" w:rsidRDefault="00E973AF" w:rsidP="00BE05AF">
            <w:pPr>
              <w:pStyle w:val="ListParagraph"/>
              <w:ind w:left="0"/>
              <w:rPr>
                <w:rFonts w:ascii="Times New Roman" w:hAnsi="Times New Roman" w:cs="Times New Roman"/>
                <w:sz w:val="16"/>
                <w:szCs w:val="16"/>
                <w:lang w:val="sr-Cyrl-CS"/>
              </w:rPr>
            </w:pPr>
            <w:r w:rsidRPr="00E973AF">
              <w:rPr>
                <w:rFonts w:ascii="Times New Roman" w:hAnsi="Times New Roman" w:cs="Times New Roman"/>
                <w:sz w:val="16"/>
                <w:szCs w:val="16"/>
                <w:lang w:val="sr-Cyrl-CS"/>
              </w:rPr>
              <w:t>4.04</w:t>
            </w:r>
          </w:p>
        </w:tc>
        <w:tc>
          <w:tcPr>
            <w:tcW w:w="472" w:type="dxa"/>
            <w:gridSpan w:val="3"/>
          </w:tcPr>
          <w:p w:rsidR="007632D0" w:rsidRPr="00153B1F" w:rsidRDefault="00FC5FA1" w:rsidP="00564111">
            <w:pPr>
              <w:pStyle w:val="ListParagraph"/>
              <w:ind w:left="0"/>
              <w:jc w:val="both"/>
              <w:rPr>
                <w:rFonts w:ascii="Times New Roman" w:hAnsi="Times New Roman" w:cs="Times New Roman"/>
                <w:sz w:val="24"/>
                <w:szCs w:val="24"/>
                <w:lang w:val="sr-Cyrl-CS"/>
              </w:rPr>
            </w:pPr>
            <w:r w:rsidRPr="00153B1F">
              <w:rPr>
                <w:rFonts w:ascii="Times New Roman" w:hAnsi="Times New Roman" w:cs="Times New Roman"/>
                <w:sz w:val="16"/>
                <w:szCs w:val="24"/>
                <w:lang w:val="sr-Cyrl-CS"/>
              </w:rPr>
              <w:t>911</w:t>
            </w:r>
          </w:p>
        </w:tc>
        <w:tc>
          <w:tcPr>
            <w:tcW w:w="612" w:type="dxa"/>
            <w:gridSpan w:val="2"/>
          </w:tcPr>
          <w:p w:rsidR="007632D0" w:rsidRPr="0077713C" w:rsidRDefault="007632D0"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7632D0" w:rsidRPr="00153B1F" w:rsidRDefault="007632D0" w:rsidP="004E4D46">
            <w:pPr>
              <w:pStyle w:val="ListParagraph"/>
              <w:ind w:left="0"/>
              <w:jc w:val="both"/>
              <w:rPr>
                <w:rFonts w:ascii="Times New Roman" w:hAnsi="Times New Roman" w:cs="Times New Roman"/>
                <w:sz w:val="24"/>
                <w:szCs w:val="24"/>
                <w:lang w:val="sr-Cyrl-CS"/>
              </w:rPr>
            </w:pPr>
          </w:p>
        </w:tc>
        <w:tc>
          <w:tcPr>
            <w:tcW w:w="3232" w:type="dxa"/>
            <w:gridSpan w:val="4"/>
          </w:tcPr>
          <w:p w:rsidR="007632D0" w:rsidRPr="00153B1F" w:rsidRDefault="007632D0"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Предшколско</w:t>
            </w:r>
            <w:r w:rsidR="000833CF" w:rsidRPr="00153B1F">
              <w:rPr>
                <w:rFonts w:ascii="Times New Roman" w:hAnsi="Times New Roman" w:cs="Times New Roman"/>
                <w:b/>
                <w:sz w:val="18"/>
                <w:szCs w:val="18"/>
                <w:lang w:val="sr-Cyrl-CS"/>
              </w:rPr>
              <w:t xml:space="preserve"> васпитање и</w:t>
            </w:r>
            <w:r w:rsidRPr="00153B1F">
              <w:rPr>
                <w:rFonts w:ascii="Times New Roman" w:hAnsi="Times New Roman" w:cs="Times New Roman"/>
                <w:b/>
                <w:sz w:val="18"/>
                <w:szCs w:val="18"/>
                <w:lang w:val="sr-Cyrl-CS"/>
              </w:rPr>
              <w:t xml:space="preserve"> образовање</w:t>
            </w:r>
          </w:p>
        </w:tc>
        <w:tc>
          <w:tcPr>
            <w:tcW w:w="1128" w:type="dxa"/>
            <w:gridSpan w:val="3"/>
          </w:tcPr>
          <w:p w:rsidR="007632D0" w:rsidRPr="00153B1F" w:rsidRDefault="007632D0" w:rsidP="008E1165">
            <w:pPr>
              <w:pStyle w:val="ListParagraph"/>
              <w:ind w:left="0"/>
              <w:jc w:val="right"/>
              <w:rPr>
                <w:rFonts w:ascii="Times New Roman" w:hAnsi="Times New Roman" w:cs="Times New Roman"/>
                <w:sz w:val="18"/>
                <w:szCs w:val="18"/>
                <w:lang w:val="sr-Cyrl-CS"/>
              </w:rPr>
            </w:pPr>
          </w:p>
        </w:tc>
        <w:tc>
          <w:tcPr>
            <w:tcW w:w="2099" w:type="dxa"/>
            <w:gridSpan w:val="10"/>
          </w:tcPr>
          <w:p w:rsidR="007632D0" w:rsidRPr="00153B1F" w:rsidRDefault="007632D0" w:rsidP="008E1165">
            <w:pPr>
              <w:pStyle w:val="ListParagraph"/>
              <w:ind w:left="0"/>
              <w:jc w:val="right"/>
              <w:rPr>
                <w:rFonts w:ascii="Times New Roman" w:hAnsi="Times New Roman" w:cs="Times New Roman"/>
                <w:sz w:val="18"/>
                <w:szCs w:val="18"/>
                <w:lang w:val="sr-Cyrl-CS"/>
              </w:rPr>
            </w:pPr>
          </w:p>
        </w:tc>
        <w:tc>
          <w:tcPr>
            <w:tcW w:w="1158" w:type="dxa"/>
            <w:gridSpan w:val="5"/>
          </w:tcPr>
          <w:p w:rsidR="007632D0" w:rsidRPr="00153B1F" w:rsidRDefault="007632D0" w:rsidP="008E1165">
            <w:pPr>
              <w:pStyle w:val="ListParagraph"/>
              <w:ind w:left="0"/>
              <w:jc w:val="right"/>
              <w:rPr>
                <w:rFonts w:ascii="Times New Roman" w:hAnsi="Times New Roman" w:cs="Times New Roman"/>
                <w:sz w:val="18"/>
                <w:szCs w:val="18"/>
                <w:lang w:val="sr-Cyrl-CS"/>
              </w:rPr>
            </w:pP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158</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411</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Плате, додаци и накнаде запосл.</w:t>
            </w:r>
          </w:p>
        </w:tc>
        <w:tc>
          <w:tcPr>
            <w:tcW w:w="1128" w:type="dxa"/>
            <w:gridSpan w:val="3"/>
          </w:tcPr>
          <w:p w:rsidR="00C47700" w:rsidRPr="009F3E79" w:rsidRDefault="009F3E79" w:rsidP="009F3E79">
            <w:pPr>
              <w:pStyle w:val="ListParagraph"/>
              <w:ind w:left="0"/>
              <w:jc w:val="right"/>
              <w:rPr>
                <w:rFonts w:ascii="Times New Roman" w:hAnsi="Times New Roman" w:cs="Times New Roman"/>
                <w:sz w:val="18"/>
                <w:szCs w:val="18"/>
              </w:rPr>
            </w:pPr>
            <w:r>
              <w:rPr>
                <w:rFonts w:ascii="Times New Roman" w:hAnsi="Times New Roman" w:cs="Times New Roman"/>
                <w:sz w:val="18"/>
                <w:szCs w:val="18"/>
              </w:rPr>
              <w:t>23.320.000</w:t>
            </w:r>
          </w:p>
        </w:tc>
        <w:tc>
          <w:tcPr>
            <w:tcW w:w="1104" w:type="dxa"/>
            <w:gridSpan w:val="8"/>
          </w:tcPr>
          <w:p w:rsidR="00C47700" w:rsidRPr="00C84608" w:rsidRDefault="003900C2" w:rsidP="00836097">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3900C2"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23.320.000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F7433D">
            <w:pPr>
              <w:pStyle w:val="ListParagraph"/>
              <w:ind w:left="0"/>
              <w:jc w:val="both"/>
              <w:rPr>
                <w:rFonts w:ascii="Times New Roman" w:hAnsi="Times New Roman" w:cs="Times New Roman"/>
                <w:sz w:val="18"/>
                <w:szCs w:val="18"/>
              </w:rPr>
            </w:pPr>
            <w:r>
              <w:rPr>
                <w:rFonts w:ascii="Times New Roman" w:hAnsi="Times New Roman" w:cs="Times New Roman"/>
                <w:sz w:val="18"/>
                <w:szCs w:val="18"/>
              </w:rPr>
              <w:t>159</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412</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Социјални доприн. на терет посл.</w:t>
            </w:r>
          </w:p>
        </w:tc>
        <w:tc>
          <w:tcPr>
            <w:tcW w:w="1128" w:type="dxa"/>
            <w:gridSpan w:val="3"/>
          </w:tcPr>
          <w:p w:rsidR="00C47700" w:rsidRPr="009F3E79" w:rsidRDefault="009F3E79" w:rsidP="009F3E79">
            <w:pPr>
              <w:pStyle w:val="ListParagraph"/>
              <w:ind w:left="0"/>
              <w:jc w:val="right"/>
              <w:rPr>
                <w:rFonts w:ascii="Times New Roman" w:hAnsi="Times New Roman" w:cs="Times New Roman"/>
                <w:sz w:val="18"/>
                <w:szCs w:val="18"/>
              </w:rPr>
            </w:pPr>
            <w:r>
              <w:rPr>
                <w:rFonts w:ascii="Times New Roman" w:hAnsi="Times New Roman" w:cs="Times New Roman"/>
                <w:sz w:val="18"/>
                <w:szCs w:val="18"/>
              </w:rPr>
              <w:t>4.600.000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997A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4.600.000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160</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414</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Социјална давања запосл.</w:t>
            </w:r>
          </w:p>
        </w:tc>
        <w:tc>
          <w:tcPr>
            <w:tcW w:w="1128" w:type="dxa"/>
            <w:gridSpan w:val="3"/>
          </w:tcPr>
          <w:p w:rsidR="00C47700" w:rsidRPr="009F3E79" w:rsidRDefault="009F3E79" w:rsidP="00EA1C4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1.300.000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9852F0">
            <w:pPr>
              <w:pStyle w:val="ListParagraph"/>
              <w:ind w:left="0"/>
              <w:jc w:val="right"/>
              <w:rPr>
                <w:rFonts w:ascii="Times New Roman" w:hAnsi="Times New Roman" w:cs="Times New Roman"/>
                <w:sz w:val="18"/>
                <w:szCs w:val="18"/>
              </w:rPr>
            </w:pPr>
            <w:r>
              <w:rPr>
                <w:rFonts w:ascii="Times New Roman" w:hAnsi="Times New Roman" w:cs="Times New Roman"/>
                <w:sz w:val="18"/>
                <w:szCs w:val="18"/>
              </w:rPr>
              <w:t>1.300.000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161</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415</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Накнаде за запослене</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162</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416</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Награде запосл. и ост. пос. расх.</w:t>
            </w:r>
          </w:p>
        </w:tc>
        <w:tc>
          <w:tcPr>
            <w:tcW w:w="1128" w:type="dxa"/>
            <w:gridSpan w:val="3"/>
          </w:tcPr>
          <w:p w:rsidR="00C47700" w:rsidRPr="009F3E79" w:rsidRDefault="009F3E79" w:rsidP="009852F0">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9852F0">
            <w:pPr>
              <w:pStyle w:val="ListParagraph"/>
              <w:ind w:left="0"/>
              <w:jc w:val="right"/>
              <w:rPr>
                <w:rFonts w:ascii="Times New Roman" w:hAnsi="Times New Roman" w:cs="Times New Roman"/>
                <w:sz w:val="18"/>
                <w:szCs w:val="18"/>
              </w:rPr>
            </w:pPr>
            <w:r>
              <w:rPr>
                <w:rFonts w:ascii="Times New Roman" w:hAnsi="Times New Roman" w:cs="Times New Roman"/>
                <w:sz w:val="18"/>
                <w:szCs w:val="18"/>
              </w:rPr>
              <w:t>700.000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163</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421</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Стални трошкови</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4.075.000</w:t>
            </w:r>
          </w:p>
        </w:tc>
        <w:tc>
          <w:tcPr>
            <w:tcW w:w="1104" w:type="dxa"/>
            <w:gridSpan w:val="8"/>
          </w:tcPr>
          <w:p w:rsidR="00C47700" w:rsidRPr="00C84608" w:rsidRDefault="009F3E79" w:rsidP="00EA1C42">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4.085.000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164</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422</w:t>
            </w:r>
          </w:p>
        </w:tc>
        <w:tc>
          <w:tcPr>
            <w:tcW w:w="3232" w:type="dxa"/>
            <w:gridSpan w:val="4"/>
          </w:tcPr>
          <w:p w:rsidR="00C47700" w:rsidRPr="00153B1F" w:rsidRDefault="00C47700" w:rsidP="00944496">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Трошкови п</w:t>
            </w:r>
            <w:r w:rsidR="00944496" w:rsidRPr="00153B1F">
              <w:rPr>
                <w:rFonts w:ascii="Times New Roman" w:hAnsi="Times New Roman" w:cs="Times New Roman"/>
                <w:sz w:val="18"/>
                <w:szCs w:val="18"/>
                <w:lang w:val="sr-Cyrl-CS"/>
              </w:rPr>
              <w:t>утовања</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305.000</w:t>
            </w:r>
          </w:p>
        </w:tc>
        <w:tc>
          <w:tcPr>
            <w:tcW w:w="1104" w:type="dxa"/>
            <w:gridSpan w:val="8"/>
          </w:tcPr>
          <w:p w:rsidR="00C47700" w:rsidRPr="00C84608" w:rsidRDefault="00C47700" w:rsidP="00C47700">
            <w:pPr>
              <w:pStyle w:val="ListParagraph"/>
              <w:ind w:left="0"/>
              <w:jc w:val="right"/>
              <w:rPr>
                <w:rFonts w:ascii="Times New Roman" w:hAnsi="Times New Roman" w:cs="Times New Roman"/>
                <w:sz w:val="18"/>
                <w:szCs w:val="18"/>
              </w:rPr>
            </w:pP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EA1C42">
            <w:pPr>
              <w:pStyle w:val="ListParagraph"/>
              <w:ind w:left="0"/>
              <w:jc w:val="right"/>
              <w:rPr>
                <w:rFonts w:ascii="Times New Roman" w:hAnsi="Times New Roman" w:cs="Times New Roman"/>
                <w:sz w:val="18"/>
                <w:szCs w:val="18"/>
              </w:rPr>
            </w:pPr>
            <w:r>
              <w:rPr>
                <w:rFonts w:ascii="Times New Roman" w:hAnsi="Times New Roman" w:cs="Times New Roman"/>
                <w:sz w:val="18"/>
                <w:szCs w:val="18"/>
              </w:rPr>
              <w:t>305.000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165</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423</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Услуге по уговору</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2.950.000</w:t>
            </w:r>
          </w:p>
        </w:tc>
        <w:tc>
          <w:tcPr>
            <w:tcW w:w="1104" w:type="dxa"/>
            <w:gridSpan w:val="8"/>
          </w:tcPr>
          <w:p w:rsidR="00C47700" w:rsidRPr="00C84608" w:rsidRDefault="009F3E79" w:rsidP="00EA1C42">
            <w:pPr>
              <w:pStyle w:val="ListParagraph"/>
              <w:tabs>
                <w:tab w:val="right" w:pos="881"/>
              </w:tabs>
              <w:ind w:left="0"/>
              <w:jc w:val="right"/>
              <w:rPr>
                <w:rFonts w:ascii="Times New Roman" w:hAnsi="Times New Roman" w:cs="Times New Roman"/>
                <w:sz w:val="18"/>
                <w:szCs w:val="18"/>
              </w:rPr>
            </w:pPr>
            <w:r>
              <w:rPr>
                <w:rFonts w:ascii="Times New Roman" w:hAnsi="Times New Roman" w:cs="Times New Roman"/>
                <w:sz w:val="18"/>
                <w:szCs w:val="18"/>
              </w:rPr>
              <w:t>300.000</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3.250.000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166</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424</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Специјализоване услуге</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550.000</w:t>
            </w:r>
          </w:p>
        </w:tc>
        <w:tc>
          <w:tcPr>
            <w:tcW w:w="1104" w:type="dxa"/>
            <w:gridSpan w:val="8"/>
          </w:tcPr>
          <w:p w:rsidR="00C47700" w:rsidRPr="00C84608" w:rsidRDefault="009F3E79"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200.000</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EA1C42">
            <w:pPr>
              <w:pStyle w:val="ListParagraph"/>
              <w:ind w:left="0"/>
              <w:jc w:val="right"/>
              <w:rPr>
                <w:rFonts w:ascii="Times New Roman" w:hAnsi="Times New Roman" w:cs="Times New Roman"/>
                <w:sz w:val="18"/>
                <w:szCs w:val="18"/>
              </w:rPr>
            </w:pPr>
            <w:r>
              <w:rPr>
                <w:rFonts w:ascii="Times New Roman" w:hAnsi="Times New Roman" w:cs="Times New Roman"/>
                <w:sz w:val="18"/>
                <w:szCs w:val="18"/>
              </w:rPr>
              <w:t>750.000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167</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425</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Текуће поправке</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330.000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EA1C42">
            <w:pPr>
              <w:pStyle w:val="ListParagraph"/>
              <w:ind w:left="0"/>
              <w:jc w:val="right"/>
              <w:rPr>
                <w:rFonts w:ascii="Times New Roman" w:hAnsi="Times New Roman" w:cs="Times New Roman"/>
                <w:sz w:val="18"/>
                <w:szCs w:val="18"/>
              </w:rPr>
            </w:pPr>
            <w:r>
              <w:rPr>
                <w:rFonts w:ascii="Times New Roman" w:hAnsi="Times New Roman" w:cs="Times New Roman"/>
                <w:sz w:val="18"/>
                <w:szCs w:val="18"/>
              </w:rPr>
              <w:t>330.000</w:t>
            </w:r>
          </w:p>
        </w:tc>
      </w:tr>
      <w:tr w:rsidR="00C47700" w:rsidRPr="00824D3C" w:rsidTr="00BD6745">
        <w:trPr>
          <w:gridAfter w:val="1"/>
          <w:wAfter w:w="19" w:type="dxa"/>
        </w:trPr>
        <w:tc>
          <w:tcPr>
            <w:tcW w:w="489" w:type="dxa"/>
            <w:gridSpan w:val="10"/>
          </w:tcPr>
          <w:p w:rsidR="00C47700" w:rsidRPr="00824D3C" w:rsidRDefault="00C47700" w:rsidP="00870727">
            <w:pPr>
              <w:pStyle w:val="ListParagraph"/>
              <w:ind w:left="0"/>
              <w:rPr>
                <w:rFonts w:ascii="Times New Roman" w:hAnsi="Times New Roman" w:cs="Times New Roman"/>
                <w:sz w:val="16"/>
                <w:szCs w:val="16"/>
                <w:lang w:val="sr-Cyrl-CS"/>
              </w:rPr>
            </w:pPr>
          </w:p>
        </w:tc>
        <w:tc>
          <w:tcPr>
            <w:tcW w:w="588" w:type="dxa"/>
            <w:gridSpan w:val="6"/>
          </w:tcPr>
          <w:p w:rsidR="00C47700" w:rsidRPr="00824D3C" w:rsidRDefault="00C47700" w:rsidP="00870727">
            <w:pPr>
              <w:pStyle w:val="ListParagraph"/>
              <w:ind w:left="0"/>
              <w:rPr>
                <w:rFonts w:ascii="Times New Roman" w:hAnsi="Times New Roman" w:cs="Times New Roman"/>
                <w:sz w:val="18"/>
                <w:szCs w:val="18"/>
                <w:lang w:val="sr-Cyrl-CS"/>
              </w:rPr>
            </w:pPr>
          </w:p>
        </w:tc>
        <w:tc>
          <w:tcPr>
            <w:tcW w:w="472" w:type="dxa"/>
            <w:gridSpan w:val="3"/>
          </w:tcPr>
          <w:p w:rsidR="00C47700" w:rsidRPr="00824D3C" w:rsidRDefault="00C47700" w:rsidP="00564111">
            <w:pPr>
              <w:pStyle w:val="ListParagraph"/>
              <w:ind w:left="0"/>
              <w:jc w:val="both"/>
              <w:rPr>
                <w:rFonts w:ascii="Times New Roman" w:hAnsi="Times New Roman" w:cs="Times New Roman"/>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168</w:t>
            </w:r>
          </w:p>
        </w:tc>
        <w:tc>
          <w:tcPr>
            <w:tcW w:w="730" w:type="dxa"/>
            <w:gridSpan w:val="7"/>
          </w:tcPr>
          <w:p w:rsidR="00C47700" w:rsidRPr="00824D3C" w:rsidRDefault="00C47700" w:rsidP="004E4D46">
            <w:pPr>
              <w:pStyle w:val="ListParagraph"/>
              <w:ind w:left="0"/>
              <w:jc w:val="both"/>
              <w:rPr>
                <w:rFonts w:ascii="Times New Roman" w:hAnsi="Times New Roman" w:cs="Times New Roman"/>
                <w:sz w:val="18"/>
                <w:szCs w:val="24"/>
                <w:lang w:val="sr-Cyrl-CS"/>
              </w:rPr>
            </w:pPr>
            <w:r w:rsidRPr="00824D3C">
              <w:rPr>
                <w:rFonts w:ascii="Times New Roman" w:hAnsi="Times New Roman" w:cs="Times New Roman"/>
                <w:sz w:val="18"/>
                <w:szCs w:val="24"/>
                <w:lang w:val="sr-Cyrl-CS"/>
              </w:rPr>
              <w:t>426</w:t>
            </w:r>
          </w:p>
        </w:tc>
        <w:tc>
          <w:tcPr>
            <w:tcW w:w="3232" w:type="dxa"/>
            <w:gridSpan w:val="4"/>
          </w:tcPr>
          <w:p w:rsidR="00C47700" w:rsidRPr="00824D3C" w:rsidRDefault="00C47700" w:rsidP="004A78D7">
            <w:pPr>
              <w:pStyle w:val="ListParagraph"/>
              <w:ind w:left="0"/>
              <w:rPr>
                <w:rFonts w:ascii="Times New Roman" w:hAnsi="Times New Roman" w:cs="Times New Roman"/>
                <w:sz w:val="18"/>
                <w:szCs w:val="18"/>
                <w:lang w:val="sr-Cyrl-CS"/>
              </w:rPr>
            </w:pPr>
            <w:r w:rsidRPr="00824D3C">
              <w:rPr>
                <w:rFonts w:ascii="Times New Roman" w:hAnsi="Times New Roman" w:cs="Times New Roman"/>
                <w:sz w:val="18"/>
                <w:szCs w:val="18"/>
                <w:lang w:val="sr-Cyrl-CS"/>
              </w:rPr>
              <w:t>Материјал</w:t>
            </w:r>
          </w:p>
        </w:tc>
        <w:tc>
          <w:tcPr>
            <w:tcW w:w="1128" w:type="dxa"/>
            <w:gridSpan w:val="3"/>
          </w:tcPr>
          <w:p w:rsidR="00C47700" w:rsidRPr="00824D3C"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4.370.000</w:t>
            </w:r>
          </w:p>
        </w:tc>
        <w:tc>
          <w:tcPr>
            <w:tcW w:w="1104" w:type="dxa"/>
            <w:gridSpan w:val="8"/>
          </w:tcPr>
          <w:p w:rsidR="00C47700" w:rsidRPr="00824D3C"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824D3C"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824D3C" w:rsidRDefault="007A3FB8" w:rsidP="00484E17">
            <w:pPr>
              <w:pStyle w:val="ListParagraph"/>
              <w:ind w:left="0"/>
              <w:jc w:val="right"/>
              <w:rPr>
                <w:rFonts w:ascii="Times New Roman" w:hAnsi="Times New Roman" w:cs="Times New Roman"/>
                <w:sz w:val="18"/>
                <w:szCs w:val="18"/>
              </w:rPr>
            </w:pPr>
            <w:r>
              <w:rPr>
                <w:rFonts w:ascii="Times New Roman" w:hAnsi="Times New Roman" w:cs="Times New Roman"/>
                <w:sz w:val="18"/>
                <w:szCs w:val="18"/>
              </w:rPr>
              <w:t>4.370.000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169</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431</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Употреба основних средстава</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170</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465</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Остале дотације и трансфери</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1.160.000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1.160.000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171</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472</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Накнаде за соц. зашт.-треће дете и превоз деце</w:t>
            </w:r>
          </w:p>
        </w:tc>
        <w:tc>
          <w:tcPr>
            <w:tcW w:w="1128" w:type="dxa"/>
            <w:gridSpan w:val="3"/>
          </w:tcPr>
          <w:p w:rsidR="00C47700" w:rsidRPr="009F3E79"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1.000.000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172</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482</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Порези и таксе</w:t>
            </w:r>
          </w:p>
        </w:tc>
        <w:tc>
          <w:tcPr>
            <w:tcW w:w="1128" w:type="dxa"/>
            <w:gridSpan w:val="3"/>
          </w:tcPr>
          <w:p w:rsidR="00C47700" w:rsidRPr="009F3E79" w:rsidRDefault="009F3E79" w:rsidP="00CE7742">
            <w:pPr>
              <w:pStyle w:val="ListParagraph"/>
              <w:ind w:left="0"/>
              <w:jc w:val="right"/>
              <w:rPr>
                <w:rFonts w:ascii="Times New Roman" w:hAnsi="Times New Roman" w:cs="Times New Roman"/>
                <w:sz w:val="18"/>
                <w:szCs w:val="18"/>
              </w:rPr>
            </w:pPr>
            <w:r>
              <w:rPr>
                <w:rFonts w:ascii="Times New Roman" w:hAnsi="Times New Roman" w:cs="Times New Roman"/>
                <w:sz w:val="18"/>
                <w:szCs w:val="18"/>
              </w:rPr>
              <w:t>280.000</w:t>
            </w:r>
          </w:p>
        </w:tc>
        <w:tc>
          <w:tcPr>
            <w:tcW w:w="1104" w:type="dxa"/>
            <w:gridSpan w:val="8"/>
          </w:tcPr>
          <w:p w:rsidR="00C47700" w:rsidRPr="00C84608" w:rsidRDefault="009F3E79"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285.000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173</w:t>
            </w:r>
          </w:p>
        </w:tc>
        <w:tc>
          <w:tcPr>
            <w:tcW w:w="730" w:type="dxa"/>
            <w:gridSpan w:val="7"/>
          </w:tcPr>
          <w:p w:rsidR="00C47700" w:rsidRPr="00687947" w:rsidRDefault="00687947" w:rsidP="004E4D46">
            <w:pPr>
              <w:pStyle w:val="ListParagraph"/>
              <w:ind w:left="0"/>
              <w:jc w:val="both"/>
              <w:rPr>
                <w:rFonts w:ascii="Times New Roman" w:hAnsi="Times New Roman" w:cs="Times New Roman"/>
                <w:sz w:val="18"/>
                <w:szCs w:val="24"/>
              </w:rPr>
            </w:pPr>
            <w:r>
              <w:rPr>
                <w:rFonts w:ascii="Times New Roman" w:hAnsi="Times New Roman" w:cs="Times New Roman"/>
                <w:sz w:val="18"/>
                <w:szCs w:val="24"/>
              </w:rPr>
              <w:t>483</w:t>
            </w:r>
          </w:p>
        </w:tc>
        <w:tc>
          <w:tcPr>
            <w:tcW w:w="3232" w:type="dxa"/>
            <w:gridSpan w:val="4"/>
          </w:tcPr>
          <w:p w:rsidR="00C47700" w:rsidRPr="00687947" w:rsidRDefault="00687947" w:rsidP="004A78D7">
            <w:pPr>
              <w:pStyle w:val="ListParagraph"/>
              <w:ind w:left="0"/>
              <w:rPr>
                <w:rFonts w:ascii="Times New Roman" w:hAnsi="Times New Roman" w:cs="Times New Roman"/>
                <w:sz w:val="18"/>
                <w:szCs w:val="18"/>
              </w:rPr>
            </w:pPr>
            <w:r>
              <w:rPr>
                <w:rFonts w:ascii="Times New Roman" w:hAnsi="Times New Roman" w:cs="Times New Roman"/>
                <w:sz w:val="18"/>
                <w:szCs w:val="18"/>
              </w:rPr>
              <w:t>Новчане казне и пенали по решењу судова</w:t>
            </w:r>
          </w:p>
        </w:tc>
        <w:tc>
          <w:tcPr>
            <w:tcW w:w="1128" w:type="dxa"/>
            <w:gridSpan w:val="3"/>
          </w:tcPr>
          <w:p w:rsidR="00C47700" w:rsidRPr="007214A4"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8E1165">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50.000</w:t>
            </w:r>
          </w:p>
        </w:tc>
      </w:tr>
      <w:tr w:rsidR="00C47700" w:rsidRPr="00614958" w:rsidTr="00BD6745">
        <w:trPr>
          <w:gridAfter w:val="1"/>
          <w:wAfter w:w="19" w:type="dxa"/>
        </w:trPr>
        <w:tc>
          <w:tcPr>
            <w:tcW w:w="489" w:type="dxa"/>
            <w:gridSpan w:val="10"/>
          </w:tcPr>
          <w:p w:rsidR="00C47700" w:rsidRPr="0077713C" w:rsidRDefault="00C47700" w:rsidP="00870727">
            <w:pPr>
              <w:pStyle w:val="ListParagraph"/>
              <w:ind w:left="0"/>
              <w:rPr>
                <w:rFonts w:ascii="Times New Roman" w:hAnsi="Times New Roman" w:cs="Times New Roman"/>
                <w:color w:val="FF0000"/>
                <w:sz w:val="16"/>
                <w:szCs w:val="16"/>
                <w:lang w:val="sr-Cyrl-CS"/>
              </w:rPr>
            </w:pPr>
          </w:p>
        </w:tc>
        <w:tc>
          <w:tcPr>
            <w:tcW w:w="588" w:type="dxa"/>
            <w:gridSpan w:val="6"/>
          </w:tcPr>
          <w:p w:rsidR="00C47700" w:rsidRPr="0077713C" w:rsidRDefault="00C47700" w:rsidP="00870727">
            <w:pPr>
              <w:pStyle w:val="ListParagraph"/>
              <w:ind w:left="0"/>
              <w:rPr>
                <w:rFonts w:ascii="Times New Roman" w:hAnsi="Times New Roman" w:cs="Times New Roman"/>
                <w:color w:val="FF0000"/>
                <w:sz w:val="18"/>
                <w:szCs w:val="18"/>
                <w:lang w:val="sr-Cyrl-CS"/>
              </w:rPr>
            </w:pPr>
          </w:p>
        </w:tc>
        <w:tc>
          <w:tcPr>
            <w:tcW w:w="472" w:type="dxa"/>
            <w:gridSpan w:val="3"/>
          </w:tcPr>
          <w:p w:rsidR="00C47700" w:rsidRPr="0077713C" w:rsidRDefault="00C47700"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C47700" w:rsidRPr="00BB0632" w:rsidRDefault="00BB0632" w:rsidP="00564111">
            <w:pPr>
              <w:pStyle w:val="ListParagraph"/>
              <w:ind w:left="0"/>
              <w:jc w:val="both"/>
              <w:rPr>
                <w:rFonts w:ascii="Times New Roman" w:hAnsi="Times New Roman" w:cs="Times New Roman"/>
                <w:sz w:val="18"/>
                <w:szCs w:val="18"/>
              </w:rPr>
            </w:pPr>
            <w:r>
              <w:rPr>
                <w:rFonts w:ascii="Times New Roman" w:hAnsi="Times New Roman" w:cs="Times New Roman"/>
                <w:sz w:val="18"/>
                <w:szCs w:val="18"/>
              </w:rPr>
              <w:t>174</w:t>
            </w:r>
          </w:p>
        </w:tc>
        <w:tc>
          <w:tcPr>
            <w:tcW w:w="730" w:type="dxa"/>
            <w:gridSpan w:val="7"/>
          </w:tcPr>
          <w:p w:rsidR="00C47700" w:rsidRPr="00153B1F" w:rsidRDefault="00C47700" w:rsidP="004E4D46">
            <w:pPr>
              <w:pStyle w:val="ListParagraph"/>
              <w:ind w:left="0"/>
              <w:jc w:val="both"/>
              <w:rPr>
                <w:rFonts w:ascii="Times New Roman" w:hAnsi="Times New Roman" w:cs="Times New Roman"/>
                <w:sz w:val="18"/>
                <w:szCs w:val="24"/>
                <w:lang w:val="sr-Cyrl-CS"/>
              </w:rPr>
            </w:pPr>
            <w:r w:rsidRPr="00153B1F">
              <w:rPr>
                <w:rFonts w:ascii="Times New Roman" w:hAnsi="Times New Roman" w:cs="Times New Roman"/>
                <w:sz w:val="18"/>
                <w:szCs w:val="24"/>
                <w:lang w:val="sr-Cyrl-CS"/>
              </w:rPr>
              <w:t>512</w:t>
            </w:r>
          </w:p>
        </w:tc>
        <w:tc>
          <w:tcPr>
            <w:tcW w:w="3232" w:type="dxa"/>
            <w:gridSpan w:val="4"/>
          </w:tcPr>
          <w:p w:rsidR="00C47700" w:rsidRPr="00153B1F" w:rsidRDefault="00C47700" w:rsidP="004A78D7">
            <w:pPr>
              <w:pStyle w:val="ListParagraph"/>
              <w:ind w:left="0"/>
              <w:rPr>
                <w:rFonts w:ascii="Times New Roman" w:hAnsi="Times New Roman" w:cs="Times New Roman"/>
                <w:sz w:val="18"/>
                <w:szCs w:val="18"/>
                <w:lang w:val="sr-Cyrl-CS"/>
              </w:rPr>
            </w:pPr>
            <w:r w:rsidRPr="00153B1F">
              <w:rPr>
                <w:rFonts w:ascii="Times New Roman" w:hAnsi="Times New Roman" w:cs="Times New Roman"/>
                <w:sz w:val="18"/>
                <w:szCs w:val="18"/>
                <w:lang w:val="sr-Cyrl-CS"/>
              </w:rPr>
              <w:t>Машине и опрема</w:t>
            </w:r>
          </w:p>
        </w:tc>
        <w:tc>
          <w:tcPr>
            <w:tcW w:w="1128" w:type="dxa"/>
            <w:gridSpan w:val="3"/>
          </w:tcPr>
          <w:p w:rsidR="00C47700" w:rsidRPr="007214A4" w:rsidRDefault="009F3E79" w:rsidP="008E1165">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c>
          <w:tcPr>
            <w:tcW w:w="1104" w:type="dxa"/>
            <w:gridSpan w:val="8"/>
          </w:tcPr>
          <w:p w:rsidR="00C47700" w:rsidRPr="00C84608" w:rsidRDefault="003900C2" w:rsidP="00C47700">
            <w:pPr>
              <w:pStyle w:val="ListParagraph"/>
              <w:ind w:left="0"/>
              <w:jc w:val="right"/>
              <w:rPr>
                <w:rFonts w:ascii="Times New Roman" w:hAnsi="Times New Roman" w:cs="Times New Roman"/>
                <w:sz w:val="18"/>
                <w:szCs w:val="18"/>
              </w:rPr>
            </w:pPr>
            <w:r>
              <w:rPr>
                <w:rFonts w:ascii="Times New Roman" w:hAnsi="Times New Roman" w:cs="Times New Roman"/>
                <w:sz w:val="18"/>
                <w:szCs w:val="18"/>
              </w:rPr>
              <w:t>/</w:t>
            </w:r>
          </w:p>
        </w:tc>
        <w:tc>
          <w:tcPr>
            <w:tcW w:w="995" w:type="dxa"/>
            <w:gridSpan w:val="2"/>
          </w:tcPr>
          <w:p w:rsidR="00C47700" w:rsidRPr="00153B1F" w:rsidRDefault="00C47700" w:rsidP="004E1EA4">
            <w:pPr>
              <w:pStyle w:val="ListParagraph"/>
              <w:ind w:left="0"/>
              <w:jc w:val="right"/>
              <w:rPr>
                <w:rFonts w:ascii="Times New Roman" w:hAnsi="Times New Roman" w:cs="Times New Roman"/>
                <w:sz w:val="18"/>
                <w:szCs w:val="18"/>
                <w:lang w:val="sr-Cyrl-CS"/>
              </w:rPr>
            </w:pPr>
          </w:p>
        </w:tc>
        <w:tc>
          <w:tcPr>
            <w:tcW w:w="1158" w:type="dxa"/>
            <w:gridSpan w:val="5"/>
          </w:tcPr>
          <w:p w:rsidR="00C47700" w:rsidRPr="00F8489E" w:rsidRDefault="007A3FB8" w:rsidP="005F41AE">
            <w:pPr>
              <w:pStyle w:val="ListParagraph"/>
              <w:ind w:left="0"/>
              <w:jc w:val="right"/>
              <w:rPr>
                <w:rFonts w:ascii="Times New Roman" w:hAnsi="Times New Roman" w:cs="Times New Roman"/>
                <w:sz w:val="18"/>
                <w:szCs w:val="18"/>
              </w:rPr>
            </w:pPr>
            <w:r>
              <w:rPr>
                <w:rFonts w:ascii="Times New Roman" w:hAnsi="Times New Roman" w:cs="Times New Roman"/>
                <w:sz w:val="18"/>
                <w:szCs w:val="18"/>
              </w:rPr>
              <w:t>400.000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18"/>
                <w:szCs w:val="24"/>
                <w:lang w:val="sr-Cyrl-CS"/>
              </w:rPr>
            </w:pPr>
          </w:p>
        </w:tc>
        <w:tc>
          <w:tcPr>
            <w:tcW w:w="3232" w:type="dxa"/>
            <w:gridSpan w:val="4"/>
          </w:tcPr>
          <w:p w:rsidR="00346B12" w:rsidRPr="00742FF6" w:rsidRDefault="00346B12" w:rsidP="00240DBC">
            <w:pPr>
              <w:pStyle w:val="ListParagraph"/>
              <w:ind w:left="0"/>
              <w:rPr>
                <w:rFonts w:ascii="Times New Roman" w:hAnsi="Times New Roman" w:cs="Times New Roman"/>
                <w:b/>
                <w:sz w:val="18"/>
                <w:szCs w:val="18"/>
                <w:lang w:val="sr-Cyrl-CS"/>
              </w:rPr>
            </w:pPr>
            <w:r w:rsidRPr="00742FF6">
              <w:rPr>
                <w:rFonts w:ascii="Times New Roman" w:hAnsi="Times New Roman" w:cs="Times New Roman"/>
                <w:b/>
                <w:sz w:val="18"/>
                <w:szCs w:val="18"/>
                <w:lang w:val="sr-Cyrl-CS"/>
              </w:rPr>
              <w:t>Укупно за функц. класиф. 911</w:t>
            </w:r>
          </w:p>
        </w:tc>
        <w:tc>
          <w:tcPr>
            <w:tcW w:w="1128" w:type="dxa"/>
            <w:gridSpan w:val="3"/>
          </w:tcPr>
          <w:p w:rsidR="00346B12" w:rsidRPr="00824D3C" w:rsidRDefault="006131A3" w:rsidP="006131A3">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c>
          <w:tcPr>
            <w:tcW w:w="1104" w:type="dxa"/>
            <w:gridSpan w:val="8"/>
          </w:tcPr>
          <w:p w:rsidR="00346B12" w:rsidRPr="00C84608" w:rsidRDefault="007A3FB8" w:rsidP="006440E0">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c>
          <w:tcPr>
            <w:tcW w:w="995" w:type="dxa"/>
            <w:gridSpan w:val="2"/>
          </w:tcPr>
          <w:p w:rsidR="00346B12" w:rsidRPr="00153B1F" w:rsidRDefault="00346B12" w:rsidP="007924D7">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7A3FB8" w:rsidP="00CB75C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46.355.000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18"/>
                <w:szCs w:val="24"/>
                <w:lang w:val="sr-Cyrl-CS"/>
              </w:rPr>
            </w:pPr>
          </w:p>
        </w:tc>
        <w:tc>
          <w:tcPr>
            <w:tcW w:w="3232" w:type="dxa"/>
            <w:gridSpan w:val="4"/>
          </w:tcPr>
          <w:p w:rsidR="00346B12" w:rsidRPr="00153B1F" w:rsidRDefault="00346B12"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Приходи из буџета 01</w:t>
            </w:r>
          </w:p>
        </w:tc>
        <w:tc>
          <w:tcPr>
            <w:tcW w:w="1128" w:type="dxa"/>
            <w:gridSpan w:val="3"/>
          </w:tcPr>
          <w:p w:rsidR="00346B12" w:rsidRPr="00824D3C" w:rsidRDefault="00197B8A" w:rsidP="00F86BF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c>
          <w:tcPr>
            <w:tcW w:w="1104" w:type="dxa"/>
            <w:gridSpan w:val="8"/>
          </w:tcPr>
          <w:p w:rsidR="00346B12" w:rsidRPr="00CE0B1C" w:rsidRDefault="00197B8A" w:rsidP="00346B12">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995" w:type="dxa"/>
            <w:gridSpan w:val="2"/>
          </w:tcPr>
          <w:p w:rsidR="00346B12" w:rsidRPr="00153B1F" w:rsidRDefault="00346B12" w:rsidP="008E1165">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197B8A" w:rsidP="00F86BF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153B1F" w:rsidRDefault="00346B12"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Сопствени приходи 04</w:t>
            </w:r>
          </w:p>
        </w:tc>
        <w:tc>
          <w:tcPr>
            <w:tcW w:w="1128" w:type="dxa"/>
            <w:gridSpan w:val="3"/>
          </w:tcPr>
          <w:p w:rsidR="00346B12" w:rsidRPr="00824D3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1104" w:type="dxa"/>
            <w:gridSpan w:val="8"/>
          </w:tcPr>
          <w:p w:rsidR="00346B12" w:rsidRPr="00CE0B1C" w:rsidRDefault="009F3E79"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c>
          <w:tcPr>
            <w:tcW w:w="995" w:type="dxa"/>
            <w:gridSpan w:val="2"/>
          </w:tcPr>
          <w:p w:rsidR="00346B12" w:rsidRPr="00153B1F" w:rsidRDefault="00346B12" w:rsidP="008E1165">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153B1F" w:rsidRDefault="00346B12"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 xml:space="preserve">Укупно за ПА 0001 (01) </w:t>
            </w:r>
          </w:p>
        </w:tc>
        <w:tc>
          <w:tcPr>
            <w:tcW w:w="1128" w:type="dxa"/>
            <w:gridSpan w:val="3"/>
          </w:tcPr>
          <w:p w:rsidR="00346B12" w:rsidRPr="00824D3C" w:rsidRDefault="00197B8A" w:rsidP="00F86BF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c>
          <w:tcPr>
            <w:tcW w:w="1104" w:type="dxa"/>
            <w:gridSpan w:val="8"/>
          </w:tcPr>
          <w:p w:rsidR="00346B12" w:rsidRPr="00CE0B1C" w:rsidRDefault="00197B8A" w:rsidP="00346B12">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995" w:type="dxa"/>
            <w:gridSpan w:val="2"/>
          </w:tcPr>
          <w:p w:rsidR="00346B12" w:rsidRPr="00153B1F" w:rsidRDefault="00346B12" w:rsidP="008E1165">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197B8A" w:rsidP="00F86BF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153B1F" w:rsidRDefault="00346B12"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Укупно за ПА 0001 (04)</w:t>
            </w:r>
          </w:p>
        </w:tc>
        <w:tc>
          <w:tcPr>
            <w:tcW w:w="1128" w:type="dxa"/>
            <w:gridSpan w:val="3"/>
          </w:tcPr>
          <w:p w:rsidR="00346B12" w:rsidRPr="00824D3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1104" w:type="dxa"/>
            <w:gridSpan w:val="8"/>
          </w:tcPr>
          <w:p w:rsidR="00346B12" w:rsidRPr="00CE0B1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c>
          <w:tcPr>
            <w:tcW w:w="995" w:type="dxa"/>
            <w:gridSpan w:val="2"/>
          </w:tcPr>
          <w:p w:rsidR="00346B12" w:rsidRPr="00153B1F" w:rsidRDefault="00346B12" w:rsidP="008E1165">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153B1F" w:rsidRDefault="00346B12"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Укупно за ПРОГРАМ 8 (01)</w:t>
            </w:r>
          </w:p>
        </w:tc>
        <w:tc>
          <w:tcPr>
            <w:tcW w:w="1128" w:type="dxa"/>
            <w:gridSpan w:val="3"/>
          </w:tcPr>
          <w:p w:rsidR="00346B12" w:rsidRPr="00824D3C" w:rsidRDefault="00197B8A" w:rsidP="00F86BF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c>
          <w:tcPr>
            <w:tcW w:w="1104" w:type="dxa"/>
            <w:gridSpan w:val="8"/>
          </w:tcPr>
          <w:p w:rsidR="00346B12" w:rsidRPr="00CE0B1C" w:rsidRDefault="00197B8A" w:rsidP="00346B12">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995" w:type="dxa"/>
            <w:gridSpan w:val="2"/>
          </w:tcPr>
          <w:p w:rsidR="00346B12" w:rsidRPr="00153B1F" w:rsidRDefault="00346B12" w:rsidP="008E1165">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197B8A" w:rsidP="00F86BFF">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45.840.000</w:t>
            </w:r>
          </w:p>
        </w:tc>
      </w:tr>
      <w:tr w:rsidR="00346B12" w:rsidRPr="00614958" w:rsidTr="00BD6745">
        <w:trPr>
          <w:gridAfter w:val="1"/>
          <w:wAfter w:w="19" w:type="dxa"/>
        </w:trPr>
        <w:tc>
          <w:tcPr>
            <w:tcW w:w="489" w:type="dxa"/>
            <w:gridSpan w:val="10"/>
          </w:tcPr>
          <w:p w:rsidR="00346B12" w:rsidRPr="0077713C" w:rsidRDefault="00346B12" w:rsidP="00870727">
            <w:pPr>
              <w:pStyle w:val="ListParagraph"/>
              <w:ind w:left="0"/>
              <w:rPr>
                <w:rFonts w:ascii="Times New Roman" w:hAnsi="Times New Roman" w:cs="Times New Roman"/>
                <w:color w:val="FF0000"/>
                <w:sz w:val="16"/>
                <w:szCs w:val="16"/>
                <w:lang w:val="sr-Cyrl-CS"/>
              </w:rPr>
            </w:pPr>
          </w:p>
        </w:tc>
        <w:tc>
          <w:tcPr>
            <w:tcW w:w="588" w:type="dxa"/>
            <w:gridSpan w:val="6"/>
          </w:tcPr>
          <w:p w:rsidR="00346B12" w:rsidRPr="0077713C" w:rsidRDefault="00346B12" w:rsidP="00870727">
            <w:pPr>
              <w:pStyle w:val="ListParagraph"/>
              <w:ind w:left="0"/>
              <w:rPr>
                <w:rFonts w:ascii="Times New Roman" w:hAnsi="Times New Roman" w:cs="Times New Roman"/>
                <w:color w:val="FF0000"/>
                <w:sz w:val="18"/>
                <w:szCs w:val="18"/>
                <w:lang w:val="sr-Cyrl-CS"/>
              </w:rPr>
            </w:pPr>
          </w:p>
        </w:tc>
        <w:tc>
          <w:tcPr>
            <w:tcW w:w="472" w:type="dxa"/>
            <w:gridSpan w:val="3"/>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612" w:type="dxa"/>
            <w:gridSpan w:val="2"/>
          </w:tcPr>
          <w:p w:rsidR="00346B12" w:rsidRPr="0077713C" w:rsidRDefault="00346B12" w:rsidP="00564111">
            <w:pPr>
              <w:pStyle w:val="ListParagraph"/>
              <w:ind w:left="0"/>
              <w:jc w:val="both"/>
              <w:rPr>
                <w:rFonts w:ascii="Times New Roman" w:hAnsi="Times New Roman" w:cs="Times New Roman"/>
                <w:color w:val="FF0000"/>
                <w:sz w:val="24"/>
                <w:szCs w:val="24"/>
                <w:lang w:val="sr-Cyrl-CS"/>
              </w:rPr>
            </w:pPr>
          </w:p>
        </w:tc>
        <w:tc>
          <w:tcPr>
            <w:tcW w:w="730" w:type="dxa"/>
            <w:gridSpan w:val="7"/>
          </w:tcPr>
          <w:p w:rsidR="00346B12" w:rsidRPr="00153B1F" w:rsidRDefault="00346B12" w:rsidP="004E4D46">
            <w:pPr>
              <w:pStyle w:val="ListParagraph"/>
              <w:ind w:left="0"/>
              <w:jc w:val="both"/>
              <w:rPr>
                <w:rFonts w:ascii="Times New Roman" w:hAnsi="Times New Roman" w:cs="Times New Roman"/>
                <w:sz w:val="24"/>
                <w:szCs w:val="24"/>
                <w:lang w:val="sr-Cyrl-CS"/>
              </w:rPr>
            </w:pPr>
          </w:p>
        </w:tc>
        <w:tc>
          <w:tcPr>
            <w:tcW w:w="3232" w:type="dxa"/>
            <w:gridSpan w:val="4"/>
          </w:tcPr>
          <w:p w:rsidR="00346B12" w:rsidRPr="00153B1F" w:rsidRDefault="00346B12" w:rsidP="0064623D">
            <w:pPr>
              <w:pStyle w:val="ListParagraph"/>
              <w:ind w:left="0"/>
              <w:rPr>
                <w:rFonts w:ascii="Times New Roman" w:hAnsi="Times New Roman" w:cs="Times New Roman"/>
                <w:b/>
                <w:sz w:val="18"/>
                <w:szCs w:val="18"/>
                <w:lang w:val="sr-Cyrl-CS"/>
              </w:rPr>
            </w:pPr>
            <w:r w:rsidRPr="00153B1F">
              <w:rPr>
                <w:rFonts w:ascii="Times New Roman" w:hAnsi="Times New Roman" w:cs="Times New Roman"/>
                <w:b/>
                <w:sz w:val="18"/>
                <w:szCs w:val="18"/>
                <w:lang w:val="sr-Cyrl-CS"/>
              </w:rPr>
              <w:t>Укупно за ПРОГРАМ 8 (04)</w:t>
            </w:r>
          </w:p>
        </w:tc>
        <w:tc>
          <w:tcPr>
            <w:tcW w:w="1128" w:type="dxa"/>
            <w:gridSpan w:val="3"/>
          </w:tcPr>
          <w:p w:rsidR="00346B12" w:rsidRPr="00CE0B1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w:t>
            </w:r>
          </w:p>
        </w:tc>
        <w:tc>
          <w:tcPr>
            <w:tcW w:w="1104" w:type="dxa"/>
            <w:gridSpan w:val="8"/>
          </w:tcPr>
          <w:p w:rsidR="00346B12" w:rsidRPr="00CE0B1C" w:rsidRDefault="00197B8A" w:rsidP="008E1165">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c>
          <w:tcPr>
            <w:tcW w:w="995" w:type="dxa"/>
            <w:gridSpan w:val="2"/>
          </w:tcPr>
          <w:p w:rsidR="00346B12" w:rsidRPr="00153B1F" w:rsidRDefault="00346B12" w:rsidP="008E1165">
            <w:pPr>
              <w:pStyle w:val="ListParagraph"/>
              <w:ind w:left="0"/>
              <w:jc w:val="right"/>
              <w:rPr>
                <w:rFonts w:ascii="Times New Roman" w:hAnsi="Times New Roman" w:cs="Times New Roman"/>
                <w:b/>
                <w:sz w:val="18"/>
                <w:szCs w:val="18"/>
                <w:lang w:val="sr-Cyrl-CS"/>
              </w:rPr>
            </w:pPr>
          </w:p>
        </w:tc>
        <w:tc>
          <w:tcPr>
            <w:tcW w:w="1158" w:type="dxa"/>
            <w:gridSpan w:val="5"/>
          </w:tcPr>
          <w:p w:rsidR="00346B12" w:rsidRPr="00824D3C" w:rsidRDefault="00197B8A" w:rsidP="00240DBC">
            <w:pPr>
              <w:pStyle w:val="ListParagraph"/>
              <w:ind w:left="0"/>
              <w:jc w:val="right"/>
              <w:rPr>
                <w:rFonts w:ascii="Times New Roman" w:hAnsi="Times New Roman" w:cs="Times New Roman"/>
                <w:b/>
                <w:sz w:val="18"/>
                <w:szCs w:val="18"/>
              </w:rPr>
            </w:pPr>
            <w:r>
              <w:rPr>
                <w:rFonts w:ascii="Times New Roman" w:hAnsi="Times New Roman" w:cs="Times New Roman"/>
                <w:b/>
                <w:sz w:val="18"/>
                <w:szCs w:val="18"/>
              </w:rPr>
              <w:t>515.000</w:t>
            </w:r>
          </w:p>
        </w:tc>
      </w:tr>
      <w:tr w:rsidR="00346B12" w:rsidRPr="00614958" w:rsidTr="00BD6745">
        <w:trPr>
          <w:gridAfter w:val="1"/>
          <w:wAfter w:w="19" w:type="dxa"/>
        </w:trPr>
        <w:tc>
          <w:tcPr>
            <w:tcW w:w="1077" w:type="dxa"/>
            <w:gridSpan w:val="16"/>
          </w:tcPr>
          <w:p w:rsidR="007632D0" w:rsidRPr="0077713C" w:rsidRDefault="007632D0" w:rsidP="00152AE8">
            <w:pPr>
              <w:pStyle w:val="ListParagraph"/>
              <w:ind w:left="0"/>
              <w:rPr>
                <w:rFonts w:ascii="Times New Roman" w:hAnsi="Times New Roman" w:cs="Times New Roman"/>
                <w:color w:val="FF0000"/>
                <w:sz w:val="20"/>
                <w:szCs w:val="18"/>
                <w:lang w:val="sr-Cyrl-CS"/>
              </w:rPr>
            </w:pPr>
          </w:p>
        </w:tc>
        <w:tc>
          <w:tcPr>
            <w:tcW w:w="472" w:type="dxa"/>
            <w:gridSpan w:val="3"/>
          </w:tcPr>
          <w:p w:rsidR="007632D0" w:rsidRPr="0077713C" w:rsidRDefault="007632D0" w:rsidP="00152AE8">
            <w:pPr>
              <w:pStyle w:val="ListParagraph"/>
              <w:ind w:left="0"/>
              <w:jc w:val="center"/>
              <w:rPr>
                <w:rFonts w:ascii="Times New Roman" w:hAnsi="Times New Roman" w:cs="Times New Roman"/>
                <w:b/>
                <w:color w:val="FF0000"/>
                <w:sz w:val="20"/>
                <w:szCs w:val="24"/>
                <w:lang w:val="sr-Cyrl-CS"/>
              </w:rPr>
            </w:pPr>
          </w:p>
        </w:tc>
        <w:tc>
          <w:tcPr>
            <w:tcW w:w="612" w:type="dxa"/>
            <w:gridSpan w:val="2"/>
          </w:tcPr>
          <w:p w:rsidR="007632D0" w:rsidRPr="0077713C" w:rsidRDefault="007632D0" w:rsidP="00152AE8">
            <w:pPr>
              <w:pStyle w:val="ListParagraph"/>
              <w:ind w:left="0"/>
              <w:jc w:val="center"/>
              <w:rPr>
                <w:rFonts w:ascii="Times New Roman" w:hAnsi="Times New Roman" w:cs="Times New Roman"/>
                <w:b/>
                <w:color w:val="FF0000"/>
                <w:sz w:val="20"/>
                <w:szCs w:val="24"/>
                <w:lang w:val="sr-Cyrl-CS"/>
              </w:rPr>
            </w:pPr>
          </w:p>
        </w:tc>
        <w:tc>
          <w:tcPr>
            <w:tcW w:w="730" w:type="dxa"/>
            <w:gridSpan w:val="7"/>
          </w:tcPr>
          <w:p w:rsidR="007632D0" w:rsidRPr="0077713C" w:rsidRDefault="007632D0" w:rsidP="00152AE8">
            <w:pPr>
              <w:pStyle w:val="ListParagraph"/>
              <w:ind w:left="0"/>
              <w:jc w:val="both"/>
              <w:rPr>
                <w:rFonts w:ascii="Times New Roman" w:hAnsi="Times New Roman" w:cs="Times New Roman"/>
                <w:color w:val="FF0000"/>
                <w:sz w:val="20"/>
                <w:szCs w:val="24"/>
                <w:lang w:val="sr-Cyrl-CS"/>
              </w:rPr>
            </w:pPr>
          </w:p>
        </w:tc>
        <w:tc>
          <w:tcPr>
            <w:tcW w:w="3232" w:type="dxa"/>
            <w:gridSpan w:val="4"/>
          </w:tcPr>
          <w:p w:rsidR="007632D0" w:rsidRPr="005A5495" w:rsidRDefault="007632D0" w:rsidP="00152AE8">
            <w:pPr>
              <w:pStyle w:val="ListParagraph"/>
              <w:ind w:left="0"/>
              <w:jc w:val="center"/>
              <w:rPr>
                <w:rFonts w:ascii="Times New Roman" w:hAnsi="Times New Roman" w:cs="Times New Roman"/>
                <w:b/>
                <w:sz w:val="20"/>
                <w:szCs w:val="20"/>
                <w:lang w:val="sr-Cyrl-CS"/>
              </w:rPr>
            </w:pPr>
            <w:r w:rsidRPr="005A5495">
              <w:rPr>
                <w:rFonts w:ascii="Times New Roman" w:hAnsi="Times New Roman" w:cs="Times New Roman"/>
                <w:b/>
                <w:sz w:val="20"/>
                <w:szCs w:val="20"/>
                <w:lang w:val="sr-Cyrl-CS"/>
              </w:rPr>
              <w:t>МЕСНЕ ЗАЈЕДНИЦЕ</w:t>
            </w:r>
          </w:p>
        </w:tc>
        <w:tc>
          <w:tcPr>
            <w:tcW w:w="1128" w:type="dxa"/>
            <w:gridSpan w:val="3"/>
          </w:tcPr>
          <w:p w:rsidR="007632D0" w:rsidRPr="0077713C" w:rsidRDefault="007632D0" w:rsidP="008E1165">
            <w:pPr>
              <w:pStyle w:val="ListParagraph"/>
              <w:ind w:left="0"/>
              <w:jc w:val="right"/>
              <w:rPr>
                <w:rFonts w:ascii="Times New Roman" w:hAnsi="Times New Roman" w:cs="Times New Roman"/>
                <w:color w:val="FF0000"/>
                <w:sz w:val="18"/>
                <w:szCs w:val="20"/>
                <w:lang w:val="sr-Cyrl-CS"/>
              </w:rPr>
            </w:pPr>
          </w:p>
        </w:tc>
        <w:tc>
          <w:tcPr>
            <w:tcW w:w="2099" w:type="dxa"/>
            <w:gridSpan w:val="10"/>
          </w:tcPr>
          <w:p w:rsidR="007632D0" w:rsidRPr="0077713C" w:rsidRDefault="007632D0" w:rsidP="008E1165">
            <w:pPr>
              <w:pStyle w:val="ListParagraph"/>
              <w:ind w:left="0"/>
              <w:jc w:val="right"/>
              <w:rPr>
                <w:rFonts w:ascii="Times New Roman" w:hAnsi="Times New Roman" w:cs="Times New Roman"/>
                <w:color w:val="FF0000"/>
                <w:sz w:val="18"/>
                <w:szCs w:val="20"/>
                <w:lang w:val="sr-Cyrl-CS"/>
              </w:rPr>
            </w:pPr>
          </w:p>
        </w:tc>
        <w:tc>
          <w:tcPr>
            <w:tcW w:w="1158" w:type="dxa"/>
            <w:gridSpan w:val="5"/>
          </w:tcPr>
          <w:p w:rsidR="007632D0" w:rsidRPr="0077713C" w:rsidRDefault="007632D0" w:rsidP="008E1165">
            <w:pPr>
              <w:pStyle w:val="ListParagraph"/>
              <w:ind w:left="0"/>
              <w:jc w:val="right"/>
              <w:rPr>
                <w:rFonts w:ascii="Times New Roman" w:hAnsi="Times New Roman" w:cs="Times New Roman"/>
                <w:color w:val="FF0000"/>
                <w:sz w:val="18"/>
                <w:szCs w:val="20"/>
                <w:lang w:val="sr-Cyrl-CS"/>
              </w:rPr>
            </w:pPr>
          </w:p>
        </w:tc>
      </w:tr>
      <w:tr w:rsidR="007632D0" w:rsidRPr="00614958" w:rsidTr="00D32BBA">
        <w:trPr>
          <w:gridAfter w:val="1"/>
          <w:wAfter w:w="19" w:type="dxa"/>
        </w:trPr>
        <w:tc>
          <w:tcPr>
            <w:tcW w:w="10508" w:type="dxa"/>
            <w:gridSpan w:val="50"/>
          </w:tcPr>
          <w:p w:rsidR="007632D0" w:rsidRPr="005A5495" w:rsidRDefault="007632D0" w:rsidP="00816D89">
            <w:pPr>
              <w:pStyle w:val="ListParagraph"/>
              <w:ind w:left="0"/>
              <w:jc w:val="both"/>
              <w:rPr>
                <w:rFonts w:ascii="Times New Roman" w:hAnsi="Times New Roman" w:cs="Times New Roman"/>
                <w:sz w:val="20"/>
                <w:szCs w:val="24"/>
              </w:rPr>
            </w:pPr>
            <w:r w:rsidRPr="005A5495">
              <w:rPr>
                <w:rFonts w:ascii="Times New Roman" w:hAnsi="Times New Roman" w:cs="Times New Roman"/>
                <w:sz w:val="20"/>
                <w:szCs w:val="24"/>
                <w:lang w:val="sr-Cyrl-CS"/>
              </w:rPr>
              <w:t>Шифра</w:t>
            </w:r>
            <w:r w:rsidR="00086AAF" w:rsidRPr="005A5495">
              <w:rPr>
                <w:rFonts w:ascii="Times New Roman" w:hAnsi="Times New Roman" w:cs="Times New Roman"/>
                <w:sz w:val="20"/>
                <w:szCs w:val="24"/>
              </w:rPr>
              <w:t xml:space="preserve"> </w:t>
            </w:r>
            <w:r w:rsidRPr="005A5495">
              <w:rPr>
                <w:rFonts w:ascii="Times New Roman" w:hAnsi="Times New Roman" w:cs="Times New Roman"/>
                <w:sz w:val="20"/>
                <w:szCs w:val="24"/>
                <w:lang w:val="sr-Cyrl-CS"/>
              </w:rPr>
              <w:t>0602   ПРОГРАМ 15-</w:t>
            </w:r>
            <w:r w:rsidR="008C25EB" w:rsidRPr="005A5495">
              <w:rPr>
                <w:rFonts w:ascii="Times New Roman" w:hAnsi="Times New Roman" w:cs="Times New Roman"/>
                <w:sz w:val="20"/>
                <w:szCs w:val="24"/>
                <w:lang w:val="sr-Cyrl-CS"/>
              </w:rPr>
              <w:t xml:space="preserve">ОПШТЕ  УСЛУГЕ </w:t>
            </w:r>
            <w:r w:rsidR="00816D89" w:rsidRPr="005A5495">
              <w:rPr>
                <w:rFonts w:ascii="Times New Roman" w:hAnsi="Times New Roman" w:cs="Times New Roman"/>
                <w:sz w:val="20"/>
                <w:szCs w:val="24"/>
                <w:lang w:val="sr-Cyrl-CS"/>
              </w:rPr>
              <w:t xml:space="preserve"> ЛОКАЛНЕ САМОУ</w:t>
            </w:r>
            <w:r w:rsidR="008C25EB" w:rsidRPr="005A5495">
              <w:rPr>
                <w:rFonts w:ascii="Times New Roman" w:hAnsi="Times New Roman" w:cs="Times New Roman"/>
                <w:sz w:val="20"/>
                <w:szCs w:val="24"/>
                <w:lang w:val="sr-Cyrl-CS"/>
              </w:rPr>
              <w:t>ПРАВЕ</w:t>
            </w:r>
          </w:p>
        </w:tc>
      </w:tr>
      <w:tr w:rsidR="007632D0" w:rsidRPr="00614958" w:rsidTr="00D32BBA">
        <w:trPr>
          <w:gridAfter w:val="1"/>
          <w:wAfter w:w="19" w:type="dxa"/>
        </w:trPr>
        <w:tc>
          <w:tcPr>
            <w:tcW w:w="10508" w:type="dxa"/>
            <w:gridSpan w:val="50"/>
          </w:tcPr>
          <w:p w:rsidR="007632D0" w:rsidRPr="005A5495" w:rsidRDefault="007632D0" w:rsidP="008C25EB">
            <w:pPr>
              <w:pStyle w:val="ListParagraph"/>
              <w:ind w:left="0"/>
              <w:jc w:val="both"/>
              <w:rPr>
                <w:rFonts w:ascii="Times New Roman" w:hAnsi="Times New Roman" w:cs="Times New Roman"/>
                <w:sz w:val="20"/>
                <w:szCs w:val="24"/>
                <w:lang w:val="sr-Cyrl-CS"/>
              </w:rPr>
            </w:pPr>
            <w:r w:rsidRPr="005A5495">
              <w:rPr>
                <w:rFonts w:ascii="Times New Roman" w:hAnsi="Times New Roman" w:cs="Times New Roman"/>
                <w:sz w:val="20"/>
                <w:szCs w:val="24"/>
                <w:lang w:val="sr-Cyrl-CS"/>
              </w:rPr>
              <w:t xml:space="preserve">               </w:t>
            </w:r>
            <w:r w:rsidR="00515D5E" w:rsidRPr="005A5495">
              <w:rPr>
                <w:rFonts w:ascii="Times New Roman" w:hAnsi="Times New Roman" w:cs="Times New Roman"/>
                <w:sz w:val="20"/>
                <w:szCs w:val="24"/>
                <w:lang w:val="sr-Cyrl-CS"/>
              </w:rPr>
              <w:t xml:space="preserve">         </w:t>
            </w:r>
            <w:r w:rsidRPr="005A5495">
              <w:rPr>
                <w:rFonts w:ascii="Times New Roman" w:hAnsi="Times New Roman" w:cs="Times New Roman"/>
                <w:sz w:val="20"/>
                <w:szCs w:val="24"/>
                <w:lang w:val="sr-Cyrl-CS"/>
              </w:rPr>
              <w:t xml:space="preserve"> ПА  0002- </w:t>
            </w:r>
            <w:r w:rsidR="008C25EB" w:rsidRPr="005A5495">
              <w:rPr>
                <w:rFonts w:ascii="Times New Roman" w:hAnsi="Times New Roman" w:cs="Times New Roman"/>
                <w:sz w:val="20"/>
                <w:szCs w:val="24"/>
                <w:lang w:val="sr-Cyrl-CS"/>
              </w:rPr>
              <w:t xml:space="preserve">ФУНКЦИОНИСАЊЕ </w:t>
            </w:r>
            <w:r w:rsidRPr="005A5495">
              <w:rPr>
                <w:rFonts w:ascii="Times New Roman" w:hAnsi="Times New Roman" w:cs="Times New Roman"/>
                <w:sz w:val="20"/>
                <w:szCs w:val="24"/>
                <w:lang w:val="sr-Cyrl-CS"/>
              </w:rPr>
              <w:t>МЕСН</w:t>
            </w:r>
            <w:r w:rsidR="008C25EB" w:rsidRPr="005A5495">
              <w:rPr>
                <w:rFonts w:ascii="Times New Roman" w:hAnsi="Times New Roman" w:cs="Times New Roman"/>
                <w:sz w:val="20"/>
                <w:szCs w:val="24"/>
                <w:lang w:val="sr-Cyrl-CS"/>
              </w:rPr>
              <w:t xml:space="preserve">ИХ </w:t>
            </w:r>
            <w:r w:rsidRPr="005A5495">
              <w:rPr>
                <w:rFonts w:ascii="Times New Roman" w:hAnsi="Times New Roman" w:cs="Times New Roman"/>
                <w:sz w:val="20"/>
                <w:szCs w:val="24"/>
                <w:lang w:val="sr-Cyrl-CS"/>
              </w:rPr>
              <w:t xml:space="preserve"> ЗАЈЕДНИЦ</w:t>
            </w:r>
            <w:r w:rsidR="008C25EB" w:rsidRPr="005A5495">
              <w:rPr>
                <w:rFonts w:ascii="Times New Roman" w:hAnsi="Times New Roman" w:cs="Times New Roman"/>
                <w:sz w:val="20"/>
                <w:szCs w:val="24"/>
                <w:lang w:val="sr-Cyrl-CS"/>
              </w:rPr>
              <w:t>А</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E973AF" w:rsidP="007F1F96">
            <w:pPr>
              <w:pStyle w:val="ListParagraph"/>
              <w:ind w:left="0"/>
              <w:rPr>
                <w:rFonts w:ascii="Times New Roman" w:hAnsi="Times New Roman" w:cs="Times New Roman"/>
                <w:sz w:val="16"/>
                <w:szCs w:val="16"/>
                <w:lang w:val="sr-Cyrl-CS"/>
              </w:rPr>
            </w:pPr>
            <w:r>
              <w:rPr>
                <w:rFonts w:ascii="Times New Roman" w:hAnsi="Times New Roman" w:cs="Times New Roman"/>
                <w:sz w:val="16"/>
                <w:szCs w:val="16"/>
                <w:lang w:val="sr-Cyrl-CS"/>
              </w:rPr>
              <w:t>4.05</w:t>
            </w:r>
          </w:p>
        </w:tc>
        <w:tc>
          <w:tcPr>
            <w:tcW w:w="472" w:type="dxa"/>
            <w:gridSpan w:val="3"/>
          </w:tcPr>
          <w:p w:rsidR="00346B12" w:rsidRPr="005A5495" w:rsidRDefault="00346B12" w:rsidP="00A50726">
            <w:pPr>
              <w:pStyle w:val="ListParagraph"/>
              <w:ind w:left="0"/>
              <w:rPr>
                <w:rFonts w:ascii="Times New Roman" w:hAnsi="Times New Roman" w:cs="Times New Roman"/>
                <w:sz w:val="16"/>
                <w:szCs w:val="16"/>
                <w:lang w:val="sr-Cyrl-CS"/>
              </w:rPr>
            </w:pPr>
            <w:r w:rsidRPr="005A5495">
              <w:rPr>
                <w:rFonts w:ascii="Times New Roman" w:hAnsi="Times New Roman" w:cs="Times New Roman"/>
                <w:sz w:val="16"/>
                <w:szCs w:val="16"/>
                <w:lang w:val="sr-Cyrl-CS"/>
              </w:rPr>
              <w:t>160</w:t>
            </w:r>
          </w:p>
        </w:tc>
        <w:tc>
          <w:tcPr>
            <w:tcW w:w="612" w:type="dxa"/>
            <w:gridSpan w:val="2"/>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730" w:type="dxa"/>
            <w:gridSpan w:val="7"/>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3232" w:type="dxa"/>
            <w:gridSpan w:val="4"/>
          </w:tcPr>
          <w:p w:rsidR="00346B12" w:rsidRPr="00742FF6" w:rsidRDefault="00564D6F" w:rsidP="00152AE8">
            <w:pPr>
              <w:pStyle w:val="ListParagraph"/>
              <w:ind w:left="0"/>
              <w:rPr>
                <w:rFonts w:ascii="Times New Roman" w:hAnsi="Times New Roman" w:cs="Times New Roman"/>
                <w:b/>
                <w:sz w:val="18"/>
                <w:szCs w:val="20"/>
                <w:lang w:val="sr-Cyrl-CS"/>
              </w:rPr>
            </w:pPr>
            <w:r w:rsidRPr="00742FF6">
              <w:rPr>
                <w:rFonts w:ascii="Times New Roman" w:hAnsi="Times New Roman" w:cs="Times New Roman"/>
                <w:b/>
                <w:sz w:val="18"/>
                <w:szCs w:val="20"/>
                <w:lang w:val="sr-Cyrl-CS"/>
              </w:rPr>
              <w:t>Опште јавне услуге некласификоване на другом месту</w:t>
            </w:r>
          </w:p>
        </w:tc>
        <w:tc>
          <w:tcPr>
            <w:tcW w:w="1128" w:type="dxa"/>
            <w:gridSpan w:val="3"/>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5A5495" w:rsidRDefault="00346B12" w:rsidP="008E1165">
            <w:pPr>
              <w:pStyle w:val="ListParagraph"/>
              <w:ind w:left="0"/>
              <w:jc w:val="right"/>
              <w:rPr>
                <w:rFonts w:ascii="Times New Roman" w:hAnsi="Times New Roman" w:cs="Times New Roman"/>
                <w:sz w:val="18"/>
                <w:szCs w:val="20"/>
                <w:lang w:val="sr-Cyrl-CS"/>
              </w:rPr>
            </w:pP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46FCE">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AD5A5F">
            <w:pPr>
              <w:pStyle w:val="ListParagraph"/>
              <w:ind w:left="0"/>
              <w:jc w:val="both"/>
              <w:rPr>
                <w:rFonts w:ascii="Times New Roman" w:hAnsi="Times New Roman" w:cs="Times New Roman"/>
                <w:sz w:val="18"/>
                <w:szCs w:val="18"/>
              </w:rPr>
            </w:pPr>
            <w:r>
              <w:rPr>
                <w:rFonts w:ascii="Times New Roman" w:hAnsi="Times New Roman" w:cs="Times New Roman"/>
                <w:sz w:val="18"/>
                <w:szCs w:val="18"/>
              </w:rPr>
              <w:t>175</w:t>
            </w:r>
          </w:p>
        </w:tc>
        <w:tc>
          <w:tcPr>
            <w:tcW w:w="730" w:type="dxa"/>
            <w:gridSpan w:val="7"/>
          </w:tcPr>
          <w:p w:rsidR="00346B12" w:rsidRPr="005A5495" w:rsidRDefault="00346B12" w:rsidP="00152AE8">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421</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Стални трошкови</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1.000.000</w:t>
            </w:r>
          </w:p>
        </w:tc>
        <w:tc>
          <w:tcPr>
            <w:tcW w:w="1104" w:type="dxa"/>
            <w:gridSpan w:val="8"/>
          </w:tcPr>
          <w:p w:rsidR="00346B12" w:rsidRPr="005A5495" w:rsidRDefault="00346B12" w:rsidP="00346B12">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176</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423</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Услуге по уговору</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177</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425</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Текуће поправке и одржавање</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178</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426</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Материјал</w:t>
            </w:r>
          </w:p>
        </w:tc>
        <w:tc>
          <w:tcPr>
            <w:tcW w:w="1128" w:type="dxa"/>
            <w:gridSpan w:val="3"/>
          </w:tcPr>
          <w:p w:rsidR="00346B12" w:rsidRPr="00EF7D18" w:rsidRDefault="00EF7D18" w:rsidP="00304636">
            <w:pPr>
              <w:pStyle w:val="ListParagraph"/>
              <w:ind w:left="0"/>
              <w:jc w:val="right"/>
              <w:rPr>
                <w:rFonts w:ascii="Times New Roman" w:hAnsi="Times New Roman" w:cs="Times New Roman"/>
                <w:sz w:val="18"/>
                <w:szCs w:val="20"/>
              </w:rPr>
            </w:pPr>
            <w:r>
              <w:rPr>
                <w:rFonts w:ascii="Times New Roman" w:hAnsi="Times New Roman" w:cs="Times New Roman"/>
                <w:sz w:val="18"/>
                <w:szCs w:val="20"/>
              </w:rPr>
              <w:t>550.000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550.000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179</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482</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Порези, таксе</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AD5A5F">
            <w:pPr>
              <w:pStyle w:val="ListParagraph"/>
              <w:ind w:left="0"/>
              <w:jc w:val="both"/>
              <w:rPr>
                <w:rFonts w:ascii="Times New Roman" w:hAnsi="Times New Roman" w:cs="Times New Roman"/>
                <w:sz w:val="18"/>
                <w:szCs w:val="18"/>
              </w:rPr>
            </w:pPr>
            <w:r>
              <w:rPr>
                <w:rFonts w:ascii="Times New Roman" w:hAnsi="Times New Roman" w:cs="Times New Roman"/>
                <w:sz w:val="18"/>
                <w:szCs w:val="18"/>
              </w:rPr>
              <w:t>180</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483</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Новчане казне и пенали</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181</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511</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Зграде и грађевински објекти</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182</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512</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Машине и опрема</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100.000</w:t>
            </w:r>
          </w:p>
        </w:tc>
      </w:tr>
      <w:tr w:rsidR="00346B12" w:rsidRPr="00614958" w:rsidTr="00BD6745">
        <w:trPr>
          <w:gridAfter w:val="1"/>
          <w:wAfter w:w="19" w:type="dxa"/>
        </w:trPr>
        <w:tc>
          <w:tcPr>
            <w:tcW w:w="489" w:type="dxa"/>
            <w:gridSpan w:val="10"/>
          </w:tcPr>
          <w:p w:rsidR="00346B12" w:rsidRPr="005A5495" w:rsidRDefault="00346B12" w:rsidP="00152AE8">
            <w:pPr>
              <w:pStyle w:val="ListParagraph"/>
              <w:ind w:left="0"/>
              <w:rPr>
                <w:rFonts w:ascii="Times New Roman" w:hAnsi="Times New Roman" w:cs="Times New Roman"/>
                <w:sz w:val="16"/>
                <w:szCs w:val="16"/>
                <w:lang w:val="sr-Cyrl-CS"/>
              </w:rPr>
            </w:pPr>
          </w:p>
        </w:tc>
        <w:tc>
          <w:tcPr>
            <w:tcW w:w="588" w:type="dxa"/>
            <w:gridSpan w:val="6"/>
          </w:tcPr>
          <w:p w:rsidR="00346B12" w:rsidRPr="005A5495" w:rsidRDefault="00346B12" w:rsidP="00152AE8">
            <w:pPr>
              <w:pStyle w:val="ListParagraph"/>
              <w:ind w:left="0"/>
              <w:rPr>
                <w:rFonts w:ascii="Times New Roman" w:hAnsi="Times New Roman" w:cs="Times New Roman"/>
                <w:sz w:val="18"/>
                <w:szCs w:val="18"/>
                <w:lang w:val="sr-Cyrl-CS"/>
              </w:rPr>
            </w:pPr>
          </w:p>
        </w:tc>
        <w:tc>
          <w:tcPr>
            <w:tcW w:w="472" w:type="dxa"/>
            <w:gridSpan w:val="3"/>
          </w:tcPr>
          <w:p w:rsidR="00346B12" w:rsidRPr="005A5495" w:rsidRDefault="00346B12" w:rsidP="00152AE8">
            <w:pPr>
              <w:pStyle w:val="ListParagraph"/>
              <w:ind w:left="0"/>
              <w:jc w:val="both"/>
              <w:rPr>
                <w:rFonts w:ascii="Times New Roman" w:hAnsi="Times New Roman" w:cs="Times New Roman"/>
                <w:sz w:val="24"/>
                <w:szCs w:val="24"/>
                <w:lang w:val="sr-Cyrl-CS"/>
              </w:rPr>
            </w:pPr>
          </w:p>
        </w:tc>
        <w:tc>
          <w:tcPr>
            <w:tcW w:w="612" w:type="dxa"/>
            <w:gridSpan w:val="2"/>
          </w:tcPr>
          <w:p w:rsidR="00346B12" w:rsidRPr="00BB0632"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183</w:t>
            </w:r>
          </w:p>
        </w:tc>
        <w:tc>
          <w:tcPr>
            <w:tcW w:w="730" w:type="dxa"/>
            <w:gridSpan w:val="7"/>
          </w:tcPr>
          <w:p w:rsidR="00346B12" w:rsidRPr="005A5495" w:rsidRDefault="00346B12" w:rsidP="00570515">
            <w:pPr>
              <w:pStyle w:val="ListParagraph"/>
              <w:ind w:left="0"/>
              <w:jc w:val="both"/>
              <w:rPr>
                <w:rFonts w:ascii="Times New Roman" w:hAnsi="Times New Roman" w:cs="Times New Roman"/>
                <w:sz w:val="18"/>
                <w:szCs w:val="24"/>
                <w:lang w:val="sr-Cyrl-CS"/>
              </w:rPr>
            </w:pPr>
            <w:r w:rsidRPr="005A5495">
              <w:rPr>
                <w:rFonts w:ascii="Times New Roman" w:hAnsi="Times New Roman" w:cs="Times New Roman"/>
                <w:sz w:val="18"/>
                <w:szCs w:val="24"/>
                <w:lang w:val="sr-Cyrl-CS"/>
              </w:rPr>
              <w:t>513</w:t>
            </w:r>
          </w:p>
        </w:tc>
        <w:tc>
          <w:tcPr>
            <w:tcW w:w="3232" w:type="dxa"/>
            <w:gridSpan w:val="4"/>
          </w:tcPr>
          <w:p w:rsidR="00346B12" w:rsidRPr="005A5495" w:rsidRDefault="00346B12" w:rsidP="00152AE8">
            <w:pPr>
              <w:pStyle w:val="ListParagraph"/>
              <w:ind w:left="0"/>
              <w:rPr>
                <w:rFonts w:ascii="Times New Roman" w:hAnsi="Times New Roman" w:cs="Times New Roman"/>
                <w:sz w:val="18"/>
                <w:szCs w:val="20"/>
                <w:lang w:val="sr-Cyrl-CS"/>
              </w:rPr>
            </w:pPr>
            <w:r w:rsidRPr="005A5495">
              <w:rPr>
                <w:rFonts w:ascii="Times New Roman" w:hAnsi="Times New Roman" w:cs="Times New Roman"/>
                <w:sz w:val="18"/>
                <w:szCs w:val="20"/>
                <w:lang w:val="sr-Cyrl-CS"/>
              </w:rPr>
              <w:t>Остала основна средства</w:t>
            </w:r>
          </w:p>
        </w:tc>
        <w:tc>
          <w:tcPr>
            <w:tcW w:w="1128" w:type="dxa"/>
            <w:gridSpan w:val="3"/>
          </w:tcPr>
          <w:p w:rsidR="00346B12" w:rsidRPr="00EF7D18" w:rsidRDefault="00EF7D18"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c>
          <w:tcPr>
            <w:tcW w:w="1104" w:type="dxa"/>
            <w:gridSpan w:val="8"/>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995" w:type="dxa"/>
            <w:gridSpan w:val="2"/>
          </w:tcPr>
          <w:p w:rsidR="00346B12" w:rsidRPr="005A5495" w:rsidRDefault="00346B12" w:rsidP="008E1165">
            <w:pPr>
              <w:pStyle w:val="ListParagraph"/>
              <w:ind w:left="0"/>
              <w:jc w:val="right"/>
              <w:rPr>
                <w:rFonts w:ascii="Times New Roman" w:hAnsi="Times New Roman" w:cs="Times New Roman"/>
                <w:sz w:val="18"/>
                <w:szCs w:val="20"/>
                <w:lang w:val="sr-Cyrl-CS"/>
              </w:rPr>
            </w:pPr>
          </w:p>
        </w:tc>
        <w:tc>
          <w:tcPr>
            <w:tcW w:w="1158" w:type="dxa"/>
            <w:gridSpan w:val="5"/>
          </w:tcPr>
          <w:p w:rsidR="00346B12" w:rsidRPr="004B3A1E" w:rsidRDefault="004B3A1E" w:rsidP="0057051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r>
      <w:tr w:rsidR="00C47700" w:rsidRPr="00614958" w:rsidTr="00BD6745">
        <w:trPr>
          <w:gridAfter w:val="1"/>
          <w:wAfter w:w="19" w:type="dxa"/>
        </w:trPr>
        <w:tc>
          <w:tcPr>
            <w:tcW w:w="489" w:type="dxa"/>
            <w:gridSpan w:val="10"/>
          </w:tcPr>
          <w:p w:rsidR="00C47700" w:rsidRPr="005A5495" w:rsidRDefault="00C47700" w:rsidP="00152AE8">
            <w:pPr>
              <w:pStyle w:val="ListParagraph"/>
              <w:ind w:left="0"/>
              <w:rPr>
                <w:rFonts w:ascii="Times New Roman" w:hAnsi="Times New Roman" w:cs="Times New Roman"/>
                <w:sz w:val="16"/>
                <w:szCs w:val="16"/>
                <w:lang w:val="sr-Cyrl-CS"/>
              </w:rPr>
            </w:pPr>
          </w:p>
        </w:tc>
        <w:tc>
          <w:tcPr>
            <w:tcW w:w="588" w:type="dxa"/>
            <w:gridSpan w:val="6"/>
          </w:tcPr>
          <w:p w:rsidR="00C47700" w:rsidRPr="005A5495" w:rsidRDefault="00C47700" w:rsidP="00152AE8">
            <w:pPr>
              <w:pStyle w:val="ListParagraph"/>
              <w:ind w:left="0"/>
              <w:rPr>
                <w:rFonts w:ascii="Times New Roman" w:hAnsi="Times New Roman" w:cs="Times New Roman"/>
                <w:sz w:val="18"/>
                <w:szCs w:val="18"/>
                <w:lang w:val="sr-Cyrl-CS"/>
              </w:rPr>
            </w:pPr>
          </w:p>
        </w:tc>
        <w:tc>
          <w:tcPr>
            <w:tcW w:w="472" w:type="dxa"/>
            <w:gridSpan w:val="3"/>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612" w:type="dxa"/>
            <w:gridSpan w:val="2"/>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730" w:type="dxa"/>
            <w:gridSpan w:val="7"/>
          </w:tcPr>
          <w:p w:rsidR="00C47700" w:rsidRPr="005A5495" w:rsidRDefault="00C47700" w:rsidP="007863C4">
            <w:pPr>
              <w:pStyle w:val="ListParagraph"/>
              <w:ind w:left="0"/>
              <w:jc w:val="both"/>
              <w:rPr>
                <w:rFonts w:ascii="Times New Roman" w:hAnsi="Times New Roman" w:cs="Times New Roman"/>
                <w:sz w:val="24"/>
                <w:szCs w:val="24"/>
                <w:lang w:val="sr-Cyrl-CS"/>
              </w:rPr>
            </w:pPr>
          </w:p>
        </w:tc>
        <w:tc>
          <w:tcPr>
            <w:tcW w:w="3232" w:type="dxa"/>
            <w:gridSpan w:val="4"/>
          </w:tcPr>
          <w:p w:rsidR="00C47700" w:rsidRPr="00CA6A07" w:rsidRDefault="00C47700" w:rsidP="00B35B16">
            <w:pPr>
              <w:pStyle w:val="ListParagraph"/>
              <w:ind w:left="0"/>
              <w:rPr>
                <w:rFonts w:ascii="Times New Roman" w:hAnsi="Times New Roman" w:cs="Times New Roman"/>
                <w:b/>
                <w:sz w:val="18"/>
                <w:szCs w:val="20"/>
                <w:lang w:val="sr-Cyrl-CS"/>
              </w:rPr>
            </w:pPr>
            <w:r w:rsidRPr="00CA6A07">
              <w:rPr>
                <w:rFonts w:ascii="Times New Roman" w:hAnsi="Times New Roman" w:cs="Times New Roman"/>
                <w:b/>
                <w:sz w:val="18"/>
                <w:szCs w:val="20"/>
                <w:lang w:val="sr-Cyrl-CS"/>
              </w:rPr>
              <w:t>Укупно за функц. клас. 160</w:t>
            </w:r>
          </w:p>
        </w:tc>
        <w:tc>
          <w:tcPr>
            <w:tcW w:w="1128" w:type="dxa"/>
            <w:gridSpan w:val="3"/>
          </w:tcPr>
          <w:p w:rsidR="00C47700" w:rsidRPr="00EF7D18" w:rsidRDefault="00EF7D18"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04" w:type="dxa"/>
            <w:gridSpan w:val="8"/>
          </w:tcPr>
          <w:p w:rsidR="00C47700" w:rsidRPr="005A5495" w:rsidRDefault="00C47700" w:rsidP="00C47700">
            <w:pPr>
              <w:pStyle w:val="ListParagraph"/>
              <w:ind w:left="0"/>
              <w:jc w:val="right"/>
              <w:rPr>
                <w:rFonts w:ascii="Times New Roman" w:hAnsi="Times New Roman" w:cs="Times New Roman"/>
                <w:b/>
                <w:sz w:val="18"/>
                <w:szCs w:val="20"/>
                <w:lang w:val="sr-Cyrl-CS"/>
              </w:rPr>
            </w:pPr>
          </w:p>
        </w:tc>
        <w:tc>
          <w:tcPr>
            <w:tcW w:w="995" w:type="dxa"/>
            <w:gridSpan w:val="2"/>
          </w:tcPr>
          <w:p w:rsidR="00C47700" w:rsidRPr="005A5495" w:rsidRDefault="00C47700" w:rsidP="008E1165">
            <w:pPr>
              <w:pStyle w:val="ListParagraph"/>
              <w:ind w:left="0"/>
              <w:jc w:val="right"/>
              <w:rPr>
                <w:rFonts w:ascii="Times New Roman" w:hAnsi="Times New Roman" w:cs="Times New Roman"/>
                <w:b/>
                <w:sz w:val="18"/>
                <w:szCs w:val="20"/>
                <w:lang w:val="sr-Cyrl-CS"/>
              </w:rPr>
            </w:pPr>
          </w:p>
        </w:tc>
        <w:tc>
          <w:tcPr>
            <w:tcW w:w="1158" w:type="dxa"/>
            <w:gridSpan w:val="5"/>
          </w:tcPr>
          <w:p w:rsidR="00C47700" w:rsidRPr="004B3A1E" w:rsidRDefault="004B3A1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r>
      <w:tr w:rsidR="00C47700" w:rsidRPr="00614958" w:rsidTr="00BD6745">
        <w:trPr>
          <w:gridAfter w:val="1"/>
          <w:wAfter w:w="19" w:type="dxa"/>
        </w:trPr>
        <w:tc>
          <w:tcPr>
            <w:tcW w:w="489" w:type="dxa"/>
            <w:gridSpan w:val="10"/>
          </w:tcPr>
          <w:p w:rsidR="00C47700" w:rsidRPr="005A5495" w:rsidRDefault="00C47700" w:rsidP="00152AE8">
            <w:pPr>
              <w:pStyle w:val="ListParagraph"/>
              <w:ind w:left="0"/>
              <w:rPr>
                <w:rFonts w:ascii="Times New Roman" w:hAnsi="Times New Roman" w:cs="Times New Roman"/>
                <w:sz w:val="16"/>
                <w:szCs w:val="16"/>
                <w:lang w:val="sr-Cyrl-CS"/>
              </w:rPr>
            </w:pPr>
          </w:p>
        </w:tc>
        <w:tc>
          <w:tcPr>
            <w:tcW w:w="588" w:type="dxa"/>
            <w:gridSpan w:val="6"/>
          </w:tcPr>
          <w:p w:rsidR="00C47700" w:rsidRPr="005A5495" w:rsidRDefault="00C47700" w:rsidP="00152AE8">
            <w:pPr>
              <w:pStyle w:val="ListParagraph"/>
              <w:ind w:left="0"/>
              <w:rPr>
                <w:rFonts w:ascii="Times New Roman" w:hAnsi="Times New Roman" w:cs="Times New Roman"/>
                <w:sz w:val="18"/>
                <w:szCs w:val="18"/>
                <w:lang w:val="sr-Cyrl-CS"/>
              </w:rPr>
            </w:pPr>
          </w:p>
        </w:tc>
        <w:tc>
          <w:tcPr>
            <w:tcW w:w="472" w:type="dxa"/>
            <w:gridSpan w:val="3"/>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612" w:type="dxa"/>
            <w:gridSpan w:val="2"/>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730" w:type="dxa"/>
            <w:gridSpan w:val="7"/>
          </w:tcPr>
          <w:p w:rsidR="00C47700" w:rsidRPr="005A5495" w:rsidRDefault="00C47700" w:rsidP="007863C4">
            <w:pPr>
              <w:pStyle w:val="ListParagraph"/>
              <w:ind w:left="0"/>
              <w:jc w:val="both"/>
              <w:rPr>
                <w:rFonts w:ascii="Times New Roman" w:hAnsi="Times New Roman" w:cs="Times New Roman"/>
                <w:sz w:val="24"/>
                <w:szCs w:val="24"/>
                <w:lang w:val="sr-Cyrl-CS"/>
              </w:rPr>
            </w:pPr>
          </w:p>
        </w:tc>
        <w:tc>
          <w:tcPr>
            <w:tcW w:w="3232" w:type="dxa"/>
            <w:gridSpan w:val="4"/>
          </w:tcPr>
          <w:p w:rsidR="00C47700" w:rsidRPr="00CA6A07" w:rsidRDefault="00C47700" w:rsidP="00152AE8">
            <w:pPr>
              <w:pStyle w:val="ListParagraph"/>
              <w:ind w:left="0"/>
              <w:rPr>
                <w:rFonts w:ascii="Times New Roman" w:hAnsi="Times New Roman" w:cs="Times New Roman"/>
                <w:b/>
                <w:sz w:val="18"/>
                <w:szCs w:val="20"/>
                <w:lang w:val="sr-Cyrl-CS"/>
              </w:rPr>
            </w:pPr>
            <w:r w:rsidRPr="00CA6A07">
              <w:rPr>
                <w:rFonts w:ascii="Times New Roman" w:hAnsi="Times New Roman" w:cs="Times New Roman"/>
                <w:b/>
                <w:sz w:val="18"/>
                <w:szCs w:val="20"/>
                <w:lang w:val="sr-Cyrl-CS"/>
              </w:rPr>
              <w:t>Приходи из буџета 01</w:t>
            </w:r>
          </w:p>
        </w:tc>
        <w:tc>
          <w:tcPr>
            <w:tcW w:w="1128" w:type="dxa"/>
            <w:gridSpan w:val="3"/>
          </w:tcPr>
          <w:p w:rsidR="00C47700" w:rsidRPr="00EF7D18" w:rsidRDefault="00EF7D18"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04" w:type="dxa"/>
            <w:gridSpan w:val="8"/>
          </w:tcPr>
          <w:p w:rsidR="00C47700" w:rsidRPr="005A5495" w:rsidRDefault="00C47700" w:rsidP="00C47700">
            <w:pPr>
              <w:pStyle w:val="ListParagraph"/>
              <w:ind w:left="0"/>
              <w:jc w:val="right"/>
              <w:rPr>
                <w:rFonts w:ascii="Times New Roman" w:hAnsi="Times New Roman" w:cs="Times New Roman"/>
                <w:b/>
                <w:sz w:val="18"/>
                <w:szCs w:val="20"/>
                <w:lang w:val="sr-Cyrl-CS"/>
              </w:rPr>
            </w:pPr>
          </w:p>
        </w:tc>
        <w:tc>
          <w:tcPr>
            <w:tcW w:w="995" w:type="dxa"/>
            <w:gridSpan w:val="2"/>
          </w:tcPr>
          <w:p w:rsidR="00C47700" w:rsidRPr="005A5495" w:rsidRDefault="00C47700" w:rsidP="008E1165">
            <w:pPr>
              <w:pStyle w:val="ListParagraph"/>
              <w:ind w:left="0"/>
              <w:jc w:val="right"/>
              <w:rPr>
                <w:rFonts w:ascii="Times New Roman" w:hAnsi="Times New Roman" w:cs="Times New Roman"/>
                <w:b/>
                <w:sz w:val="18"/>
                <w:szCs w:val="20"/>
                <w:lang w:val="sr-Cyrl-CS"/>
              </w:rPr>
            </w:pPr>
          </w:p>
        </w:tc>
        <w:tc>
          <w:tcPr>
            <w:tcW w:w="1158" w:type="dxa"/>
            <w:gridSpan w:val="5"/>
          </w:tcPr>
          <w:p w:rsidR="00C47700" w:rsidRPr="004B3A1E" w:rsidRDefault="004B3A1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r>
      <w:tr w:rsidR="00C47700" w:rsidRPr="00614958" w:rsidTr="00531284">
        <w:trPr>
          <w:gridAfter w:val="1"/>
          <w:wAfter w:w="19" w:type="dxa"/>
          <w:trHeight w:val="251"/>
        </w:trPr>
        <w:tc>
          <w:tcPr>
            <w:tcW w:w="489" w:type="dxa"/>
            <w:gridSpan w:val="10"/>
          </w:tcPr>
          <w:p w:rsidR="00C47700" w:rsidRPr="005A5495" w:rsidRDefault="00C47700" w:rsidP="00152AE8">
            <w:pPr>
              <w:pStyle w:val="ListParagraph"/>
              <w:ind w:left="0"/>
              <w:rPr>
                <w:rFonts w:ascii="Times New Roman" w:hAnsi="Times New Roman" w:cs="Times New Roman"/>
                <w:sz w:val="16"/>
                <w:szCs w:val="16"/>
                <w:lang w:val="sr-Cyrl-CS"/>
              </w:rPr>
            </w:pPr>
          </w:p>
        </w:tc>
        <w:tc>
          <w:tcPr>
            <w:tcW w:w="588" w:type="dxa"/>
            <w:gridSpan w:val="6"/>
          </w:tcPr>
          <w:p w:rsidR="00C47700" w:rsidRPr="005A5495" w:rsidRDefault="00C47700" w:rsidP="00152AE8">
            <w:pPr>
              <w:pStyle w:val="ListParagraph"/>
              <w:ind w:left="0"/>
              <w:rPr>
                <w:rFonts w:ascii="Times New Roman" w:hAnsi="Times New Roman" w:cs="Times New Roman"/>
                <w:sz w:val="18"/>
                <w:szCs w:val="18"/>
                <w:lang w:val="sr-Cyrl-CS"/>
              </w:rPr>
            </w:pPr>
          </w:p>
        </w:tc>
        <w:tc>
          <w:tcPr>
            <w:tcW w:w="472" w:type="dxa"/>
            <w:gridSpan w:val="3"/>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612" w:type="dxa"/>
            <w:gridSpan w:val="2"/>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730" w:type="dxa"/>
            <w:gridSpan w:val="7"/>
          </w:tcPr>
          <w:p w:rsidR="00C47700" w:rsidRPr="005A5495" w:rsidRDefault="00C47700" w:rsidP="007863C4">
            <w:pPr>
              <w:pStyle w:val="ListParagraph"/>
              <w:ind w:left="0"/>
              <w:jc w:val="both"/>
              <w:rPr>
                <w:rFonts w:ascii="Times New Roman" w:hAnsi="Times New Roman" w:cs="Times New Roman"/>
                <w:sz w:val="24"/>
                <w:szCs w:val="24"/>
                <w:lang w:val="sr-Cyrl-CS"/>
              </w:rPr>
            </w:pPr>
          </w:p>
        </w:tc>
        <w:tc>
          <w:tcPr>
            <w:tcW w:w="3232" w:type="dxa"/>
            <w:gridSpan w:val="4"/>
          </w:tcPr>
          <w:p w:rsidR="00C47700" w:rsidRPr="00CA6A07" w:rsidRDefault="00C47700" w:rsidP="00743D6D">
            <w:pPr>
              <w:pStyle w:val="ListParagraph"/>
              <w:ind w:left="0"/>
              <w:rPr>
                <w:rFonts w:ascii="Times New Roman" w:hAnsi="Times New Roman" w:cs="Times New Roman"/>
                <w:b/>
                <w:sz w:val="18"/>
                <w:szCs w:val="20"/>
                <w:lang w:val="sr-Cyrl-CS"/>
              </w:rPr>
            </w:pPr>
            <w:r w:rsidRPr="00CA6A07">
              <w:rPr>
                <w:rFonts w:ascii="Times New Roman" w:hAnsi="Times New Roman" w:cs="Times New Roman"/>
                <w:b/>
                <w:sz w:val="18"/>
                <w:szCs w:val="20"/>
                <w:lang w:val="sr-Cyrl-CS"/>
              </w:rPr>
              <w:t>Укупно за ПА 0002 (01)</w:t>
            </w:r>
          </w:p>
        </w:tc>
        <w:tc>
          <w:tcPr>
            <w:tcW w:w="1128" w:type="dxa"/>
            <w:gridSpan w:val="3"/>
          </w:tcPr>
          <w:p w:rsidR="00C47700" w:rsidRPr="00EF7D18" w:rsidRDefault="00EF7D18"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04" w:type="dxa"/>
            <w:gridSpan w:val="8"/>
          </w:tcPr>
          <w:p w:rsidR="00C142D0" w:rsidRPr="005A5495" w:rsidRDefault="00C142D0" w:rsidP="00C47700">
            <w:pPr>
              <w:pStyle w:val="ListParagraph"/>
              <w:ind w:left="0"/>
              <w:jc w:val="right"/>
              <w:rPr>
                <w:rFonts w:ascii="Times New Roman" w:hAnsi="Times New Roman" w:cs="Times New Roman"/>
                <w:b/>
                <w:sz w:val="18"/>
                <w:szCs w:val="20"/>
                <w:lang w:val="sr-Cyrl-CS"/>
              </w:rPr>
            </w:pPr>
          </w:p>
        </w:tc>
        <w:tc>
          <w:tcPr>
            <w:tcW w:w="995" w:type="dxa"/>
            <w:gridSpan w:val="2"/>
          </w:tcPr>
          <w:p w:rsidR="00C47700" w:rsidRPr="005A5495" w:rsidRDefault="00C47700" w:rsidP="008E1165">
            <w:pPr>
              <w:pStyle w:val="ListParagraph"/>
              <w:ind w:left="0"/>
              <w:jc w:val="right"/>
              <w:rPr>
                <w:rFonts w:ascii="Times New Roman" w:hAnsi="Times New Roman" w:cs="Times New Roman"/>
                <w:b/>
                <w:sz w:val="18"/>
                <w:szCs w:val="20"/>
                <w:lang w:val="sr-Cyrl-CS"/>
              </w:rPr>
            </w:pPr>
          </w:p>
        </w:tc>
        <w:tc>
          <w:tcPr>
            <w:tcW w:w="1158" w:type="dxa"/>
            <w:gridSpan w:val="5"/>
          </w:tcPr>
          <w:p w:rsidR="00C47700" w:rsidRPr="004B3A1E" w:rsidRDefault="004B3A1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r>
      <w:tr w:rsidR="00C47700" w:rsidRPr="00614958" w:rsidTr="00BD6745">
        <w:trPr>
          <w:gridAfter w:val="1"/>
          <w:wAfter w:w="19" w:type="dxa"/>
        </w:trPr>
        <w:tc>
          <w:tcPr>
            <w:tcW w:w="489" w:type="dxa"/>
            <w:gridSpan w:val="10"/>
          </w:tcPr>
          <w:p w:rsidR="00C47700" w:rsidRPr="005A5495" w:rsidRDefault="00C47700" w:rsidP="00152AE8">
            <w:pPr>
              <w:pStyle w:val="ListParagraph"/>
              <w:ind w:left="0"/>
              <w:rPr>
                <w:rFonts w:ascii="Times New Roman" w:hAnsi="Times New Roman" w:cs="Times New Roman"/>
                <w:sz w:val="16"/>
                <w:szCs w:val="16"/>
                <w:lang w:val="sr-Cyrl-CS"/>
              </w:rPr>
            </w:pPr>
          </w:p>
        </w:tc>
        <w:tc>
          <w:tcPr>
            <w:tcW w:w="588" w:type="dxa"/>
            <w:gridSpan w:val="6"/>
          </w:tcPr>
          <w:p w:rsidR="00C47700" w:rsidRPr="005A5495" w:rsidRDefault="00C47700" w:rsidP="00152AE8">
            <w:pPr>
              <w:pStyle w:val="ListParagraph"/>
              <w:ind w:left="0"/>
              <w:rPr>
                <w:rFonts w:ascii="Times New Roman" w:hAnsi="Times New Roman" w:cs="Times New Roman"/>
                <w:sz w:val="18"/>
                <w:szCs w:val="18"/>
                <w:lang w:val="sr-Cyrl-CS"/>
              </w:rPr>
            </w:pPr>
          </w:p>
        </w:tc>
        <w:tc>
          <w:tcPr>
            <w:tcW w:w="472" w:type="dxa"/>
            <w:gridSpan w:val="3"/>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612" w:type="dxa"/>
            <w:gridSpan w:val="2"/>
          </w:tcPr>
          <w:p w:rsidR="00C47700" w:rsidRPr="005A5495" w:rsidRDefault="00C47700" w:rsidP="00152AE8">
            <w:pPr>
              <w:pStyle w:val="ListParagraph"/>
              <w:ind w:left="0"/>
              <w:jc w:val="both"/>
              <w:rPr>
                <w:rFonts w:ascii="Times New Roman" w:hAnsi="Times New Roman" w:cs="Times New Roman"/>
                <w:sz w:val="24"/>
                <w:szCs w:val="24"/>
                <w:lang w:val="sr-Cyrl-CS"/>
              </w:rPr>
            </w:pPr>
          </w:p>
        </w:tc>
        <w:tc>
          <w:tcPr>
            <w:tcW w:w="730" w:type="dxa"/>
            <w:gridSpan w:val="7"/>
          </w:tcPr>
          <w:p w:rsidR="00C47700" w:rsidRPr="005A5495" w:rsidRDefault="00C47700" w:rsidP="007863C4">
            <w:pPr>
              <w:pStyle w:val="ListParagraph"/>
              <w:ind w:left="0"/>
              <w:jc w:val="both"/>
              <w:rPr>
                <w:rFonts w:ascii="Times New Roman" w:hAnsi="Times New Roman" w:cs="Times New Roman"/>
                <w:sz w:val="24"/>
                <w:szCs w:val="24"/>
                <w:lang w:val="sr-Cyrl-CS"/>
              </w:rPr>
            </w:pPr>
          </w:p>
        </w:tc>
        <w:tc>
          <w:tcPr>
            <w:tcW w:w="3232" w:type="dxa"/>
            <w:gridSpan w:val="4"/>
          </w:tcPr>
          <w:p w:rsidR="00C47700" w:rsidRPr="00CA6A07" w:rsidRDefault="00C47700" w:rsidP="00743D6D">
            <w:pPr>
              <w:pStyle w:val="ListParagraph"/>
              <w:ind w:left="0"/>
              <w:rPr>
                <w:rFonts w:ascii="Times New Roman" w:hAnsi="Times New Roman" w:cs="Times New Roman"/>
                <w:b/>
                <w:sz w:val="18"/>
                <w:szCs w:val="20"/>
                <w:lang w:val="sr-Cyrl-CS"/>
              </w:rPr>
            </w:pPr>
            <w:r w:rsidRPr="00CA6A07">
              <w:rPr>
                <w:rFonts w:ascii="Times New Roman" w:hAnsi="Times New Roman" w:cs="Times New Roman"/>
                <w:b/>
                <w:sz w:val="18"/>
                <w:szCs w:val="20"/>
                <w:lang w:val="sr-Cyrl-CS"/>
              </w:rPr>
              <w:t>Укупно за ПРОГРАМ 15(01)</w:t>
            </w:r>
          </w:p>
        </w:tc>
        <w:tc>
          <w:tcPr>
            <w:tcW w:w="1128" w:type="dxa"/>
            <w:gridSpan w:val="3"/>
          </w:tcPr>
          <w:p w:rsidR="00C47700" w:rsidRPr="00EF7D18" w:rsidRDefault="00EF7D18"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c>
          <w:tcPr>
            <w:tcW w:w="1104" w:type="dxa"/>
            <w:gridSpan w:val="8"/>
          </w:tcPr>
          <w:p w:rsidR="00C47700" w:rsidRPr="005A5495" w:rsidRDefault="00C47700" w:rsidP="00C47700">
            <w:pPr>
              <w:pStyle w:val="ListParagraph"/>
              <w:ind w:left="0"/>
              <w:jc w:val="right"/>
              <w:rPr>
                <w:rFonts w:ascii="Times New Roman" w:hAnsi="Times New Roman" w:cs="Times New Roman"/>
                <w:b/>
                <w:sz w:val="18"/>
                <w:szCs w:val="20"/>
                <w:lang w:val="sr-Cyrl-CS"/>
              </w:rPr>
            </w:pPr>
          </w:p>
        </w:tc>
        <w:tc>
          <w:tcPr>
            <w:tcW w:w="995" w:type="dxa"/>
            <w:gridSpan w:val="2"/>
          </w:tcPr>
          <w:p w:rsidR="00C47700" w:rsidRPr="005A5495" w:rsidRDefault="00C47700" w:rsidP="008E1165">
            <w:pPr>
              <w:pStyle w:val="ListParagraph"/>
              <w:ind w:left="0"/>
              <w:jc w:val="right"/>
              <w:rPr>
                <w:rFonts w:ascii="Times New Roman" w:hAnsi="Times New Roman" w:cs="Times New Roman"/>
                <w:b/>
                <w:sz w:val="18"/>
                <w:szCs w:val="20"/>
                <w:lang w:val="sr-Cyrl-CS"/>
              </w:rPr>
            </w:pPr>
          </w:p>
        </w:tc>
        <w:tc>
          <w:tcPr>
            <w:tcW w:w="1158" w:type="dxa"/>
            <w:gridSpan w:val="5"/>
          </w:tcPr>
          <w:p w:rsidR="00C47700" w:rsidRPr="004B3A1E" w:rsidRDefault="004B3A1E" w:rsidP="008E1165">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3.000.000</w:t>
            </w:r>
          </w:p>
        </w:tc>
      </w:tr>
      <w:tr w:rsidR="00C81848" w:rsidRPr="00614958" w:rsidTr="00D32BBA">
        <w:trPr>
          <w:gridAfter w:val="1"/>
          <w:wAfter w:w="19" w:type="dxa"/>
        </w:trPr>
        <w:tc>
          <w:tcPr>
            <w:tcW w:w="10508" w:type="dxa"/>
            <w:gridSpan w:val="50"/>
          </w:tcPr>
          <w:p w:rsidR="00C81848" w:rsidRPr="00D50F6D" w:rsidRDefault="00C81848" w:rsidP="00C81848">
            <w:pPr>
              <w:pStyle w:val="ListParagraph"/>
              <w:ind w:left="0"/>
              <w:rPr>
                <w:rFonts w:ascii="Times New Roman" w:hAnsi="Times New Roman" w:cs="Times New Roman"/>
                <w:b/>
                <w:sz w:val="20"/>
                <w:szCs w:val="20"/>
              </w:rPr>
            </w:pPr>
            <w:r w:rsidRPr="00D50F6D">
              <w:rPr>
                <w:rFonts w:ascii="Times New Roman" w:hAnsi="Times New Roman" w:cs="Times New Roman"/>
                <w:sz w:val="20"/>
                <w:szCs w:val="24"/>
                <w:lang w:val="sr-Cyrl-CS"/>
              </w:rPr>
              <w:t>Шифра  1</w:t>
            </w:r>
            <w:r w:rsidRPr="00D50F6D">
              <w:rPr>
                <w:rFonts w:ascii="Times New Roman" w:hAnsi="Times New Roman" w:cs="Times New Roman"/>
                <w:sz w:val="20"/>
                <w:szCs w:val="24"/>
              </w:rPr>
              <w:t>30</w:t>
            </w:r>
            <w:r w:rsidRPr="00D50F6D">
              <w:rPr>
                <w:rFonts w:ascii="Times New Roman" w:hAnsi="Times New Roman" w:cs="Times New Roman"/>
                <w:sz w:val="20"/>
                <w:szCs w:val="24"/>
                <w:lang w:val="sr-Cyrl-CS"/>
              </w:rPr>
              <w:t xml:space="preserve">1    ПРОГРАМ </w:t>
            </w:r>
            <w:r w:rsidRPr="00D50F6D">
              <w:rPr>
                <w:rFonts w:ascii="Times New Roman" w:hAnsi="Times New Roman" w:cs="Times New Roman"/>
                <w:sz w:val="20"/>
                <w:szCs w:val="24"/>
              </w:rPr>
              <w:t>14</w:t>
            </w:r>
            <w:r w:rsidRPr="00D50F6D">
              <w:rPr>
                <w:rFonts w:ascii="Times New Roman" w:hAnsi="Times New Roman" w:cs="Times New Roman"/>
                <w:sz w:val="20"/>
                <w:szCs w:val="24"/>
                <w:lang w:val="sr-Cyrl-CS"/>
              </w:rPr>
              <w:t>-</w:t>
            </w:r>
            <w:r w:rsidRPr="00D50F6D">
              <w:rPr>
                <w:rFonts w:ascii="Times New Roman" w:hAnsi="Times New Roman" w:cs="Times New Roman"/>
                <w:sz w:val="20"/>
                <w:szCs w:val="24"/>
              </w:rPr>
              <w:t xml:space="preserve"> РАЗВОЈ СПОРТА И ОМЛАДИНЕ</w:t>
            </w:r>
          </w:p>
        </w:tc>
      </w:tr>
      <w:tr w:rsidR="00C81848" w:rsidRPr="00614958" w:rsidTr="00D32BBA">
        <w:trPr>
          <w:gridAfter w:val="1"/>
          <w:wAfter w:w="19" w:type="dxa"/>
          <w:trHeight w:val="254"/>
        </w:trPr>
        <w:tc>
          <w:tcPr>
            <w:tcW w:w="10508" w:type="dxa"/>
            <w:gridSpan w:val="50"/>
          </w:tcPr>
          <w:p w:rsidR="00C81848" w:rsidRPr="00D50F6D" w:rsidRDefault="00AC2485" w:rsidP="009C6373">
            <w:pPr>
              <w:pStyle w:val="ListParagraph"/>
              <w:ind w:left="0"/>
              <w:rPr>
                <w:rFonts w:ascii="Times New Roman" w:hAnsi="Times New Roman" w:cs="Times New Roman"/>
                <w:b/>
                <w:sz w:val="20"/>
                <w:szCs w:val="20"/>
              </w:rPr>
            </w:pPr>
            <w:r w:rsidRPr="00D50F6D">
              <w:rPr>
                <w:rFonts w:ascii="Times New Roman" w:hAnsi="Times New Roman" w:cs="Times New Roman"/>
                <w:sz w:val="20"/>
                <w:szCs w:val="24"/>
                <w:lang w:val="sr-Cyrl-CS"/>
              </w:rPr>
              <w:t xml:space="preserve">                           </w:t>
            </w:r>
            <w:r w:rsidR="00C81848" w:rsidRPr="00D50F6D">
              <w:rPr>
                <w:rFonts w:ascii="Times New Roman" w:hAnsi="Times New Roman" w:cs="Times New Roman"/>
                <w:sz w:val="20"/>
                <w:szCs w:val="24"/>
                <w:lang w:val="sr-Cyrl-CS"/>
              </w:rPr>
              <w:t>ПА000</w:t>
            </w:r>
            <w:r w:rsidR="00AF6B85" w:rsidRPr="00D50F6D">
              <w:rPr>
                <w:rFonts w:ascii="Times New Roman" w:hAnsi="Times New Roman" w:cs="Times New Roman"/>
                <w:sz w:val="20"/>
                <w:szCs w:val="24"/>
                <w:lang w:val="sr-Cyrl-CS"/>
              </w:rPr>
              <w:t>4</w:t>
            </w:r>
            <w:r w:rsidR="00C81848" w:rsidRPr="00D50F6D">
              <w:rPr>
                <w:rFonts w:ascii="Times New Roman" w:hAnsi="Times New Roman" w:cs="Times New Roman"/>
                <w:sz w:val="20"/>
                <w:szCs w:val="24"/>
                <w:lang w:val="sr-Cyrl-CS"/>
              </w:rPr>
              <w:t>-</w:t>
            </w:r>
            <w:r w:rsidR="00AF6B85" w:rsidRPr="00D50F6D">
              <w:rPr>
                <w:rFonts w:ascii="Times New Roman" w:hAnsi="Times New Roman" w:cs="Times New Roman"/>
                <w:sz w:val="20"/>
                <w:szCs w:val="24"/>
                <w:lang w:val="sr-Cyrl-CS"/>
              </w:rPr>
              <w:t>ФУНКЦИОНИСАЊЕ ЛОКАЛНИХ СПОРТСКИХ УСТАНОВА</w:t>
            </w:r>
            <w:r w:rsidR="00136216" w:rsidRPr="00D50F6D">
              <w:rPr>
                <w:rFonts w:ascii="Times New Roman" w:hAnsi="Times New Roman" w:cs="Times New Roman"/>
                <w:sz w:val="20"/>
                <w:szCs w:val="24"/>
                <w:lang w:val="sr-Cyrl-CS"/>
              </w:rPr>
              <w:t xml:space="preserve"> </w:t>
            </w:r>
            <w:r w:rsidRPr="00D50F6D">
              <w:rPr>
                <w:rFonts w:ascii="Times New Roman" w:hAnsi="Times New Roman" w:cs="Times New Roman"/>
                <w:sz w:val="20"/>
                <w:szCs w:val="24"/>
                <w:lang w:val="sr-Cyrl-CS"/>
              </w:rPr>
              <w:t xml:space="preserve">                                         </w:t>
            </w:r>
          </w:p>
        </w:tc>
      </w:tr>
      <w:tr w:rsidR="009013BE" w:rsidRPr="00614958" w:rsidTr="00BD6745">
        <w:trPr>
          <w:gridAfter w:val="1"/>
          <w:wAfter w:w="19" w:type="dxa"/>
        </w:trPr>
        <w:tc>
          <w:tcPr>
            <w:tcW w:w="489" w:type="dxa"/>
            <w:gridSpan w:val="10"/>
          </w:tcPr>
          <w:p w:rsidR="009013BE" w:rsidRPr="00D50F6D" w:rsidRDefault="009013BE" w:rsidP="00152AE8">
            <w:pPr>
              <w:pStyle w:val="ListParagraph"/>
              <w:ind w:left="0"/>
              <w:rPr>
                <w:rFonts w:ascii="Times New Roman" w:hAnsi="Times New Roman" w:cs="Times New Roman"/>
                <w:sz w:val="16"/>
                <w:szCs w:val="16"/>
                <w:lang w:val="sr-Cyrl-CS"/>
              </w:rPr>
            </w:pPr>
          </w:p>
        </w:tc>
        <w:tc>
          <w:tcPr>
            <w:tcW w:w="588" w:type="dxa"/>
            <w:gridSpan w:val="6"/>
          </w:tcPr>
          <w:p w:rsidR="009013BE" w:rsidRPr="00E973AF" w:rsidRDefault="00E973AF" w:rsidP="00152AE8">
            <w:pPr>
              <w:pStyle w:val="ListParagraph"/>
              <w:ind w:left="0"/>
              <w:rPr>
                <w:rFonts w:ascii="Times New Roman" w:hAnsi="Times New Roman" w:cs="Times New Roman"/>
                <w:sz w:val="16"/>
                <w:szCs w:val="16"/>
              </w:rPr>
            </w:pPr>
            <w:r>
              <w:rPr>
                <w:rFonts w:ascii="Times New Roman" w:hAnsi="Times New Roman" w:cs="Times New Roman"/>
                <w:sz w:val="16"/>
                <w:szCs w:val="16"/>
              </w:rPr>
              <w:t>4.06</w:t>
            </w:r>
          </w:p>
        </w:tc>
        <w:tc>
          <w:tcPr>
            <w:tcW w:w="472" w:type="dxa"/>
            <w:gridSpan w:val="3"/>
          </w:tcPr>
          <w:p w:rsidR="009013BE" w:rsidRPr="00D50F6D" w:rsidRDefault="003619B3" w:rsidP="00152AE8">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810</w:t>
            </w:r>
          </w:p>
        </w:tc>
        <w:tc>
          <w:tcPr>
            <w:tcW w:w="612" w:type="dxa"/>
            <w:gridSpan w:val="2"/>
          </w:tcPr>
          <w:p w:rsidR="009013BE" w:rsidRPr="00D50F6D" w:rsidRDefault="009013BE" w:rsidP="00152AE8">
            <w:pPr>
              <w:pStyle w:val="ListParagraph"/>
              <w:ind w:left="0"/>
              <w:jc w:val="both"/>
              <w:rPr>
                <w:rFonts w:ascii="Times New Roman" w:hAnsi="Times New Roman" w:cs="Times New Roman"/>
                <w:sz w:val="24"/>
                <w:szCs w:val="24"/>
                <w:lang w:val="sr-Cyrl-CS"/>
              </w:rPr>
            </w:pPr>
          </w:p>
        </w:tc>
        <w:tc>
          <w:tcPr>
            <w:tcW w:w="711" w:type="dxa"/>
            <w:gridSpan w:val="6"/>
          </w:tcPr>
          <w:p w:rsidR="009013BE" w:rsidRPr="00D50F6D" w:rsidRDefault="009013BE" w:rsidP="007863C4">
            <w:pPr>
              <w:pStyle w:val="ListParagraph"/>
              <w:ind w:left="0"/>
              <w:jc w:val="both"/>
              <w:rPr>
                <w:rFonts w:ascii="Times New Roman" w:hAnsi="Times New Roman" w:cs="Times New Roman"/>
                <w:sz w:val="24"/>
                <w:szCs w:val="24"/>
                <w:lang w:val="sr-Cyrl-CS"/>
              </w:rPr>
            </w:pPr>
          </w:p>
        </w:tc>
        <w:tc>
          <w:tcPr>
            <w:tcW w:w="3251" w:type="dxa"/>
            <w:gridSpan w:val="5"/>
          </w:tcPr>
          <w:p w:rsidR="009013BE" w:rsidRPr="00D50F6D" w:rsidRDefault="003619B3" w:rsidP="00152AE8">
            <w:pPr>
              <w:pStyle w:val="ListParagraph"/>
              <w:ind w:left="0"/>
              <w:rPr>
                <w:rFonts w:ascii="Times New Roman" w:hAnsi="Times New Roman" w:cs="Times New Roman"/>
                <w:b/>
                <w:sz w:val="18"/>
                <w:szCs w:val="20"/>
                <w:lang w:val="sr-Cyrl-CS"/>
              </w:rPr>
            </w:pPr>
            <w:r w:rsidRPr="00D50F6D">
              <w:rPr>
                <w:rFonts w:ascii="Times New Roman" w:hAnsi="Times New Roman" w:cs="Times New Roman"/>
                <w:b/>
                <w:sz w:val="18"/>
                <w:szCs w:val="20"/>
                <w:lang w:val="sr-Cyrl-CS"/>
              </w:rPr>
              <w:t>ЈУ Спортски центар Сталаћ-Град Сталаћ</w:t>
            </w:r>
          </w:p>
        </w:tc>
        <w:tc>
          <w:tcPr>
            <w:tcW w:w="1095" w:type="dxa"/>
            <w:gridSpan w:val="2"/>
          </w:tcPr>
          <w:p w:rsidR="009013BE" w:rsidRPr="00D50F6D" w:rsidRDefault="009013BE" w:rsidP="008E1165">
            <w:pPr>
              <w:pStyle w:val="ListParagraph"/>
              <w:ind w:left="0"/>
              <w:jc w:val="right"/>
              <w:rPr>
                <w:rFonts w:ascii="Times New Roman" w:hAnsi="Times New Roman" w:cs="Times New Roman"/>
                <w:b/>
                <w:sz w:val="18"/>
                <w:szCs w:val="20"/>
              </w:rPr>
            </w:pPr>
          </w:p>
        </w:tc>
        <w:tc>
          <w:tcPr>
            <w:tcW w:w="1093" w:type="dxa"/>
            <w:gridSpan w:val="7"/>
          </w:tcPr>
          <w:p w:rsidR="009013BE" w:rsidRPr="00D50F6D" w:rsidRDefault="009013BE" w:rsidP="008E1165">
            <w:pPr>
              <w:pStyle w:val="ListParagraph"/>
              <w:ind w:left="0"/>
              <w:jc w:val="right"/>
              <w:rPr>
                <w:rFonts w:ascii="Times New Roman" w:hAnsi="Times New Roman" w:cs="Times New Roman"/>
                <w:b/>
                <w:sz w:val="18"/>
                <w:szCs w:val="20"/>
                <w:lang w:val="sr-Cyrl-CS"/>
              </w:rPr>
            </w:pPr>
          </w:p>
        </w:tc>
        <w:tc>
          <w:tcPr>
            <w:tcW w:w="1094" w:type="dxa"/>
            <w:gridSpan w:val="6"/>
          </w:tcPr>
          <w:p w:rsidR="009013BE" w:rsidRPr="00D50F6D" w:rsidRDefault="009013BE" w:rsidP="008E1165">
            <w:pPr>
              <w:pStyle w:val="ListParagraph"/>
              <w:ind w:left="0"/>
              <w:jc w:val="right"/>
              <w:rPr>
                <w:rFonts w:ascii="Times New Roman" w:hAnsi="Times New Roman" w:cs="Times New Roman"/>
                <w:b/>
                <w:sz w:val="18"/>
                <w:szCs w:val="20"/>
              </w:rPr>
            </w:pPr>
          </w:p>
        </w:tc>
        <w:tc>
          <w:tcPr>
            <w:tcW w:w="1103" w:type="dxa"/>
            <w:gridSpan w:val="3"/>
          </w:tcPr>
          <w:p w:rsidR="009013BE" w:rsidRPr="00D50F6D" w:rsidRDefault="009013BE" w:rsidP="008E1165">
            <w:pPr>
              <w:pStyle w:val="ListParagraph"/>
              <w:ind w:left="0"/>
              <w:jc w:val="right"/>
              <w:rPr>
                <w:rFonts w:ascii="Times New Roman" w:hAnsi="Times New Roman" w:cs="Times New Roman"/>
                <w:b/>
                <w:sz w:val="18"/>
                <w:szCs w:val="20"/>
              </w:rPr>
            </w:pPr>
          </w:p>
        </w:tc>
      </w:tr>
      <w:tr w:rsidR="009013BE" w:rsidRPr="00614958" w:rsidTr="00BD6745">
        <w:trPr>
          <w:gridAfter w:val="1"/>
          <w:wAfter w:w="19" w:type="dxa"/>
        </w:trPr>
        <w:tc>
          <w:tcPr>
            <w:tcW w:w="489" w:type="dxa"/>
            <w:gridSpan w:val="10"/>
          </w:tcPr>
          <w:p w:rsidR="009013BE" w:rsidRPr="00D50F6D" w:rsidRDefault="009013BE" w:rsidP="00152AE8">
            <w:pPr>
              <w:pStyle w:val="ListParagraph"/>
              <w:ind w:left="0"/>
              <w:rPr>
                <w:rFonts w:ascii="Times New Roman" w:hAnsi="Times New Roman" w:cs="Times New Roman"/>
                <w:sz w:val="16"/>
                <w:szCs w:val="16"/>
                <w:lang w:val="sr-Cyrl-CS"/>
              </w:rPr>
            </w:pPr>
          </w:p>
        </w:tc>
        <w:tc>
          <w:tcPr>
            <w:tcW w:w="588" w:type="dxa"/>
            <w:gridSpan w:val="6"/>
          </w:tcPr>
          <w:p w:rsidR="009013BE" w:rsidRPr="00D50F6D" w:rsidRDefault="009013BE" w:rsidP="00152AE8">
            <w:pPr>
              <w:pStyle w:val="ListParagraph"/>
              <w:ind w:left="0"/>
              <w:rPr>
                <w:rFonts w:ascii="Times New Roman" w:hAnsi="Times New Roman" w:cs="Times New Roman"/>
                <w:sz w:val="18"/>
                <w:szCs w:val="18"/>
                <w:lang w:val="sr-Cyrl-CS"/>
              </w:rPr>
            </w:pPr>
          </w:p>
        </w:tc>
        <w:tc>
          <w:tcPr>
            <w:tcW w:w="472" w:type="dxa"/>
            <w:gridSpan w:val="3"/>
          </w:tcPr>
          <w:p w:rsidR="009013BE" w:rsidRPr="00D50F6D" w:rsidRDefault="009013BE" w:rsidP="00152AE8">
            <w:pPr>
              <w:pStyle w:val="ListParagraph"/>
              <w:ind w:left="0"/>
              <w:jc w:val="both"/>
              <w:rPr>
                <w:rFonts w:ascii="Times New Roman" w:hAnsi="Times New Roman" w:cs="Times New Roman"/>
                <w:sz w:val="24"/>
                <w:szCs w:val="24"/>
                <w:lang w:val="sr-Cyrl-CS"/>
              </w:rPr>
            </w:pPr>
          </w:p>
        </w:tc>
        <w:tc>
          <w:tcPr>
            <w:tcW w:w="612" w:type="dxa"/>
            <w:gridSpan w:val="2"/>
          </w:tcPr>
          <w:p w:rsidR="009013BE" w:rsidRPr="00EA339C" w:rsidRDefault="00BB0632" w:rsidP="00AD4977">
            <w:pPr>
              <w:pStyle w:val="ListParagraph"/>
              <w:ind w:left="0"/>
              <w:jc w:val="both"/>
              <w:rPr>
                <w:rFonts w:ascii="Times New Roman" w:hAnsi="Times New Roman" w:cs="Times New Roman"/>
                <w:sz w:val="18"/>
                <w:szCs w:val="18"/>
              </w:rPr>
            </w:pPr>
            <w:r>
              <w:rPr>
                <w:rFonts w:ascii="Times New Roman" w:hAnsi="Times New Roman" w:cs="Times New Roman"/>
                <w:sz w:val="18"/>
                <w:szCs w:val="18"/>
              </w:rPr>
              <w:t>184</w:t>
            </w:r>
          </w:p>
        </w:tc>
        <w:tc>
          <w:tcPr>
            <w:tcW w:w="711" w:type="dxa"/>
            <w:gridSpan w:val="6"/>
          </w:tcPr>
          <w:p w:rsidR="009013BE" w:rsidRPr="00D50F6D" w:rsidRDefault="003619B3"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411</w:t>
            </w:r>
          </w:p>
        </w:tc>
        <w:tc>
          <w:tcPr>
            <w:tcW w:w="3251" w:type="dxa"/>
            <w:gridSpan w:val="5"/>
          </w:tcPr>
          <w:p w:rsidR="009013BE" w:rsidRPr="00D50F6D" w:rsidRDefault="003619B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Плате, додаци и накн. запосл.</w:t>
            </w:r>
          </w:p>
        </w:tc>
        <w:tc>
          <w:tcPr>
            <w:tcW w:w="1095" w:type="dxa"/>
            <w:gridSpan w:val="2"/>
          </w:tcPr>
          <w:p w:rsidR="009013BE" w:rsidRPr="00602BEE" w:rsidRDefault="00AC0F45" w:rsidP="00A96EEB">
            <w:pPr>
              <w:pStyle w:val="ListParagraph"/>
              <w:ind w:left="0"/>
              <w:jc w:val="right"/>
              <w:rPr>
                <w:rFonts w:ascii="Times New Roman" w:hAnsi="Times New Roman" w:cs="Times New Roman"/>
                <w:sz w:val="18"/>
                <w:szCs w:val="20"/>
              </w:rPr>
            </w:pPr>
            <w:r>
              <w:rPr>
                <w:rFonts w:ascii="Times New Roman" w:hAnsi="Times New Roman" w:cs="Times New Roman"/>
                <w:sz w:val="18"/>
                <w:szCs w:val="20"/>
              </w:rPr>
              <w:t>940</w:t>
            </w:r>
            <w:r w:rsidR="00602BEE">
              <w:rPr>
                <w:rFonts w:ascii="Times New Roman" w:hAnsi="Times New Roman" w:cs="Times New Roman"/>
                <w:sz w:val="18"/>
                <w:szCs w:val="20"/>
              </w:rPr>
              <w:t>.000</w:t>
            </w:r>
          </w:p>
        </w:tc>
        <w:tc>
          <w:tcPr>
            <w:tcW w:w="1093" w:type="dxa"/>
            <w:gridSpan w:val="7"/>
          </w:tcPr>
          <w:p w:rsidR="009013BE" w:rsidRPr="00D50F6D" w:rsidRDefault="009013BE" w:rsidP="008E1165">
            <w:pPr>
              <w:pStyle w:val="ListParagraph"/>
              <w:ind w:left="0"/>
              <w:jc w:val="right"/>
              <w:rPr>
                <w:rFonts w:ascii="Times New Roman" w:hAnsi="Times New Roman" w:cs="Times New Roman"/>
                <w:sz w:val="18"/>
                <w:szCs w:val="20"/>
                <w:lang w:val="sr-Cyrl-CS"/>
              </w:rPr>
            </w:pPr>
          </w:p>
        </w:tc>
        <w:tc>
          <w:tcPr>
            <w:tcW w:w="1094" w:type="dxa"/>
            <w:gridSpan w:val="6"/>
          </w:tcPr>
          <w:p w:rsidR="009013BE" w:rsidRPr="00D50F6D" w:rsidRDefault="009013BE" w:rsidP="008E1165">
            <w:pPr>
              <w:pStyle w:val="ListParagraph"/>
              <w:ind w:left="0"/>
              <w:jc w:val="right"/>
              <w:rPr>
                <w:rFonts w:ascii="Times New Roman" w:hAnsi="Times New Roman" w:cs="Times New Roman"/>
                <w:sz w:val="18"/>
                <w:szCs w:val="20"/>
              </w:rPr>
            </w:pPr>
          </w:p>
        </w:tc>
        <w:tc>
          <w:tcPr>
            <w:tcW w:w="1103" w:type="dxa"/>
            <w:gridSpan w:val="3"/>
          </w:tcPr>
          <w:p w:rsidR="009013BE" w:rsidRPr="000C1569" w:rsidRDefault="008016AD" w:rsidP="00A96EEB">
            <w:pPr>
              <w:pStyle w:val="ListParagraph"/>
              <w:ind w:left="0"/>
              <w:jc w:val="right"/>
              <w:rPr>
                <w:rFonts w:ascii="Times New Roman" w:hAnsi="Times New Roman" w:cs="Times New Roman"/>
                <w:sz w:val="18"/>
                <w:szCs w:val="20"/>
              </w:rPr>
            </w:pPr>
            <w:r>
              <w:rPr>
                <w:rFonts w:ascii="Times New Roman" w:hAnsi="Times New Roman" w:cs="Times New Roman"/>
                <w:sz w:val="18"/>
                <w:szCs w:val="20"/>
              </w:rPr>
              <w:t>940.000</w:t>
            </w:r>
          </w:p>
        </w:tc>
      </w:tr>
      <w:tr w:rsidR="009013BE" w:rsidRPr="00614958" w:rsidTr="00BD6745">
        <w:trPr>
          <w:gridAfter w:val="1"/>
          <w:wAfter w:w="19" w:type="dxa"/>
        </w:trPr>
        <w:tc>
          <w:tcPr>
            <w:tcW w:w="489" w:type="dxa"/>
            <w:gridSpan w:val="10"/>
          </w:tcPr>
          <w:p w:rsidR="009013BE" w:rsidRPr="00D50F6D" w:rsidRDefault="009013BE" w:rsidP="00152AE8">
            <w:pPr>
              <w:pStyle w:val="ListParagraph"/>
              <w:ind w:left="0"/>
              <w:rPr>
                <w:rFonts w:ascii="Times New Roman" w:hAnsi="Times New Roman" w:cs="Times New Roman"/>
                <w:sz w:val="16"/>
                <w:szCs w:val="16"/>
                <w:lang w:val="sr-Cyrl-CS"/>
              </w:rPr>
            </w:pPr>
          </w:p>
        </w:tc>
        <w:tc>
          <w:tcPr>
            <w:tcW w:w="588" w:type="dxa"/>
            <w:gridSpan w:val="6"/>
          </w:tcPr>
          <w:p w:rsidR="009013BE" w:rsidRPr="00D50F6D" w:rsidRDefault="009013BE" w:rsidP="00152AE8">
            <w:pPr>
              <w:pStyle w:val="ListParagraph"/>
              <w:ind w:left="0"/>
              <w:rPr>
                <w:rFonts w:ascii="Times New Roman" w:hAnsi="Times New Roman" w:cs="Times New Roman"/>
                <w:sz w:val="18"/>
                <w:szCs w:val="18"/>
                <w:lang w:val="sr-Cyrl-CS"/>
              </w:rPr>
            </w:pPr>
          </w:p>
        </w:tc>
        <w:tc>
          <w:tcPr>
            <w:tcW w:w="472" w:type="dxa"/>
            <w:gridSpan w:val="3"/>
          </w:tcPr>
          <w:p w:rsidR="009013BE" w:rsidRPr="00D50F6D" w:rsidRDefault="009013BE" w:rsidP="00152AE8">
            <w:pPr>
              <w:pStyle w:val="ListParagraph"/>
              <w:ind w:left="0"/>
              <w:jc w:val="both"/>
              <w:rPr>
                <w:rFonts w:ascii="Times New Roman" w:hAnsi="Times New Roman" w:cs="Times New Roman"/>
                <w:sz w:val="24"/>
                <w:szCs w:val="24"/>
                <w:lang w:val="sr-Cyrl-CS"/>
              </w:rPr>
            </w:pPr>
          </w:p>
        </w:tc>
        <w:tc>
          <w:tcPr>
            <w:tcW w:w="612" w:type="dxa"/>
            <w:gridSpan w:val="2"/>
          </w:tcPr>
          <w:p w:rsidR="009013BE"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185</w:t>
            </w:r>
          </w:p>
        </w:tc>
        <w:tc>
          <w:tcPr>
            <w:tcW w:w="711" w:type="dxa"/>
            <w:gridSpan w:val="6"/>
          </w:tcPr>
          <w:p w:rsidR="009013BE" w:rsidRPr="00D50F6D" w:rsidRDefault="003619B3"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412</w:t>
            </w:r>
          </w:p>
        </w:tc>
        <w:tc>
          <w:tcPr>
            <w:tcW w:w="3251" w:type="dxa"/>
            <w:gridSpan w:val="5"/>
          </w:tcPr>
          <w:p w:rsidR="009013BE" w:rsidRPr="00D50F6D" w:rsidRDefault="003619B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Социј. доприн. на терет послодавца</w:t>
            </w:r>
          </w:p>
        </w:tc>
        <w:tc>
          <w:tcPr>
            <w:tcW w:w="1095" w:type="dxa"/>
            <w:gridSpan w:val="2"/>
          </w:tcPr>
          <w:p w:rsidR="009013BE" w:rsidRPr="00304636" w:rsidRDefault="004C737A" w:rsidP="004C737A">
            <w:pPr>
              <w:pStyle w:val="ListParagraph"/>
              <w:tabs>
                <w:tab w:val="center" w:pos="439"/>
                <w:tab w:val="right" w:pos="879"/>
              </w:tabs>
              <w:ind w:left="0"/>
              <w:jc w:val="right"/>
              <w:rPr>
                <w:rFonts w:ascii="Times New Roman" w:hAnsi="Times New Roman" w:cs="Times New Roman"/>
                <w:sz w:val="18"/>
                <w:szCs w:val="20"/>
              </w:rPr>
            </w:pPr>
            <w:r>
              <w:rPr>
                <w:rFonts w:ascii="Times New Roman" w:hAnsi="Times New Roman" w:cs="Times New Roman"/>
                <w:sz w:val="18"/>
                <w:szCs w:val="20"/>
              </w:rPr>
              <w:tab/>
              <w:t>120</w:t>
            </w:r>
            <w:r w:rsidR="00AC0F45">
              <w:rPr>
                <w:rFonts w:ascii="Times New Roman" w:hAnsi="Times New Roman" w:cs="Times New Roman"/>
                <w:sz w:val="18"/>
                <w:szCs w:val="20"/>
              </w:rPr>
              <w:t>.000</w:t>
            </w:r>
          </w:p>
        </w:tc>
        <w:tc>
          <w:tcPr>
            <w:tcW w:w="1093" w:type="dxa"/>
            <w:gridSpan w:val="7"/>
          </w:tcPr>
          <w:p w:rsidR="009013BE" w:rsidRPr="00D50F6D" w:rsidRDefault="009013BE" w:rsidP="008E1165">
            <w:pPr>
              <w:pStyle w:val="ListParagraph"/>
              <w:ind w:left="0"/>
              <w:jc w:val="right"/>
              <w:rPr>
                <w:rFonts w:ascii="Times New Roman" w:hAnsi="Times New Roman" w:cs="Times New Roman"/>
                <w:sz w:val="18"/>
                <w:szCs w:val="20"/>
                <w:lang w:val="sr-Cyrl-CS"/>
              </w:rPr>
            </w:pPr>
          </w:p>
        </w:tc>
        <w:tc>
          <w:tcPr>
            <w:tcW w:w="1094" w:type="dxa"/>
            <w:gridSpan w:val="6"/>
          </w:tcPr>
          <w:p w:rsidR="009013BE" w:rsidRPr="00D50F6D" w:rsidRDefault="009013BE" w:rsidP="008E1165">
            <w:pPr>
              <w:pStyle w:val="ListParagraph"/>
              <w:ind w:left="0"/>
              <w:jc w:val="right"/>
              <w:rPr>
                <w:rFonts w:ascii="Times New Roman" w:hAnsi="Times New Roman" w:cs="Times New Roman"/>
                <w:sz w:val="18"/>
                <w:szCs w:val="20"/>
              </w:rPr>
            </w:pPr>
          </w:p>
        </w:tc>
        <w:tc>
          <w:tcPr>
            <w:tcW w:w="1103" w:type="dxa"/>
            <w:gridSpan w:val="3"/>
          </w:tcPr>
          <w:p w:rsidR="009013BE" w:rsidRPr="000C1569" w:rsidRDefault="008016AD" w:rsidP="001E027B">
            <w:pPr>
              <w:pStyle w:val="ListParagraph"/>
              <w:ind w:left="0"/>
              <w:jc w:val="right"/>
              <w:rPr>
                <w:rFonts w:ascii="Times New Roman" w:hAnsi="Times New Roman" w:cs="Times New Roman"/>
                <w:sz w:val="18"/>
                <w:szCs w:val="20"/>
              </w:rPr>
            </w:pPr>
            <w:r>
              <w:rPr>
                <w:rFonts w:ascii="Times New Roman" w:hAnsi="Times New Roman" w:cs="Times New Roman"/>
                <w:sz w:val="18"/>
                <w:szCs w:val="20"/>
              </w:rPr>
              <w:t>120.000</w:t>
            </w:r>
          </w:p>
        </w:tc>
      </w:tr>
      <w:tr w:rsidR="009013BE" w:rsidRPr="00614958" w:rsidTr="00BD6745">
        <w:trPr>
          <w:gridAfter w:val="1"/>
          <w:wAfter w:w="19" w:type="dxa"/>
        </w:trPr>
        <w:tc>
          <w:tcPr>
            <w:tcW w:w="489" w:type="dxa"/>
            <w:gridSpan w:val="10"/>
          </w:tcPr>
          <w:p w:rsidR="009013BE" w:rsidRPr="00D50F6D" w:rsidRDefault="009013BE" w:rsidP="00152AE8">
            <w:pPr>
              <w:pStyle w:val="ListParagraph"/>
              <w:ind w:left="0"/>
              <w:rPr>
                <w:rFonts w:ascii="Times New Roman" w:hAnsi="Times New Roman" w:cs="Times New Roman"/>
                <w:sz w:val="16"/>
                <w:szCs w:val="16"/>
                <w:lang w:val="sr-Cyrl-CS"/>
              </w:rPr>
            </w:pPr>
          </w:p>
        </w:tc>
        <w:tc>
          <w:tcPr>
            <w:tcW w:w="588" w:type="dxa"/>
            <w:gridSpan w:val="6"/>
          </w:tcPr>
          <w:p w:rsidR="009013BE" w:rsidRPr="00D50F6D" w:rsidRDefault="009013BE" w:rsidP="00152AE8">
            <w:pPr>
              <w:pStyle w:val="ListParagraph"/>
              <w:ind w:left="0"/>
              <w:rPr>
                <w:rFonts w:ascii="Times New Roman" w:hAnsi="Times New Roman" w:cs="Times New Roman"/>
                <w:sz w:val="18"/>
                <w:szCs w:val="18"/>
                <w:lang w:val="sr-Cyrl-CS"/>
              </w:rPr>
            </w:pPr>
          </w:p>
        </w:tc>
        <w:tc>
          <w:tcPr>
            <w:tcW w:w="472" w:type="dxa"/>
            <w:gridSpan w:val="3"/>
          </w:tcPr>
          <w:p w:rsidR="009013BE" w:rsidRPr="00D50F6D" w:rsidRDefault="009013BE" w:rsidP="00152AE8">
            <w:pPr>
              <w:pStyle w:val="ListParagraph"/>
              <w:ind w:left="0"/>
              <w:jc w:val="both"/>
              <w:rPr>
                <w:rFonts w:ascii="Times New Roman" w:hAnsi="Times New Roman" w:cs="Times New Roman"/>
                <w:sz w:val="24"/>
                <w:szCs w:val="24"/>
                <w:lang w:val="sr-Cyrl-CS"/>
              </w:rPr>
            </w:pPr>
          </w:p>
        </w:tc>
        <w:tc>
          <w:tcPr>
            <w:tcW w:w="612" w:type="dxa"/>
            <w:gridSpan w:val="2"/>
          </w:tcPr>
          <w:p w:rsidR="009013BE" w:rsidRPr="00EA339C" w:rsidRDefault="00BB0632" w:rsidP="00AD4977">
            <w:pPr>
              <w:pStyle w:val="ListParagraph"/>
              <w:ind w:left="0"/>
              <w:jc w:val="both"/>
              <w:rPr>
                <w:rFonts w:ascii="Times New Roman" w:hAnsi="Times New Roman" w:cs="Times New Roman"/>
                <w:sz w:val="18"/>
                <w:szCs w:val="18"/>
              </w:rPr>
            </w:pPr>
            <w:r>
              <w:rPr>
                <w:rFonts w:ascii="Times New Roman" w:hAnsi="Times New Roman" w:cs="Times New Roman"/>
                <w:sz w:val="18"/>
                <w:szCs w:val="18"/>
              </w:rPr>
              <w:t>186</w:t>
            </w:r>
          </w:p>
        </w:tc>
        <w:tc>
          <w:tcPr>
            <w:tcW w:w="711" w:type="dxa"/>
            <w:gridSpan w:val="6"/>
          </w:tcPr>
          <w:p w:rsidR="009013BE" w:rsidRPr="00BB0632" w:rsidRDefault="00363A8C" w:rsidP="007863C4">
            <w:pPr>
              <w:pStyle w:val="ListParagraph"/>
              <w:ind w:left="0"/>
              <w:jc w:val="both"/>
              <w:rPr>
                <w:rFonts w:ascii="Times New Roman" w:hAnsi="Times New Roman" w:cs="Times New Roman"/>
                <w:sz w:val="16"/>
                <w:szCs w:val="16"/>
              </w:rPr>
            </w:pPr>
            <w:r w:rsidRPr="00D50F6D">
              <w:rPr>
                <w:rFonts w:ascii="Times New Roman" w:hAnsi="Times New Roman" w:cs="Times New Roman"/>
                <w:sz w:val="16"/>
                <w:szCs w:val="16"/>
                <w:lang w:val="sr-Cyrl-CS"/>
              </w:rPr>
              <w:t>414</w:t>
            </w:r>
          </w:p>
        </w:tc>
        <w:tc>
          <w:tcPr>
            <w:tcW w:w="3251" w:type="dxa"/>
            <w:gridSpan w:val="5"/>
          </w:tcPr>
          <w:p w:rsidR="009013BE"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Социјална давања запосленима</w:t>
            </w:r>
          </w:p>
        </w:tc>
        <w:tc>
          <w:tcPr>
            <w:tcW w:w="1095" w:type="dxa"/>
            <w:gridSpan w:val="2"/>
          </w:tcPr>
          <w:p w:rsidR="009013BE"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60.000</w:t>
            </w:r>
          </w:p>
        </w:tc>
        <w:tc>
          <w:tcPr>
            <w:tcW w:w="1093" w:type="dxa"/>
            <w:gridSpan w:val="7"/>
          </w:tcPr>
          <w:p w:rsidR="009013BE" w:rsidRPr="00D50F6D" w:rsidRDefault="009013BE" w:rsidP="008E1165">
            <w:pPr>
              <w:pStyle w:val="ListParagraph"/>
              <w:ind w:left="0"/>
              <w:jc w:val="right"/>
              <w:rPr>
                <w:rFonts w:ascii="Times New Roman" w:hAnsi="Times New Roman" w:cs="Times New Roman"/>
                <w:sz w:val="18"/>
                <w:szCs w:val="20"/>
                <w:lang w:val="sr-Cyrl-CS"/>
              </w:rPr>
            </w:pPr>
          </w:p>
        </w:tc>
        <w:tc>
          <w:tcPr>
            <w:tcW w:w="1094" w:type="dxa"/>
            <w:gridSpan w:val="6"/>
          </w:tcPr>
          <w:p w:rsidR="009013BE" w:rsidRPr="00D50F6D" w:rsidRDefault="009013BE" w:rsidP="008E1165">
            <w:pPr>
              <w:pStyle w:val="ListParagraph"/>
              <w:ind w:left="0"/>
              <w:jc w:val="right"/>
              <w:rPr>
                <w:rFonts w:ascii="Times New Roman" w:hAnsi="Times New Roman" w:cs="Times New Roman"/>
                <w:sz w:val="18"/>
                <w:szCs w:val="20"/>
              </w:rPr>
            </w:pPr>
          </w:p>
        </w:tc>
        <w:tc>
          <w:tcPr>
            <w:tcW w:w="1103" w:type="dxa"/>
            <w:gridSpan w:val="3"/>
          </w:tcPr>
          <w:p w:rsidR="009013BE"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60.000</w:t>
            </w:r>
          </w:p>
        </w:tc>
      </w:tr>
      <w:tr w:rsidR="009013BE" w:rsidRPr="00614958" w:rsidTr="00BD6745">
        <w:trPr>
          <w:gridAfter w:val="1"/>
          <w:wAfter w:w="19" w:type="dxa"/>
        </w:trPr>
        <w:tc>
          <w:tcPr>
            <w:tcW w:w="489" w:type="dxa"/>
            <w:gridSpan w:val="10"/>
          </w:tcPr>
          <w:p w:rsidR="009013BE" w:rsidRPr="00D50F6D" w:rsidRDefault="009013BE" w:rsidP="00152AE8">
            <w:pPr>
              <w:pStyle w:val="ListParagraph"/>
              <w:ind w:left="0"/>
              <w:rPr>
                <w:rFonts w:ascii="Times New Roman" w:hAnsi="Times New Roman" w:cs="Times New Roman"/>
                <w:sz w:val="16"/>
                <w:szCs w:val="16"/>
                <w:lang w:val="sr-Cyrl-CS"/>
              </w:rPr>
            </w:pPr>
          </w:p>
        </w:tc>
        <w:tc>
          <w:tcPr>
            <w:tcW w:w="588" w:type="dxa"/>
            <w:gridSpan w:val="6"/>
          </w:tcPr>
          <w:p w:rsidR="009013BE" w:rsidRPr="00D50F6D" w:rsidRDefault="009013BE" w:rsidP="00152AE8">
            <w:pPr>
              <w:pStyle w:val="ListParagraph"/>
              <w:ind w:left="0"/>
              <w:rPr>
                <w:rFonts w:ascii="Times New Roman" w:hAnsi="Times New Roman" w:cs="Times New Roman"/>
                <w:sz w:val="18"/>
                <w:szCs w:val="18"/>
                <w:lang w:val="sr-Cyrl-CS"/>
              </w:rPr>
            </w:pPr>
          </w:p>
        </w:tc>
        <w:tc>
          <w:tcPr>
            <w:tcW w:w="472" w:type="dxa"/>
            <w:gridSpan w:val="3"/>
          </w:tcPr>
          <w:p w:rsidR="009013BE" w:rsidRPr="00D50F6D" w:rsidRDefault="009013BE" w:rsidP="00152AE8">
            <w:pPr>
              <w:pStyle w:val="ListParagraph"/>
              <w:ind w:left="0"/>
              <w:jc w:val="both"/>
              <w:rPr>
                <w:rFonts w:ascii="Times New Roman" w:hAnsi="Times New Roman" w:cs="Times New Roman"/>
                <w:sz w:val="24"/>
                <w:szCs w:val="24"/>
                <w:lang w:val="sr-Cyrl-CS"/>
              </w:rPr>
            </w:pPr>
          </w:p>
        </w:tc>
        <w:tc>
          <w:tcPr>
            <w:tcW w:w="612" w:type="dxa"/>
            <w:gridSpan w:val="2"/>
          </w:tcPr>
          <w:p w:rsidR="009013BE"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187</w:t>
            </w:r>
          </w:p>
        </w:tc>
        <w:tc>
          <w:tcPr>
            <w:tcW w:w="711" w:type="dxa"/>
            <w:gridSpan w:val="6"/>
          </w:tcPr>
          <w:p w:rsidR="009013BE" w:rsidRPr="00BB0632" w:rsidRDefault="00363A8C" w:rsidP="007863C4">
            <w:pPr>
              <w:pStyle w:val="ListParagraph"/>
              <w:ind w:left="0"/>
              <w:jc w:val="both"/>
              <w:rPr>
                <w:rFonts w:ascii="Times New Roman" w:hAnsi="Times New Roman" w:cs="Times New Roman"/>
                <w:sz w:val="16"/>
                <w:szCs w:val="16"/>
              </w:rPr>
            </w:pPr>
            <w:r w:rsidRPr="00D50F6D">
              <w:rPr>
                <w:rFonts w:ascii="Times New Roman" w:hAnsi="Times New Roman" w:cs="Times New Roman"/>
                <w:sz w:val="16"/>
                <w:szCs w:val="16"/>
                <w:lang w:val="sr-Cyrl-CS"/>
              </w:rPr>
              <w:t>415</w:t>
            </w:r>
          </w:p>
        </w:tc>
        <w:tc>
          <w:tcPr>
            <w:tcW w:w="3251" w:type="dxa"/>
            <w:gridSpan w:val="5"/>
          </w:tcPr>
          <w:p w:rsidR="009013BE"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Накнаде трошкова за запослене</w:t>
            </w:r>
          </w:p>
        </w:tc>
        <w:tc>
          <w:tcPr>
            <w:tcW w:w="1095" w:type="dxa"/>
            <w:gridSpan w:val="2"/>
          </w:tcPr>
          <w:p w:rsidR="009013BE"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c>
          <w:tcPr>
            <w:tcW w:w="1093" w:type="dxa"/>
            <w:gridSpan w:val="7"/>
          </w:tcPr>
          <w:p w:rsidR="009013BE" w:rsidRPr="00D50F6D" w:rsidRDefault="009013BE" w:rsidP="008E1165">
            <w:pPr>
              <w:pStyle w:val="ListParagraph"/>
              <w:ind w:left="0"/>
              <w:jc w:val="right"/>
              <w:rPr>
                <w:rFonts w:ascii="Times New Roman" w:hAnsi="Times New Roman" w:cs="Times New Roman"/>
                <w:sz w:val="18"/>
                <w:szCs w:val="20"/>
                <w:lang w:val="sr-Cyrl-CS"/>
              </w:rPr>
            </w:pPr>
          </w:p>
        </w:tc>
        <w:tc>
          <w:tcPr>
            <w:tcW w:w="1094" w:type="dxa"/>
            <w:gridSpan w:val="6"/>
          </w:tcPr>
          <w:p w:rsidR="009013BE" w:rsidRPr="00D50F6D" w:rsidRDefault="009013BE" w:rsidP="008E1165">
            <w:pPr>
              <w:pStyle w:val="ListParagraph"/>
              <w:ind w:left="0"/>
              <w:jc w:val="right"/>
              <w:rPr>
                <w:rFonts w:ascii="Times New Roman" w:hAnsi="Times New Roman" w:cs="Times New Roman"/>
                <w:sz w:val="18"/>
                <w:szCs w:val="20"/>
              </w:rPr>
            </w:pPr>
          </w:p>
        </w:tc>
        <w:tc>
          <w:tcPr>
            <w:tcW w:w="1103" w:type="dxa"/>
            <w:gridSpan w:val="3"/>
          </w:tcPr>
          <w:p w:rsidR="009013BE"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r>
      <w:tr w:rsidR="009013BE" w:rsidRPr="00614958" w:rsidTr="00BD6745">
        <w:trPr>
          <w:gridAfter w:val="1"/>
          <w:wAfter w:w="19" w:type="dxa"/>
        </w:trPr>
        <w:tc>
          <w:tcPr>
            <w:tcW w:w="489" w:type="dxa"/>
            <w:gridSpan w:val="10"/>
          </w:tcPr>
          <w:p w:rsidR="009013BE" w:rsidRPr="00D50F6D" w:rsidRDefault="009013BE" w:rsidP="00152AE8">
            <w:pPr>
              <w:pStyle w:val="ListParagraph"/>
              <w:ind w:left="0"/>
              <w:rPr>
                <w:rFonts w:ascii="Times New Roman" w:hAnsi="Times New Roman" w:cs="Times New Roman"/>
                <w:sz w:val="16"/>
                <w:szCs w:val="16"/>
                <w:lang w:val="sr-Cyrl-CS"/>
              </w:rPr>
            </w:pPr>
          </w:p>
        </w:tc>
        <w:tc>
          <w:tcPr>
            <w:tcW w:w="588" w:type="dxa"/>
            <w:gridSpan w:val="6"/>
          </w:tcPr>
          <w:p w:rsidR="009013BE" w:rsidRPr="00D50F6D" w:rsidRDefault="009013BE" w:rsidP="00152AE8">
            <w:pPr>
              <w:pStyle w:val="ListParagraph"/>
              <w:ind w:left="0"/>
              <w:rPr>
                <w:rFonts w:ascii="Times New Roman" w:hAnsi="Times New Roman" w:cs="Times New Roman"/>
                <w:sz w:val="18"/>
                <w:szCs w:val="18"/>
                <w:lang w:val="sr-Cyrl-CS"/>
              </w:rPr>
            </w:pPr>
          </w:p>
        </w:tc>
        <w:tc>
          <w:tcPr>
            <w:tcW w:w="472" w:type="dxa"/>
            <w:gridSpan w:val="3"/>
          </w:tcPr>
          <w:p w:rsidR="009013BE" w:rsidRPr="00D50F6D" w:rsidRDefault="009013BE" w:rsidP="00152AE8">
            <w:pPr>
              <w:pStyle w:val="ListParagraph"/>
              <w:ind w:left="0"/>
              <w:jc w:val="both"/>
              <w:rPr>
                <w:rFonts w:ascii="Times New Roman" w:hAnsi="Times New Roman" w:cs="Times New Roman"/>
                <w:sz w:val="24"/>
                <w:szCs w:val="24"/>
                <w:lang w:val="sr-Cyrl-CS"/>
              </w:rPr>
            </w:pPr>
          </w:p>
        </w:tc>
        <w:tc>
          <w:tcPr>
            <w:tcW w:w="612" w:type="dxa"/>
            <w:gridSpan w:val="2"/>
          </w:tcPr>
          <w:p w:rsidR="009013BE"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188</w:t>
            </w:r>
          </w:p>
        </w:tc>
        <w:tc>
          <w:tcPr>
            <w:tcW w:w="711" w:type="dxa"/>
            <w:gridSpan w:val="6"/>
          </w:tcPr>
          <w:p w:rsidR="009013BE" w:rsidRPr="00BB0632" w:rsidRDefault="00363A8C" w:rsidP="007863C4">
            <w:pPr>
              <w:pStyle w:val="ListParagraph"/>
              <w:ind w:left="0"/>
              <w:jc w:val="both"/>
              <w:rPr>
                <w:rFonts w:ascii="Times New Roman" w:hAnsi="Times New Roman" w:cs="Times New Roman"/>
                <w:sz w:val="16"/>
                <w:szCs w:val="16"/>
              </w:rPr>
            </w:pPr>
            <w:r w:rsidRPr="00D50F6D">
              <w:rPr>
                <w:rFonts w:ascii="Times New Roman" w:hAnsi="Times New Roman" w:cs="Times New Roman"/>
                <w:sz w:val="16"/>
                <w:szCs w:val="16"/>
                <w:lang w:val="sr-Cyrl-CS"/>
              </w:rPr>
              <w:t>421</w:t>
            </w:r>
          </w:p>
        </w:tc>
        <w:tc>
          <w:tcPr>
            <w:tcW w:w="3251" w:type="dxa"/>
            <w:gridSpan w:val="5"/>
          </w:tcPr>
          <w:p w:rsidR="009013BE"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Стални трошкови</w:t>
            </w:r>
          </w:p>
        </w:tc>
        <w:tc>
          <w:tcPr>
            <w:tcW w:w="1095" w:type="dxa"/>
            <w:gridSpan w:val="2"/>
          </w:tcPr>
          <w:p w:rsidR="009013BE"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40.000</w:t>
            </w:r>
          </w:p>
        </w:tc>
        <w:tc>
          <w:tcPr>
            <w:tcW w:w="1093" w:type="dxa"/>
            <w:gridSpan w:val="7"/>
          </w:tcPr>
          <w:p w:rsidR="009013BE" w:rsidRPr="00D50F6D" w:rsidRDefault="009013BE" w:rsidP="008E1165">
            <w:pPr>
              <w:pStyle w:val="ListParagraph"/>
              <w:ind w:left="0"/>
              <w:jc w:val="right"/>
              <w:rPr>
                <w:rFonts w:ascii="Times New Roman" w:hAnsi="Times New Roman" w:cs="Times New Roman"/>
                <w:sz w:val="18"/>
                <w:szCs w:val="20"/>
                <w:lang w:val="sr-Cyrl-CS"/>
              </w:rPr>
            </w:pPr>
          </w:p>
        </w:tc>
        <w:tc>
          <w:tcPr>
            <w:tcW w:w="1094" w:type="dxa"/>
            <w:gridSpan w:val="6"/>
          </w:tcPr>
          <w:p w:rsidR="009013BE" w:rsidRPr="00D50F6D" w:rsidRDefault="009013BE" w:rsidP="008E1165">
            <w:pPr>
              <w:pStyle w:val="ListParagraph"/>
              <w:ind w:left="0"/>
              <w:jc w:val="right"/>
              <w:rPr>
                <w:rFonts w:ascii="Times New Roman" w:hAnsi="Times New Roman" w:cs="Times New Roman"/>
                <w:sz w:val="18"/>
                <w:szCs w:val="20"/>
              </w:rPr>
            </w:pPr>
          </w:p>
        </w:tc>
        <w:tc>
          <w:tcPr>
            <w:tcW w:w="1103" w:type="dxa"/>
            <w:gridSpan w:val="3"/>
          </w:tcPr>
          <w:p w:rsidR="009013BE"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40.000</w:t>
            </w:r>
          </w:p>
        </w:tc>
      </w:tr>
      <w:tr w:rsidR="00363A8C" w:rsidRPr="00614958" w:rsidTr="00BD6745">
        <w:trPr>
          <w:gridAfter w:val="1"/>
          <w:wAfter w:w="19" w:type="dxa"/>
        </w:trPr>
        <w:tc>
          <w:tcPr>
            <w:tcW w:w="489" w:type="dxa"/>
            <w:gridSpan w:val="10"/>
          </w:tcPr>
          <w:p w:rsidR="00363A8C" w:rsidRPr="00D50F6D" w:rsidRDefault="00363A8C" w:rsidP="00152AE8">
            <w:pPr>
              <w:pStyle w:val="ListParagraph"/>
              <w:ind w:left="0"/>
              <w:rPr>
                <w:rFonts w:ascii="Times New Roman" w:hAnsi="Times New Roman" w:cs="Times New Roman"/>
                <w:sz w:val="16"/>
                <w:szCs w:val="16"/>
                <w:lang w:val="sr-Cyrl-CS"/>
              </w:rPr>
            </w:pPr>
          </w:p>
        </w:tc>
        <w:tc>
          <w:tcPr>
            <w:tcW w:w="588" w:type="dxa"/>
            <w:gridSpan w:val="6"/>
          </w:tcPr>
          <w:p w:rsidR="00363A8C" w:rsidRPr="00D50F6D" w:rsidRDefault="00363A8C" w:rsidP="00152AE8">
            <w:pPr>
              <w:pStyle w:val="ListParagraph"/>
              <w:ind w:left="0"/>
              <w:rPr>
                <w:rFonts w:ascii="Times New Roman" w:hAnsi="Times New Roman" w:cs="Times New Roman"/>
                <w:sz w:val="18"/>
                <w:szCs w:val="18"/>
                <w:lang w:val="sr-Cyrl-CS"/>
              </w:rPr>
            </w:pPr>
          </w:p>
        </w:tc>
        <w:tc>
          <w:tcPr>
            <w:tcW w:w="472" w:type="dxa"/>
            <w:gridSpan w:val="3"/>
          </w:tcPr>
          <w:p w:rsidR="00363A8C" w:rsidRPr="00D50F6D" w:rsidRDefault="00363A8C" w:rsidP="00152AE8">
            <w:pPr>
              <w:pStyle w:val="ListParagraph"/>
              <w:ind w:left="0"/>
              <w:jc w:val="both"/>
              <w:rPr>
                <w:rFonts w:ascii="Times New Roman" w:hAnsi="Times New Roman" w:cs="Times New Roman"/>
                <w:sz w:val="24"/>
                <w:szCs w:val="24"/>
                <w:lang w:val="sr-Cyrl-CS"/>
              </w:rPr>
            </w:pPr>
          </w:p>
        </w:tc>
        <w:tc>
          <w:tcPr>
            <w:tcW w:w="612" w:type="dxa"/>
            <w:gridSpan w:val="2"/>
          </w:tcPr>
          <w:p w:rsidR="00363A8C"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189</w:t>
            </w:r>
          </w:p>
        </w:tc>
        <w:tc>
          <w:tcPr>
            <w:tcW w:w="711" w:type="dxa"/>
            <w:gridSpan w:val="6"/>
          </w:tcPr>
          <w:p w:rsidR="00363A8C" w:rsidRPr="00D50F6D" w:rsidRDefault="00363A8C"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422</w:t>
            </w:r>
          </w:p>
        </w:tc>
        <w:tc>
          <w:tcPr>
            <w:tcW w:w="3251" w:type="dxa"/>
            <w:gridSpan w:val="5"/>
          </w:tcPr>
          <w:p w:rsidR="00363A8C"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Трошкови путовања</w:t>
            </w:r>
          </w:p>
        </w:tc>
        <w:tc>
          <w:tcPr>
            <w:tcW w:w="1095" w:type="dxa"/>
            <w:gridSpan w:val="2"/>
          </w:tcPr>
          <w:p w:rsidR="00363A8C"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c>
          <w:tcPr>
            <w:tcW w:w="1093" w:type="dxa"/>
            <w:gridSpan w:val="7"/>
          </w:tcPr>
          <w:p w:rsidR="00363A8C" w:rsidRPr="00D50F6D" w:rsidRDefault="00363A8C" w:rsidP="008E1165">
            <w:pPr>
              <w:pStyle w:val="ListParagraph"/>
              <w:ind w:left="0"/>
              <w:jc w:val="right"/>
              <w:rPr>
                <w:rFonts w:ascii="Times New Roman" w:hAnsi="Times New Roman" w:cs="Times New Roman"/>
                <w:sz w:val="18"/>
                <w:szCs w:val="20"/>
                <w:lang w:val="sr-Cyrl-CS"/>
              </w:rPr>
            </w:pPr>
          </w:p>
        </w:tc>
        <w:tc>
          <w:tcPr>
            <w:tcW w:w="1094" w:type="dxa"/>
            <w:gridSpan w:val="6"/>
          </w:tcPr>
          <w:p w:rsidR="00363A8C" w:rsidRPr="00D50F6D" w:rsidRDefault="00363A8C" w:rsidP="008E1165">
            <w:pPr>
              <w:pStyle w:val="ListParagraph"/>
              <w:ind w:left="0"/>
              <w:jc w:val="right"/>
              <w:rPr>
                <w:rFonts w:ascii="Times New Roman" w:hAnsi="Times New Roman" w:cs="Times New Roman"/>
                <w:sz w:val="18"/>
                <w:szCs w:val="20"/>
              </w:rPr>
            </w:pPr>
          </w:p>
        </w:tc>
        <w:tc>
          <w:tcPr>
            <w:tcW w:w="1103" w:type="dxa"/>
            <w:gridSpan w:val="3"/>
          </w:tcPr>
          <w:p w:rsidR="00363A8C"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r>
      <w:tr w:rsidR="00363A8C" w:rsidRPr="00614958" w:rsidTr="00BD6745">
        <w:trPr>
          <w:gridAfter w:val="1"/>
          <w:wAfter w:w="19" w:type="dxa"/>
        </w:trPr>
        <w:tc>
          <w:tcPr>
            <w:tcW w:w="489" w:type="dxa"/>
            <w:gridSpan w:val="10"/>
          </w:tcPr>
          <w:p w:rsidR="00363A8C" w:rsidRPr="00D50F6D" w:rsidRDefault="00363A8C" w:rsidP="00152AE8">
            <w:pPr>
              <w:pStyle w:val="ListParagraph"/>
              <w:ind w:left="0"/>
              <w:rPr>
                <w:rFonts w:ascii="Times New Roman" w:hAnsi="Times New Roman" w:cs="Times New Roman"/>
                <w:sz w:val="16"/>
                <w:szCs w:val="16"/>
                <w:lang w:val="sr-Cyrl-CS"/>
              </w:rPr>
            </w:pPr>
          </w:p>
        </w:tc>
        <w:tc>
          <w:tcPr>
            <w:tcW w:w="588" w:type="dxa"/>
            <w:gridSpan w:val="6"/>
          </w:tcPr>
          <w:p w:rsidR="00363A8C" w:rsidRPr="00D50F6D" w:rsidRDefault="00363A8C" w:rsidP="00152AE8">
            <w:pPr>
              <w:pStyle w:val="ListParagraph"/>
              <w:ind w:left="0"/>
              <w:rPr>
                <w:rFonts w:ascii="Times New Roman" w:hAnsi="Times New Roman" w:cs="Times New Roman"/>
                <w:sz w:val="18"/>
                <w:szCs w:val="18"/>
                <w:lang w:val="sr-Cyrl-CS"/>
              </w:rPr>
            </w:pPr>
          </w:p>
        </w:tc>
        <w:tc>
          <w:tcPr>
            <w:tcW w:w="472" w:type="dxa"/>
            <w:gridSpan w:val="3"/>
          </w:tcPr>
          <w:p w:rsidR="00363A8C" w:rsidRPr="00D50F6D" w:rsidRDefault="00363A8C" w:rsidP="00152AE8">
            <w:pPr>
              <w:pStyle w:val="ListParagraph"/>
              <w:ind w:left="0"/>
              <w:jc w:val="both"/>
              <w:rPr>
                <w:rFonts w:ascii="Times New Roman" w:hAnsi="Times New Roman" w:cs="Times New Roman"/>
                <w:sz w:val="24"/>
                <w:szCs w:val="24"/>
                <w:lang w:val="sr-Cyrl-CS"/>
              </w:rPr>
            </w:pPr>
          </w:p>
        </w:tc>
        <w:tc>
          <w:tcPr>
            <w:tcW w:w="612" w:type="dxa"/>
            <w:gridSpan w:val="2"/>
          </w:tcPr>
          <w:p w:rsidR="00363A8C"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190</w:t>
            </w:r>
          </w:p>
        </w:tc>
        <w:tc>
          <w:tcPr>
            <w:tcW w:w="711" w:type="dxa"/>
            <w:gridSpan w:val="6"/>
          </w:tcPr>
          <w:p w:rsidR="00363A8C" w:rsidRPr="00D50F6D" w:rsidRDefault="00363A8C"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423</w:t>
            </w:r>
          </w:p>
        </w:tc>
        <w:tc>
          <w:tcPr>
            <w:tcW w:w="3251" w:type="dxa"/>
            <w:gridSpan w:val="5"/>
          </w:tcPr>
          <w:p w:rsidR="00363A8C"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Услуге по уговору</w:t>
            </w:r>
          </w:p>
        </w:tc>
        <w:tc>
          <w:tcPr>
            <w:tcW w:w="1095" w:type="dxa"/>
            <w:gridSpan w:val="2"/>
          </w:tcPr>
          <w:p w:rsidR="00363A8C"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80.000</w:t>
            </w:r>
          </w:p>
        </w:tc>
        <w:tc>
          <w:tcPr>
            <w:tcW w:w="1093" w:type="dxa"/>
            <w:gridSpan w:val="7"/>
          </w:tcPr>
          <w:p w:rsidR="00363A8C" w:rsidRPr="00D50F6D" w:rsidRDefault="00363A8C" w:rsidP="008E1165">
            <w:pPr>
              <w:pStyle w:val="ListParagraph"/>
              <w:ind w:left="0"/>
              <w:jc w:val="right"/>
              <w:rPr>
                <w:rFonts w:ascii="Times New Roman" w:hAnsi="Times New Roman" w:cs="Times New Roman"/>
                <w:sz w:val="18"/>
                <w:szCs w:val="20"/>
                <w:lang w:val="sr-Cyrl-CS"/>
              </w:rPr>
            </w:pPr>
          </w:p>
        </w:tc>
        <w:tc>
          <w:tcPr>
            <w:tcW w:w="1094" w:type="dxa"/>
            <w:gridSpan w:val="6"/>
          </w:tcPr>
          <w:p w:rsidR="00363A8C" w:rsidRPr="00D50F6D" w:rsidRDefault="00363A8C" w:rsidP="008E1165">
            <w:pPr>
              <w:pStyle w:val="ListParagraph"/>
              <w:ind w:left="0"/>
              <w:jc w:val="right"/>
              <w:rPr>
                <w:rFonts w:ascii="Times New Roman" w:hAnsi="Times New Roman" w:cs="Times New Roman"/>
                <w:sz w:val="18"/>
                <w:szCs w:val="20"/>
              </w:rPr>
            </w:pPr>
          </w:p>
        </w:tc>
        <w:tc>
          <w:tcPr>
            <w:tcW w:w="1103" w:type="dxa"/>
            <w:gridSpan w:val="3"/>
          </w:tcPr>
          <w:p w:rsidR="00363A8C"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80.000</w:t>
            </w:r>
          </w:p>
        </w:tc>
      </w:tr>
      <w:tr w:rsidR="00363A8C" w:rsidRPr="00614958" w:rsidTr="00BD6745">
        <w:trPr>
          <w:gridAfter w:val="1"/>
          <w:wAfter w:w="19" w:type="dxa"/>
        </w:trPr>
        <w:tc>
          <w:tcPr>
            <w:tcW w:w="489" w:type="dxa"/>
            <w:gridSpan w:val="10"/>
          </w:tcPr>
          <w:p w:rsidR="00363A8C" w:rsidRPr="00D50F6D" w:rsidRDefault="00363A8C" w:rsidP="00152AE8">
            <w:pPr>
              <w:pStyle w:val="ListParagraph"/>
              <w:ind w:left="0"/>
              <w:rPr>
                <w:rFonts w:ascii="Times New Roman" w:hAnsi="Times New Roman" w:cs="Times New Roman"/>
                <w:sz w:val="16"/>
                <w:szCs w:val="16"/>
                <w:lang w:val="sr-Cyrl-CS"/>
              </w:rPr>
            </w:pPr>
          </w:p>
        </w:tc>
        <w:tc>
          <w:tcPr>
            <w:tcW w:w="588" w:type="dxa"/>
            <w:gridSpan w:val="6"/>
          </w:tcPr>
          <w:p w:rsidR="00363A8C" w:rsidRPr="00D50F6D" w:rsidRDefault="00363A8C" w:rsidP="00152AE8">
            <w:pPr>
              <w:pStyle w:val="ListParagraph"/>
              <w:ind w:left="0"/>
              <w:rPr>
                <w:rFonts w:ascii="Times New Roman" w:hAnsi="Times New Roman" w:cs="Times New Roman"/>
                <w:sz w:val="18"/>
                <w:szCs w:val="18"/>
                <w:lang w:val="sr-Cyrl-CS"/>
              </w:rPr>
            </w:pPr>
          </w:p>
        </w:tc>
        <w:tc>
          <w:tcPr>
            <w:tcW w:w="472" w:type="dxa"/>
            <w:gridSpan w:val="3"/>
          </w:tcPr>
          <w:p w:rsidR="00363A8C" w:rsidRPr="00D50F6D" w:rsidRDefault="00363A8C" w:rsidP="00152AE8">
            <w:pPr>
              <w:pStyle w:val="ListParagraph"/>
              <w:ind w:left="0"/>
              <w:jc w:val="both"/>
              <w:rPr>
                <w:rFonts w:ascii="Times New Roman" w:hAnsi="Times New Roman" w:cs="Times New Roman"/>
                <w:sz w:val="24"/>
                <w:szCs w:val="24"/>
                <w:lang w:val="sr-Cyrl-CS"/>
              </w:rPr>
            </w:pPr>
          </w:p>
        </w:tc>
        <w:tc>
          <w:tcPr>
            <w:tcW w:w="612" w:type="dxa"/>
            <w:gridSpan w:val="2"/>
          </w:tcPr>
          <w:p w:rsidR="00363A8C"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191</w:t>
            </w:r>
          </w:p>
        </w:tc>
        <w:tc>
          <w:tcPr>
            <w:tcW w:w="711" w:type="dxa"/>
            <w:gridSpan w:val="6"/>
          </w:tcPr>
          <w:p w:rsidR="00363A8C" w:rsidRPr="00D50F6D" w:rsidRDefault="00363A8C"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424</w:t>
            </w:r>
          </w:p>
        </w:tc>
        <w:tc>
          <w:tcPr>
            <w:tcW w:w="3251" w:type="dxa"/>
            <w:gridSpan w:val="5"/>
          </w:tcPr>
          <w:p w:rsidR="00363A8C"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Специјализоване услуге</w:t>
            </w:r>
          </w:p>
        </w:tc>
        <w:tc>
          <w:tcPr>
            <w:tcW w:w="1095" w:type="dxa"/>
            <w:gridSpan w:val="2"/>
          </w:tcPr>
          <w:p w:rsidR="00363A8C"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c>
          <w:tcPr>
            <w:tcW w:w="1093" w:type="dxa"/>
            <w:gridSpan w:val="7"/>
          </w:tcPr>
          <w:p w:rsidR="00363A8C" w:rsidRPr="00D50F6D" w:rsidRDefault="00363A8C" w:rsidP="008E1165">
            <w:pPr>
              <w:pStyle w:val="ListParagraph"/>
              <w:ind w:left="0"/>
              <w:jc w:val="right"/>
              <w:rPr>
                <w:rFonts w:ascii="Times New Roman" w:hAnsi="Times New Roman" w:cs="Times New Roman"/>
                <w:sz w:val="18"/>
                <w:szCs w:val="20"/>
                <w:lang w:val="sr-Cyrl-CS"/>
              </w:rPr>
            </w:pPr>
          </w:p>
        </w:tc>
        <w:tc>
          <w:tcPr>
            <w:tcW w:w="1094" w:type="dxa"/>
            <w:gridSpan w:val="6"/>
          </w:tcPr>
          <w:p w:rsidR="00363A8C" w:rsidRPr="00D50F6D" w:rsidRDefault="00363A8C" w:rsidP="008E1165">
            <w:pPr>
              <w:pStyle w:val="ListParagraph"/>
              <w:ind w:left="0"/>
              <w:jc w:val="right"/>
              <w:rPr>
                <w:rFonts w:ascii="Times New Roman" w:hAnsi="Times New Roman" w:cs="Times New Roman"/>
                <w:sz w:val="18"/>
                <w:szCs w:val="20"/>
              </w:rPr>
            </w:pPr>
          </w:p>
        </w:tc>
        <w:tc>
          <w:tcPr>
            <w:tcW w:w="1103" w:type="dxa"/>
            <w:gridSpan w:val="3"/>
          </w:tcPr>
          <w:p w:rsidR="00363A8C"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10.000</w:t>
            </w:r>
          </w:p>
        </w:tc>
      </w:tr>
      <w:tr w:rsidR="00363A8C" w:rsidRPr="00614958" w:rsidTr="00BD6745">
        <w:trPr>
          <w:gridAfter w:val="1"/>
          <w:wAfter w:w="19" w:type="dxa"/>
        </w:trPr>
        <w:tc>
          <w:tcPr>
            <w:tcW w:w="489" w:type="dxa"/>
            <w:gridSpan w:val="10"/>
          </w:tcPr>
          <w:p w:rsidR="00363A8C" w:rsidRPr="00D50F6D" w:rsidRDefault="00363A8C" w:rsidP="00152AE8">
            <w:pPr>
              <w:pStyle w:val="ListParagraph"/>
              <w:ind w:left="0"/>
              <w:rPr>
                <w:rFonts w:ascii="Times New Roman" w:hAnsi="Times New Roman" w:cs="Times New Roman"/>
                <w:sz w:val="16"/>
                <w:szCs w:val="16"/>
                <w:lang w:val="sr-Cyrl-CS"/>
              </w:rPr>
            </w:pPr>
          </w:p>
        </w:tc>
        <w:tc>
          <w:tcPr>
            <w:tcW w:w="588" w:type="dxa"/>
            <w:gridSpan w:val="6"/>
          </w:tcPr>
          <w:p w:rsidR="00363A8C" w:rsidRPr="00D50F6D" w:rsidRDefault="00363A8C" w:rsidP="00152AE8">
            <w:pPr>
              <w:pStyle w:val="ListParagraph"/>
              <w:ind w:left="0"/>
              <w:rPr>
                <w:rFonts w:ascii="Times New Roman" w:hAnsi="Times New Roman" w:cs="Times New Roman"/>
                <w:sz w:val="18"/>
                <w:szCs w:val="18"/>
                <w:lang w:val="sr-Cyrl-CS"/>
              </w:rPr>
            </w:pPr>
          </w:p>
        </w:tc>
        <w:tc>
          <w:tcPr>
            <w:tcW w:w="472" w:type="dxa"/>
            <w:gridSpan w:val="3"/>
          </w:tcPr>
          <w:p w:rsidR="00363A8C" w:rsidRPr="00D50F6D" w:rsidRDefault="00363A8C" w:rsidP="00152AE8">
            <w:pPr>
              <w:pStyle w:val="ListParagraph"/>
              <w:ind w:left="0"/>
              <w:jc w:val="both"/>
              <w:rPr>
                <w:rFonts w:ascii="Times New Roman" w:hAnsi="Times New Roman" w:cs="Times New Roman"/>
                <w:sz w:val="24"/>
                <w:szCs w:val="24"/>
                <w:lang w:val="sr-Cyrl-CS"/>
              </w:rPr>
            </w:pPr>
          </w:p>
        </w:tc>
        <w:tc>
          <w:tcPr>
            <w:tcW w:w="612" w:type="dxa"/>
            <w:gridSpan w:val="2"/>
          </w:tcPr>
          <w:p w:rsidR="00363A8C"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192</w:t>
            </w:r>
          </w:p>
        </w:tc>
        <w:tc>
          <w:tcPr>
            <w:tcW w:w="711" w:type="dxa"/>
            <w:gridSpan w:val="6"/>
          </w:tcPr>
          <w:p w:rsidR="00363A8C" w:rsidRPr="00D50F6D" w:rsidRDefault="00363A8C"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425</w:t>
            </w:r>
          </w:p>
        </w:tc>
        <w:tc>
          <w:tcPr>
            <w:tcW w:w="3251" w:type="dxa"/>
            <w:gridSpan w:val="5"/>
          </w:tcPr>
          <w:p w:rsidR="00363A8C"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Текуће поправке и одржавање</w:t>
            </w:r>
          </w:p>
        </w:tc>
        <w:tc>
          <w:tcPr>
            <w:tcW w:w="1095" w:type="dxa"/>
            <w:gridSpan w:val="2"/>
          </w:tcPr>
          <w:p w:rsidR="00363A8C"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75.000</w:t>
            </w:r>
          </w:p>
        </w:tc>
        <w:tc>
          <w:tcPr>
            <w:tcW w:w="1093" w:type="dxa"/>
            <w:gridSpan w:val="7"/>
          </w:tcPr>
          <w:p w:rsidR="00363A8C" w:rsidRPr="00D50F6D" w:rsidRDefault="00363A8C" w:rsidP="008E1165">
            <w:pPr>
              <w:pStyle w:val="ListParagraph"/>
              <w:ind w:left="0"/>
              <w:jc w:val="right"/>
              <w:rPr>
                <w:rFonts w:ascii="Times New Roman" w:hAnsi="Times New Roman" w:cs="Times New Roman"/>
                <w:sz w:val="18"/>
                <w:szCs w:val="20"/>
                <w:lang w:val="sr-Cyrl-CS"/>
              </w:rPr>
            </w:pPr>
          </w:p>
        </w:tc>
        <w:tc>
          <w:tcPr>
            <w:tcW w:w="1094" w:type="dxa"/>
            <w:gridSpan w:val="6"/>
          </w:tcPr>
          <w:p w:rsidR="00363A8C" w:rsidRPr="00D50F6D" w:rsidRDefault="00363A8C" w:rsidP="008E1165">
            <w:pPr>
              <w:pStyle w:val="ListParagraph"/>
              <w:ind w:left="0"/>
              <w:jc w:val="right"/>
              <w:rPr>
                <w:rFonts w:ascii="Times New Roman" w:hAnsi="Times New Roman" w:cs="Times New Roman"/>
                <w:sz w:val="18"/>
                <w:szCs w:val="20"/>
              </w:rPr>
            </w:pPr>
          </w:p>
        </w:tc>
        <w:tc>
          <w:tcPr>
            <w:tcW w:w="1103" w:type="dxa"/>
            <w:gridSpan w:val="3"/>
          </w:tcPr>
          <w:p w:rsidR="00363A8C"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75.000</w:t>
            </w:r>
          </w:p>
        </w:tc>
      </w:tr>
      <w:tr w:rsidR="00363A8C" w:rsidRPr="00614958" w:rsidTr="00BD6745">
        <w:trPr>
          <w:gridAfter w:val="1"/>
          <w:wAfter w:w="19" w:type="dxa"/>
        </w:trPr>
        <w:tc>
          <w:tcPr>
            <w:tcW w:w="489" w:type="dxa"/>
            <w:gridSpan w:val="10"/>
          </w:tcPr>
          <w:p w:rsidR="00363A8C" w:rsidRPr="00D50F6D" w:rsidRDefault="00363A8C" w:rsidP="00152AE8">
            <w:pPr>
              <w:pStyle w:val="ListParagraph"/>
              <w:ind w:left="0"/>
              <w:rPr>
                <w:rFonts w:ascii="Times New Roman" w:hAnsi="Times New Roman" w:cs="Times New Roman"/>
                <w:sz w:val="16"/>
                <w:szCs w:val="16"/>
                <w:lang w:val="sr-Cyrl-CS"/>
              </w:rPr>
            </w:pPr>
          </w:p>
        </w:tc>
        <w:tc>
          <w:tcPr>
            <w:tcW w:w="588" w:type="dxa"/>
            <w:gridSpan w:val="6"/>
          </w:tcPr>
          <w:p w:rsidR="00363A8C" w:rsidRPr="00D50F6D" w:rsidRDefault="00363A8C" w:rsidP="00152AE8">
            <w:pPr>
              <w:pStyle w:val="ListParagraph"/>
              <w:ind w:left="0"/>
              <w:rPr>
                <w:rFonts w:ascii="Times New Roman" w:hAnsi="Times New Roman" w:cs="Times New Roman"/>
                <w:sz w:val="18"/>
                <w:szCs w:val="18"/>
                <w:lang w:val="sr-Cyrl-CS"/>
              </w:rPr>
            </w:pPr>
          </w:p>
        </w:tc>
        <w:tc>
          <w:tcPr>
            <w:tcW w:w="472" w:type="dxa"/>
            <w:gridSpan w:val="3"/>
          </w:tcPr>
          <w:p w:rsidR="00363A8C" w:rsidRPr="00D50F6D" w:rsidRDefault="00363A8C" w:rsidP="00152AE8">
            <w:pPr>
              <w:pStyle w:val="ListParagraph"/>
              <w:ind w:left="0"/>
              <w:jc w:val="both"/>
              <w:rPr>
                <w:rFonts w:ascii="Times New Roman" w:hAnsi="Times New Roman" w:cs="Times New Roman"/>
                <w:sz w:val="24"/>
                <w:szCs w:val="24"/>
                <w:lang w:val="sr-Cyrl-CS"/>
              </w:rPr>
            </w:pPr>
          </w:p>
        </w:tc>
        <w:tc>
          <w:tcPr>
            <w:tcW w:w="612" w:type="dxa"/>
            <w:gridSpan w:val="2"/>
          </w:tcPr>
          <w:p w:rsidR="00363A8C"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193</w:t>
            </w:r>
          </w:p>
        </w:tc>
        <w:tc>
          <w:tcPr>
            <w:tcW w:w="711" w:type="dxa"/>
            <w:gridSpan w:val="6"/>
          </w:tcPr>
          <w:p w:rsidR="00363A8C" w:rsidRPr="00D50F6D" w:rsidRDefault="00363A8C"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426</w:t>
            </w:r>
          </w:p>
        </w:tc>
        <w:tc>
          <w:tcPr>
            <w:tcW w:w="3251" w:type="dxa"/>
            <w:gridSpan w:val="5"/>
          </w:tcPr>
          <w:p w:rsidR="00363A8C"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Материјал</w:t>
            </w:r>
          </w:p>
        </w:tc>
        <w:tc>
          <w:tcPr>
            <w:tcW w:w="1095" w:type="dxa"/>
            <w:gridSpan w:val="2"/>
          </w:tcPr>
          <w:p w:rsidR="00363A8C"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c>
          <w:tcPr>
            <w:tcW w:w="1093" w:type="dxa"/>
            <w:gridSpan w:val="7"/>
          </w:tcPr>
          <w:p w:rsidR="00363A8C" w:rsidRPr="00D50F6D" w:rsidRDefault="00363A8C" w:rsidP="008E1165">
            <w:pPr>
              <w:pStyle w:val="ListParagraph"/>
              <w:ind w:left="0"/>
              <w:jc w:val="right"/>
              <w:rPr>
                <w:rFonts w:ascii="Times New Roman" w:hAnsi="Times New Roman" w:cs="Times New Roman"/>
                <w:sz w:val="18"/>
                <w:szCs w:val="20"/>
                <w:lang w:val="sr-Cyrl-CS"/>
              </w:rPr>
            </w:pPr>
          </w:p>
        </w:tc>
        <w:tc>
          <w:tcPr>
            <w:tcW w:w="1094" w:type="dxa"/>
            <w:gridSpan w:val="6"/>
          </w:tcPr>
          <w:p w:rsidR="00363A8C" w:rsidRPr="00D50F6D" w:rsidRDefault="00363A8C" w:rsidP="008E1165">
            <w:pPr>
              <w:pStyle w:val="ListParagraph"/>
              <w:ind w:left="0"/>
              <w:jc w:val="right"/>
              <w:rPr>
                <w:rFonts w:ascii="Times New Roman" w:hAnsi="Times New Roman" w:cs="Times New Roman"/>
                <w:sz w:val="18"/>
                <w:szCs w:val="20"/>
              </w:rPr>
            </w:pPr>
          </w:p>
        </w:tc>
        <w:tc>
          <w:tcPr>
            <w:tcW w:w="1103" w:type="dxa"/>
            <w:gridSpan w:val="3"/>
          </w:tcPr>
          <w:p w:rsidR="00363A8C"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50.000</w:t>
            </w:r>
          </w:p>
        </w:tc>
      </w:tr>
      <w:tr w:rsidR="00363A8C" w:rsidRPr="00614958" w:rsidTr="00BD6745">
        <w:trPr>
          <w:gridAfter w:val="1"/>
          <w:wAfter w:w="19" w:type="dxa"/>
        </w:trPr>
        <w:tc>
          <w:tcPr>
            <w:tcW w:w="489" w:type="dxa"/>
            <w:gridSpan w:val="10"/>
          </w:tcPr>
          <w:p w:rsidR="00363A8C" w:rsidRPr="00D50F6D" w:rsidRDefault="00363A8C" w:rsidP="00152AE8">
            <w:pPr>
              <w:pStyle w:val="ListParagraph"/>
              <w:ind w:left="0"/>
              <w:rPr>
                <w:rFonts w:ascii="Times New Roman" w:hAnsi="Times New Roman" w:cs="Times New Roman"/>
                <w:sz w:val="16"/>
                <w:szCs w:val="16"/>
                <w:lang w:val="sr-Cyrl-CS"/>
              </w:rPr>
            </w:pPr>
          </w:p>
        </w:tc>
        <w:tc>
          <w:tcPr>
            <w:tcW w:w="588" w:type="dxa"/>
            <w:gridSpan w:val="6"/>
          </w:tcPr>
          <w:p w:rsidR="00363A8C" w:rsidRPr="00D50F6D" w:rsidRDefault="00363A8C" w:rsidP="00152AE8">
            <w:pPr>
              <w:pStyle w:val="ListParagraph"/>
              <w:ind w:left="0"/>
              <w:rPr>
                <w:rFonts w:ascii="Times New Roman" w:hAnsi="Times New Roman" w:cs="Times New Roman"/>
                <w:sz w:val="18"/>
                <w:szCs w:val="18"/>
                <w:lang w:val="sr-Cyrl-CS"/>
              </w:rPr>
            </w:pPr>
          </w:p>
        </w:tc>
        <w:tc>
          <w:tcPr>
            <w:tcW w:w="472" w:type="dxa"/>
            <w:gridSpan w:val="3"/>
          </w:tcPr>
          <w:p w:rsidR="00363A8C" w:rsidRPr="00D50F6D" w:rsidRDefault="00363A8C" w:rsidP="00152AE8">
            <w:pPr>
              <w:pStyle w:val="ListParagraph"/>
              <w:ind w:left="0"/>
              <w:jc w:val="both"/>
              <w:rPr>
                <w:rFonts w:ascii="Times New Roman" w:hAnsi="Times New Roman" w:cs="Times New Roman"/>
                <w:sz w:val="24"/>
                <w:szCs w:val="24"/>
                <w:lang w:val="sr-Cyrl-CS"/>
              </w:rPr>
            </w:pPr>
          </w:p>
        </w:tc>
        <w:tc>
          <w:tcPr>
            <w:tcW w:w="612" w:type="dxa"/>
            <w:gridSpan w:val="2"/>
          </w:tcPr>
          <w:p w:rsidR="00363A8C"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194</w:t>
            </w:r>
          </w:p>
        </w:tc>
        <w:tc>
          <w:tcPr>
            <w:tcW w:w="711" w:type="dxa"/>
            <w:gridSpan w:val="6"/>
          </w:tcPr>
          <w:p w:rsidR="00363A8C" w:rsidRPr="00D50F6D" w:rsidRDefault="0071561F"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465</w:t>
            </w:r>
          </w:p>
        </w:tc>
        <w:tc>
          <w:tcPr>
            <w:tcW w:w="3251" w:type="dxa"/>
            <w:gridSpan w:val="5"/>
          </w:tcPr>
          <w:p w:rsidR="00363A8C" w:rsidRPr="00D50F6D" w:rsidRDefault="00EC79A3"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Остале дотације и трансфери</w:t>
            </w:r>
          </w:p>
        </w:tc>
        <w:tc>
          <w:tcPr>
            <w:tcW w:w="1095" w:type="dxa"/>
            <w:gridSpan w:val="2"/>
          </w:tcPr>
          <w:p w:rsidR="00363A8C"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85.000</w:t>
            </w:r>
          </w:p>
        </w:tc>
        <w:tc>
          <w:tcPr>
            <w:tcW w:w="1093" w:type="dxa"/>
            <w:gridSpan w:val="7"/>
          </w:tcPr>
          <w:p w:rsidR="00363A8C" w:rsidRPr="00D50F6D" w:rsidRDefault="00363A8C" w:rsidP="008E1165">
            <w:pPr>
              <w:pStyle w:val="ListParagraph"/>
              <w:ind w:left="0"/>
              <w:jc w:val="right"/>
              <w:rPr>
                <w:rFonts w:ascii="Times New Roman" w:hAnsi="Times New Roman" w:cs="Times New Roman"/>
                <w:sz w:val="18"/>
                <w:szCs w:val="20"/>
                <w:lang w:val="sr-Cyrl-CS"/>
              </w:rPr>
            </w:pPr>
          </w:p>
        </w:tc>
        <w:tc>
          <w:tcPr>
            <w:tcW w:w="1094" w:type="dxa"/>
            <w:gridSpan w:val="6"/>
          </w:tcPr>
          <w:p w:rsidR="00363A8C" w:rsidRPr="00D50F6D" w:rsidRDefault="00363A8C" w:rsidP="008E1165">
            <w:pPr>
              <w:pStyle w:val="ListParagraph"/>
              <w:ind w:left="0"/>
              <w:jc w:val="right"/>
              <w:rPr>
                <w:rFonts w:ascii="Times New Roman" w:hAnsi="Times New Roman" w:cs="Times New Roman"/>
                <w:sz w:val="18"/>
                <w:szCs w:val="20"/>
              </w:rPr>
            </w:pPr>
          </w:p>
        </w:tc>
        <w:tc>
          <w:tcPr>
            <w:tcW w:w="1103" w:type="dxa"/>
            <w:gridSpan w:val="3"/>
          </w:tcPr>
          <w:p w:rsidR="00363A8C"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85.000</w:t>
            </w:r>
          </w:p>
        </w:tc>
      </w:tr>
      <w:tr w:rsidR="00573FB7" w:rsidRPr="00614958" w:rsidTr="00BD6745">
        <w:trPr>
          <w:gridAfter w:val="1"/>
          <w:wAfter w:w="19" w:type="dxa"/>
        </w:trPr>
        <w:tc>
          <w:tcPr>
            <w:tcW w:w="489" w:type="dxa"/>
            <w:gridSpan w:val="10"/>
          </w:tcPr>
          <w:p w:rsidR="00573FB7" w:rsidRPr="00D50F6D" w:rsidRDefault="00573FB7" w:rsidP="00152AE8">
            <w:pPr>
              <w:pStyle w:val="ListParagraph"/>
              <w:ind w:left="0"/>
              <w:rPr>
                <w:rFonts w:ascii="Times New Roman" w:hAnsi="Times New Roman" w:cs="Times New Roman"/>
                <w:sz w:val="16"/>
                <w:szCs w:val="16"/>
                <w:lang w:val="sr-Cyrl-CS"/>
              </w:rPr>
            </w:pPr>
          </w:p>
        </w:tc>
        <w:tc>
          <w:tcPr>
            <w:tcW w:w="588" w:type="dxa"/>
            <w:gridSpan w:val="6"/>
          </w:tcPr>
          <w:p w:rsidR="00573FB7" w:rsidRPr="00D50F6D" w:rsidRDefault="00573FB7" w:rsidP="00152AE8">
            <w:pPr>
              <w:pStyle w:val="ListParagraph"/>
              <w:ind w:left="0"/>
              <w:rPr>
                <w:rFonts w:ascii="Times New Roman" w:hAnsi="Times New Roman" w:cs="Times New Roman"/>
                <w:sz w:val="18"/>
                <w:szCs w:val="18"/>
                <w:lang w:val="sr-Cyrl-CS"/>
              </w:rPr>
            </w:pPr>
          </w:p>
        </w:tc>
        <w:tc>
          <w:tcPr>
            <w:tcW w:w="472" w:type="dxa"/>
            <w:gridSpan w:val="3"/>
          </w:tcPr>
          <w:p w:rsidR="00573FB7" w:rsidRPr="00D50F6D" w:rsidRDefault="00573FB7" w:rsidP="00152AE8">
            <w:pPr>
              <w:pStyle w:val="ListParagraph"/>
              <w:ind w:left="0"/>
              <w:jc w:val="both"/>
              <w:rPr>
                <w:rFonts w:ascii="Times New Roman" w:hAnsi="Times New Roman" w:cs="Times New Roman"/>
                <w:sz w:val="24"/>
                <w:szCs w:val="24"/>
                <w:lang w:val="sr-Cyrl-CS"/>
              </w:rPr>
            </w:pPr>
          </w:p>
        </w:tc>
        <w:tc>
          <w:tcPr>
            <w:tcW w:w="612" w:type="dxa"/>
            <w:gridSpan w:val="2"/>
          </w:tcPr>
          <w:p w:rsidR="00573FB7" w:rsidRPr="00EA339C" w:rsidRDefault="00BB0632" w:rsidP="00152AE8">
            <w:pPr>
              <w:pStyle w:val="ListParagraph"/>
              <w:ind w:left="0"/>
              <w:jc w:val="both"/>
              <w:rPr>
                <w:rFonts w:ascii="Times New Roman" w:hAnsi="Times New Roman" w:cs="Times New Roman"/>
                <w:sz w:val="18"/>
                <w:szCs w:val="18"/>
              </w:rPr>
            </w:pPr>
            <w:r>
              <w:rPr>
                <w:rFonts w:ascii="Times New Roman" w:hAnsi="Times New Roman" w:cs="Times New Roman"/>
                <w:sz w:val="18"/>
                <w:szCs w:val="18"/>
              </w:rPr>
              <w:t>195</w:t>
            </w:r>
          </w:p>
        </w:tc>
        <w:tc>
          <w:tcPr>
            <w:tcW w:w="711" w:type="dxa"/>
            <w:gridSpan w:val="6"/>
          </w:tcPr>
          <w:p w:rsidR="00573FB7" w:rsidRPr="00D50F6D" w:rsidRDefault="00573FB7" w:rsidP="007863C4">
            <w:pPr>
              <w:pStyle w:val="ListParagraph"/>
              <w:ind w:left="0"/>
              <w:jc w:val="both"/>
              <w:rPr>
                <w:rFonts w:ascii="Times New Roman" w:hAnsi="Times New Roman" w:cs="Times New Roman"/>
                <w:sz w:val="16"/>
                <w:szCs w:val="16"/>
                <w:lang w:val="sr-Cyrl-CS"/>
              </w:rPr>
            </w:pPr>
            <w:r w:rsidRPr="00D50F6D">
              <w:rPr>
                <w:rFonts w:ascii="Times New Roman" w:hAnsi="Times New Roman" w:cs="Times New Roman"/>
                <w:sz w:val="16"/>
                <w:szCs w:val="16"/>
                <w:lang w:val="sr-Cyrl-CS"/>
              </w:rPr>
              <w:t>482</w:t>
            </w:r>
          </w:p>
        </w:tc>
        <w:tc>
          <w:tcPr>
            <w:tcW w:w="3251" w:type="dxa"/>
            <w:gridSpan w:val="5"/>
          </w:tcPr>
          <w:p w:rsidR="00573FB7" w:rsidRPr="00D50F6D" w:rsidRDefault="00573FB7" w:rsidP="00152AE8">
            <w:pPr>
              <w:pStyle w:val="ListParagraph"/>
              <w:ind w:left="0"/>
              <w:rPr>
                <w:rFonts w:ascii="Times New Roman" w:hAnsi="Times New Roman" w:cs="Times New Roman"/>
                <w:sz w:val="18"/>
                <w:szCs w:val="20"/>
                <w:lang w:val="sr-Cyrl-CS"/>
              </w:rPr>
            </w:pPr>
            <w:r w:rsidRPr="00D50F6D">
              <w:rPr>
                <w:rFonts w:ascii="Times New Roman" w:hAnsi="Times New Roman" w:cs="Times New Roman"/>
                <w:sz w:val="18"/>
                <w:szCs w:val="20"/>
                <w:lang w:val="sr-Cyrl-CS"/>
              </w:rPr>
              <w:t>Порези, таксе</w:t>
            </w:r>
          </w:p>
        </w:tc>
        <w:tc>
          <w:tcPr>
            <w:tcW w:w="1095" w:type="dxa"/>
            <w:gridSpan w:val="2"/>
          </w:tcPr>
          <w:p w:rsidR="00573FB7" w:rsidRPr="00602BEE" w:rsidRDefault="00602BEE"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20.000</w:t>
            </w:r>
          </w:p>
        </w:tc>
        <w:tc>
          <w:tcPr>
            <w:tcW w:w="1093" w:type="dxa"/>
            <w:gridSpan w:val="7"/>
          </w:tcPr>
          <w:p w:rsidR="00573FB7" w:rsidRPr="00D50F6D" w:rsidRDefault="00573FB7" w:rsidP="008E1165">
            <w:pPr>
              <w:pStyle w:val="ListParagraph"/>
              <w:ind w:left="0"/>
              <w:jc w:val="right"/>
              <w:rPr>
                <w:rFonts w:ascii="Times New Roman" w:hAnsi="Times New Roman" w:cs="Times New Roman"/>
                <w:sz w:val="18"/>
                <w:szCs w:val="20"/>
                <w:lang w:val="sr-Cyrl-CS"/>
              </w:rPr>
            </w:pPr>
          </w:p>
        </w:tc>
        <w:tc>
          <w:tcPr>
            <w:tcW w:w="1094" w:type="dxa"/>
            <w:gridSpan w:val="6"/>
          </w:tcPr>
          <w:p w:rsidR="00573FB7" w:rsidRPr="00D50F6D" w:rsidRDefault="00573FB7" w:rsidP="008E1165">
            <w:pPr>
              <w:pStyle w:val="ListParagraph"/>
              <w:ind w:left="0"/>
              <w:jc w:val="right"/>
              <w:rPr>
                <w:rFonts w:ascii="Times New Roman" w:hAnsi="Times New Roman" w:cs="Times New Roman"/>
                <w:sz w:val="18"/>
                <w:szCs w:val="20"/>
              </w:rPr>
            </w:pPr>
          </w:p>
        </w:tc>
        <w:tc>
          <w:tcPr>
            <w:tcW w:w="1103" w:type="dxa"/>
            <w:gridSpan w:val="3"/>
          </w:tcPr>
          <w:p w:rsidR="00573FB7" w:rsidRPr="000C1569" w:rsidRDefault="008016AD" w:rsidP="008E1165">
            <w:pPr>
              <w:pStyle w:val="ListParagraph"/>
              <w:ind w:left="0"/>
              <w:jc w:val="right"/>
              <w:rPr>
                <w:rFonts w:ascii="Times New Roman" w:hAnsi="Times New Roman" w:cs="Times New Roman"/>
                <w:sz w:val="18"/>
                <w:szCs w:val="20"/>
              </w:rPr>
            </w:pPr>
            <w:r>
              <w:rPr>
                <w:rFonts w:ascii="Times New Roman" w:hAnsi="Times New Roman" w:cs="Times New Roman"/>
                <w:sz w:val="18"/>
                <w:szCs w:val="20"/>
              </w:rPr>
              <w:t>20.000</w:t>
            </w:r>
          </w:p>
        </w:tc>
      </w:tr>
      <w:tr w:rsidR="00852107" w:rsidRPr="00614958" w:rsidTr="00BD6745">
        <w:trPr>
          <w:gridAfter w:val="1"/>
          <w:wAfter w:w="19" w:type="dxa"/>
        </w:trPr>
        <w:tc>
          <w:tcPr>
            <w:tcW w:w="489" w:type="dxa"/>
            <w:gridSpan w:val="10"/>
          </w:tcPr>
          <w:p w:rsidR="00852107" w:rsidRPr="00D50F6D" w:rsidRDefault="00852107" w:rsidP="00152AE8">
            <w:pPr>
              <w:pStyle w:val="ListParagraph"/>
              <w:ind w:left="0"/>
              <w:rPr>
                <w:rFonts w:ascii="Times New Roman" w:hAnsi="Times New Roman" w:cs="Times New Roman"/>
                <w:sz w:val="16"/>
                <w:szCs w:val="16"/>
                <w:lang w:val="sr-Cyrl-CS"/>
              </w:rPr>
            </w:pPr>
          </w:p>
        </w:tc>
        <w:tc>
          <w:tcPr>
            <w:tcW w:w="588" w:type="dxa"/>
            <w:gridSpan w:val="6"/>
          </w:tcPr>
          <w:p w:rsidR="00852107" w:rsidRPr="00D50F6D" w:rsidRDefault="00852107" w:rsidP="00152AE8">
            <w:pPr>
              <w:pStyle w:val="ListParagraph"/>
              <w:ind w:left="0"/>
              <w:rPr>
                <w:rFonts w:ascii="Times New Roman" w:hAnsi="Times New Roman" w:cs="Times New Roman"/>
                <w:sz w:val="18"/>
                <w:szCs w:val="18"/>
                <w:lang w:val="sr-Cyrl-CS"/>
              </w:rPr>
            </w:pPr>
          </w:p>
        </w:tc>
        <w:tc>
          <w:tcPr>
            <w:tcW w:w="472" w:type="dxa"/>
            <w:gridSpan w:val="3"/>
          </w:tcPr>
          <w:p w:rsidR="00852107" w:rsidRPr="00D50F6D" w:rsidRDefault="00852107" w:rsidP="00152AE8">
            <w:pPr>
              <w:pStyle w:val="ListParagraph"/>
              <w:ind w:left="0"/>
              <w:jc w:val="both"/>
              <w:rPr>
                <w:rFonts w:ascii="Times New Roman" w:hAnsi="Times New Roman" w:cs="Times New Roman"/>
                <w:sz w:val="24"/>
                <w:szCs w:val="24"/>
                <w:lang w:val="sr-Cyrl-CS"/>
              </w:rPr>
            </w:pPr>
          </w:p>
        </w:tc>
        <w:tc>
          <w:tcPr>
            <w:tcW w:w="612" w:type="dxa"/>
            <w:gridSpan w:val="2"/>
          </w:tcPr>
          <w:p w:rsidR="00852107" w:rsidRPr="00D50F6D" w:rsidRDefault="00852107" w:rsidP="00152AE8">
            <w:pPr>
              <w:pStyle w:val="ListParagraph"/>
              <w:ind w:left="0"/>
              <w:jc w:val="both"/>
              <w:rPr>
                <w:rFonts w:ascii="Times New Roman" w:hAnsi="Times New Roman" w:cs="Times New Roman"/>
                <w:sz w:val="24"/>
                <w:szCs w:val="24"/>
                <w:lang w:val="sr-Cyrl-CS"/>
              </w:rPr>
            </w:pPr>
          </w:p>
        </w:tc>
        <w:tc>
          <w:tcPr>
            <w:tcW w:w="711" w:type="dxa"/>
            <w:gridSpan w:val="6"/>
          </w:tcPr>
          <w:p w:rsidR="00852107" w:rsidRPr="00D50F6D" w:rsidRDefault="00852107" w:rsidP="007863C4">
            <w:pPr>
              <w:pStyle w:val="ListParagraph"/>
              <w:ind w:left="0"/>
              <w:jc w:val="both"/>
              <w:rPr>
                <w:rFonts w:ascii="Times New Roman" w:hAnsi="Times New Roman" w:cs="Times New Roman"/>
                <w:sz w:val="16"/>
                <w:szCs w:val="16"/>
                <w:lang w:val="sr-Cyrl-CS"/>
              </w:rPr>
            </w:pPr>
          </w:p>
        </w:tc>
        <w:tc>
          <w:tcPr>
            <w:tcW w:w="3251" w:type="dxa"/>
            <w:gridSpan w:val="5"/>
          </w:tcPr>
          <w:p w:rsidR="00852107" w:rsidRPr="00D50F6D" w:rsidRDefault="00852107" w:rsidP="00152AE8">
            <w:pPr>
              <w:pStyle w:val="ListParagraph"/>
              <w:ind w:left="0"/>
              <w:rPr>
                <w:rFonts w:ascii="Times New Roman" w:hAnsi="Times New Roman" w:cs="Times New Roman"/>
                <w:b/>
                <w:sz w:val="18"/>
                <w:szCs w:val="20"/>
                <w:lang w:val="sr-Cyrl-CS"/>
              </w:rPr>
            </w:pPr>
            <w:r w:rsidRPr="00D50F6D">
              <w:rPr>
                <w:rFonts w:ascii="Times New Roman" w:hAnsi="Times New Roman" w:cs="Times New Roman"/>
                <w:b/>
                <w:sz w:val="18"/>
                <w:szCs w:val="20"/>
                <w:lang w:val="sr-Cyrl-CS"/>
              </w:rPr>
              <w:t>Укупно за функц. класиф. 810</w:t>
            </w:r>
          </w:p>
        </w:tc>
        <w:tc>
          <w:tcPr>
            <w:tcW w:w="1095" w:type="dxa"/>
            <w:gridSpan w:val="2"/>
          </w:tcPr>
          <w:p w:rsidR="00852107" w:rsidRPr="000C1569"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093" w:type="dxa"/>
            <w:gridSpan w:val="7"/>
          </w:tcPr>
          <w:p w:rsidR="00852107" w:rsidRPr="00D50F6D" w:rsidRDefault="00852107" w:rsidP="008E1165">
            <w:pPr>
              <w:pStyle w:val="ListParagraph"/>
              <w:ind w:left="0"/>
              <w:jc w:val="right"/>
              <w:rPr>
                <w:rFonts w:ascii="Times New Roman" w:hAnsi="Times New Roman" w:cs="Times New Roman"/>
                <w:b/>
                <w:sz w:val="18"/>
                <w:szCs w:val="20"/>
                <w:lang w:val="sr-Cyrl-CS"/>
              </w:rPr>
            </w:pPr>
          </w:p>
        </w:tc>
        <w:tc>
          <w:tcPr>
            <w:tcW w:w="1094" w:type="dxa"/>
            <w:gridSpan w:val="6"/>
          </w:tcPr>
          <w:p w:rsidR="00852107" w:rsidRPr="00D50F6D" w:rsidRDefault="00852107" w:rsidP="008E1165">
            <w:pPr>
              <w:pStyle w:val="ListParagraph"/>
              <w:ind w:left="0"/>
              <w:jc w:val="right"/>
              <w:rPr>
                <w:rFonts w:ascii="Times New Roman" w:hAnsi="Times New Roman" w:cs="Times New Roman"/>
                <w:b/>
                <w:sz w:val="18"/>
                <w:szCs w:val="20"/>
              </w:rPr>
            </w:pPr>
          </w:p>
        </w:tc>
        <w:tc>
          <w:tcPr>
            <w:tcW w:w="1103" w:type="dxa"/>
            <w:gridSpan w:val="3"/>
          </w:tcPr>
          <w:p w:rsidR="00852107" w:rsidRPr="000C1569"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r>
      <w:tr w:rsidR="005E17A1" w:rsidRPr="00614958" w:rsidTr="00BD6745">
        <w:trPr>
          <w:gridAfter w:val="1"/>
          <w:wAfter w:w="19" w:type="dxa"/>
        </w:trPr>
        <w:tc>
          <w:tcPr>
            <w:tcW w:w="489" w:type="dxa"/>
            <w:gridSpan w:val="10"/>
          </w:tcPr>
          <w:p w:rsidR="005E17A1" w:rsidRPr="00D50F6D" w:rsidRDefault="005E17A1" w:rsidP="00152AE8">
            <w:pPr>
              <w:pStyle w:val="ListParagraph"/>
              <w:ind w:left="0"/>
              <w:rPr>
                <w:rFonts w:ascii="Times New Roman" w:hAnsi="Times New Roman" w:cs="Times New Roman"/>
                <w:sz w:val="16"/>
                <w:szCs w:val="16"/>
                <w:lang w:val="sr-Cyrl-CS"/>
              </w:rPr>
            </w:pPr>
          </w:p>
        </w:tc>
        <w:tc>
          <w:tcPr>
            <w:tcW w:w="588" w:type="dxa"/>
            <w:gridSpan w:val="6"/>
          </w:tcPr>
          <w:p w:rsidR="005E17A1" w:rsidRPr="00D50F6D" w:rsidRDefault="005E17A1" w:rsidP="00152AE8">
            <w:pPr>
              <w:pStyle w:val="ListParagraph"/>
              <w:ind w:left="0"/>
              <w:rPr>
                <w:rFonts w:ascii="Times New Roman" w:hAnsi="Times New Roman" w:cs="Times New Roman"/>
                <w:sz w:val="18"/>
                <w:szCs w:val="18"/>
                <w:lang w:val="sr-Cyrl-CS"/>
              </w:rPr>
            </w:pPr>
          </w:p>
        </w:tc>
        <w:tc>
          <w:tcPr>
            <w:tcW w:w="472" w:type="dxa"/>
            <w:gridSpan w:val="3"/>
          </w:tcPr>
          <w:p w:rsidR="005E17A1" w:rsidRPr="00D50F6D" w:rsidRDefault="005E17A1" w:rsidP="00152AE8">
            <w:pPr>
              <w:pStyle w:val="ListParagraph"/>
              <w:ind w:left="0"/>
              <w:jc w:val="both"/>
              <w:rPr>
                <w:rFonts w:ascii="Times New Roman" w:hAnsi="Times New Roman" w:cs="Times New Roman"/>
                <w:sz w:val="24"/>
                <w:szCs w:val="24"/>
                <w:lang w:val="sr-Cyrl-CS"/>
              </w:rPr>
            </w:pPr>
          </w:p>
        </w:tc>
        <w:tc>
          <w:tcPr>
            <w:tcW w:w="612" w:type="dxa"/>
            <w:gridSpan w:val="2"/>
          </w:tcPr>
          <w:p w:rsidR="005E17A1" w:rsidRPr="00D50F6D" w:rsidRDefault="005E17A1" w:rsidP="00152AE8">
            <w:pPr>
              <w:pStyle w:val="ListParagraph"/>
              <w:ind w:left="0"/>
              <w:jc w:val="both"/>
              <w:rPr>
                <w:rFonts w:ascii="Times New Roman" w:hAnsi="Times New Roman" w:cs="Times New Roman"/>
                <w:sz w:val="24"/>
                <w:szCs w:val="24"/>
                <w:lang w:val="sr-Cyrl-CS"/>
              </w:rPr>
            </w:pPr>
          </w:p>
        </w:tc>
        <w:tc>
          <w:tcPr>
            <w:tcW w:w="711" w:type="dxa"/>
            <w:gridSpan w:val="6"/>
          </w:tcPr>
          <w:p w:rsidR="005E17A1" w:rsidRPr="00D50F6D" w:rsidRDefault="005E17A1" w:rsidP="007863C4">
            <w:pPr>
              <w:pStyle w:val="ListParagraph"/>
              <w:ind w:left="0"/>
              <w:jc w:val="both"/>
              <w:rPr>
                <w:rFonts w:ascii="Times New Roman" w:hAnsi="Times New Roman" w:cs="Times New Roman"/>
                <w:sz w:val="16"/>
                <w:szCs w:val="16"/>
                <w:lang w:val="sr-Cyrl-CS"/>
              </w:rPr>
            </w:pPr>
          </w:p>
        </w:tc>
        <w:tc>
          <w:tcPr>
            <w:tcW w:w="3251" w:type="dxa"/>
            <w:gridSpan w:val="5"/>
          </w:tcPr>
          <w:p w:rsidR="005E17A1" w:rsidRPr="00D50F6D" w:rsidRDefault="005E17A1" w:rsidP="00152AE8">
            <w:pPr>
              <w:pStyle w:val="ListParagraph"/>
              <w:ind w:left="0"/>
              <w:rPr>
                <w:rFonts w:ascii="Times New Roman" w:hAnsi="Times New Roman" w:cs="Times New Roman"/>
                <w:b/>
                <w:sz w:val="18"/>
                <w:szCs w:val="20"/>
                <w:lang w:val="sr-Cyrl-CS"/>
              </w:rPr>
            </w:pPr>
            <w:r w:rsidRPr="00D50F6D">
              <w:rPr>
                <w:rFonts w:ascii="Times New Roman" w:hAnsi="Times New Roman" w:cs="Times New Roman"/>
                <w:b/>
                <w:sz w:val="18"/>
                <w:szCs w:val="20"/>
                <w:lang w:val="sr-Cyrl-CS"/>
              </w:rPr>
              <w:t>Приходи из буџета (01)</w:t>
            </w:r>
          </w:p>
        </w:tc>
        <w:tc>
          <w:tcPr>
            <w:tcW w:w="1095" w:type="dxa"/>
            <w:gridSpan w:val="2"/>
          </w:tcPr>
          <w:p w:rsidR="005E17A1" w:rsidRPr="004A4126"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093" w:type="dxa"/>
            <w:gridSpan w:val="7"/>
          </w:tcPr>
          <w:p w:rsidR="005E17A1" w:rsidRPr="00D50F6D" w:rsidRDefault="005E17A1" w:rsidP="008E1165">
            <w:pPr>
              <w:pStyle w:val="ListParagraph"/>
              <w:ind w:left="0"/>
              <w:jc w:val="right"/>
              <w:rPr>
                <w:rFonts w:ascii="Times New Roman" w:hAnsi="Times New Roman" w:cs="Times New Roman"/>
                <w:b/>
                <w:sz w:val="18"/>
                <w:szCs w:val="20"/>
                <w:lang w:val="sr-Cyrl-CS"/>
              </w:rPr>
            </w:pPr>
          </w:p>
        </w:tc>
        <w:tc>
          <w:tcPr>
            <w:tcW w:w="1094" w:type="dxa"/>
            <w:gridSpan w:val="6"/>
          </w:tcPr>
          <w:p w:rsidR="005E17A1" w:rsidRPr="00D50F6D" w:rsidRDefault="005E17A1" w:rsidP="008E1165">
            <w:pPr>
              <w:pStyle w:val="ListParagraph"/>
              <w:ind w:left="0"/>
              <w:jc w:val="right"/>
              <w:rPr>
                <w:rFonts w:ascii="Times New Roman" w:hAnsi="Times New Roman" w:cs="Times New Roman"/>
                <w:b/>
                <w:sz w:val="18"/>
                <w:szCs w:val="20"/>
              </w:rPr>
            </w:pPr>
          </w:p>
        </w:tc>
        <w:tc>
          <w:tcPr>
            <w:tcW w:w="1103" w:type="dxa"/>
            <w:gridSpan w:val="3"/>
          </w:tcPr>
          <w:p w:rsidR="005E17A1" w:rsidRPr="004A4126"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r>
      <w:tr w:rsidR="005E17A1" w:rsidRPr="00614958" w:rsidTr="00BD6745">
        <w:trPr>
          <w:gridAfter w:val="1"/>
          <w:wAfter w:w="19" w:type="dxa"/>
        </w:trPr>
        <w:tc>
          <w:tcPr>
            <w:tcW w:w="489" w:type="dxa"/>
            <w:gridSpan w:val="10"/>
          </w:tcPr>
          <w:p w:rsidR="005E17A1" w:rsidRPr="00D50F6D" w:rsidRDefault="005E17A1" w:rsidP="00152AE8">
            <w:pPr>
              <w:pStyle w:val="ListParagraph"/>
              <w:ind w:left="0"/>
              <w:rPr>
                <w:rFonts w:ascii="Times New Roman" w:hAnsi="Times New Roman" w:cs="Times New Roman"/>
                <w:sz w:val="16"/>
                <w:szCs w:val="16"/>
                <w:lang w:val="sr-Cyrl-CS"/>
              </w:rPr>
            </w:pPr>
          </w:p>
        </w:tc>
        <w:tc>
          <w:tcPr>
            <w:tcW w:w="588" w:type="dxa"/>
            <w:gridSpan w:val="6"/>
          </w:tcPr>
          <w:p w:rsidR="005E17A1" w:rsidRPr="00D50F6D" w:rsidRDefault="005E17A1" w:rsidP="00152AE8">
            <w:pPr>
              <w:pStyle w:val="ListParagraph"/>
              <w:ind w:left="0"/>
              <w:rPr>
                <w:rFonts w:ascii="Times New Roman" w:hAnsi="Times New Roman" w:cs="Times New Roman"/>
                <w:sz w:val="18"/>
                <w:szCs w:val="18"/>
                <w:lang w:val="sr-Cyrl-CS"/>
              </w:rPr>
            </w:pPr>
          </w:p>
        </w:tc>
        <w:tc>
          <w:tcPr>
            <w:tcW w:w="472" w:type="dxa"/>
            <w:gridSpan w:val="3"/>
          </w:tcPr>
          <w:p w:rsidR="005E17A1" w:rsidRPr="00D50F6D" w:rsidRDefault="005E17A1" w:rsidP="00152AE8">
            <w:pPr>
              <w:pStyle w:val="ListParagraph"/>
              <w:ind w:left="0"/>
              <w:jc w:val="both"/>
              <w:rPr>
                <w:rFonts w:ascii="Times New Roman" w:hAnsi="Times New Roman" w:cs="Times New Roman"/>
                <w:sz w:val="24"/>
                <w:szCs w:val="24"/>
                <w:lang w:val="sr-Cyrl-CS"/>
              </w:rPr>
            </w:pPr>
          </w:p>
        </w:tc>
        <w:tc>
          <w:tcPr>
            <w:tcW w:w="612" w:type="dxa"/>
            <w:gridSpan w:val="2"/>
          </w:tcPr>
          <w:p w:rsidR="005E17A1" w:rsidRPr="00D50F6D" w:rsidRDefault="005E17A1" w:rsidP="00152AE8">
            <w:pPr>
              <w:pStyle w:val="ListParagraph"/>
              <w:ind w:left="0"/>
              <w:jc w:val="both"/>
              <w:rPr>
                <w:rFonts w:ascii="Times New Roman" w:hAnsi="Times New Roman" w:cs="Times New Roman"/>
                <w:sz w:val="24"/>
                <w:szCs w:val="24"/>
                <w:lang w:val="sr-Cyrl-CS"/>
              </w:rPr>
            </w:pPr>
          </w:p>
        </w:tc>
        <w:tc>
          <w:tcPr>
            <w:tcW w:w="711" w:type="dxa"/>
            <w:gridSpan w:val="6"/>
          </w:tcPr>
          <w:p w:rsidR="005E17A1" w:rsidRPr="00D50F6D" w:rsidRDefault="005E17A1" w:rsidP="007863C4">
            <w:pPr>
              <w:pStyle w:val="ListParagraph"/>
              <w:ind w:left="0"/>
              <w:jc w:val="both"/>
              <w:rPr>
                <w:rFonts w:ascii="Times New Roman" w:hAnsi="Times New Roman" w:cs="Times New Roman"/>
                <w:sz w:val="16"/>
                <w:szCs w:val="16"/>
                <w:lang w:val="sr-Cyrl-CS"/>
              </w:rPr>
            </w:pPr>
          </w:p>
        </w:tc>
        <w:tc>
          <w:tcPr>
            <w:tcW w:w="3251" w:type="dxa"/>
            <w:gridSpan w:val="5"/>
          </w:tcPr>
          <w:p w:rsidR="005E17A1" w:rsidRPr="00D50F6D" w:rsidRDefault="005E17A1" w:rsidP="00AF6B85">
            <w:pPr>
              <w:pStyle w:val="ListParagraph"/>
              <w:ind w:left="0"/>
              <w:rPr>
                <w:rFonts w:ascii="Times New Roman" w:hAnsi="Times New Roman" w:cs="Times New Roman"/>
                <w:b/>
                <w:sz w:val="18"/>
                <w:szCs w:val="20"/>
                <w:lang w:val="sr-Cyrl-CS"/>
              </w:rPr>
            </w:pPr>
            <w:r w:rsidRPr="00D50F6D">
              <w:rPr>
                <w:rFonts w:ascii="Times New Roman" w:hAnsi="Times New Roman" w:cs="Times New Roman"/>
                <w:b/>
                <w:sz w:val="18"/>
                <w:szCs w:val="20"/>
                <w:lang w:val="sr-Cyrl-CS"/>
              </w:rPr>
              <w:t>Укупно за ПА 000</w:t>
            </w:r>
            <w:r w:rsidR="00AF6B85" w:rsidRPr="00D50F6D">
              <w:rPr>
                <w:rFonts w:ascii="Times New Roman" w:hAnsi="Times New Roman" w:cs="Times New Roman"/>
                <w:b/>
                <w:sz w:val="18"/>
                <w:szCs w:val="20"/>
                <w:lang w:val="sr-Cyrl-CS"/>
              </w:rPr>
              <w:t>4</w:t>
            </w:r>
            <w:r w:rsidRPr="00D50F6D">
              <w:rPr>
                <w:rFonts w:ascii="Times New Roman" w:hAnsi="Times New Roman" w:cs="Times New Roman"/>
                <w:b/>
                <w:sz w:val="18"/>
                <w:szCs w:val="20"/>
                <w:lang w:val="sr-Cyrl-CS"/>
              </w:rPr>
              <w:t xml:space="preserve"> (01)</w:t>
            </w:r>
          </w:p>
        </w:tc>
        <w:tc>
          <w:tcPr>
            <w:tcW w:w="1095" w:type="dxa"/>
            <w:gridSpan w:val="2"/>
          </w:tcPr>
          <w:p w:rsidR="005E17A1" w:rsidRPr="004A4126"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093" w:type="dxa"/>
            <w:gridSpan w:val="7"/>
          </w:tcPr>
          <w:p w:rsidR="005E17A1" w:rsidRPr="00D50F6D" w:rsidRDefault="005E17A1" w:rsidP="008E1165">
            <w:pPr>
              <w:pStyle w:val="ListParagraph"/>
              <w:ind w:left="0"/>
              <w:jc w:val="right"/>
              <w:rPr>
                <w:rFonts w:ascii="Times New Roman" w:hAnsi="Times New Roman" w:cs="Times New Roman"/>
                <w:b/>
                <w:sz w:val="18"/>
                <w:szCs w:val="20"/>
                <w:lang w:val="sr-Cyrl-CS"/>
              </w:rPr>
            </w:pPr>
          </w:p>
        </w:tc>
        <w:tc>
          <w:tcPr>
            <w:tcW w:w="1094" w:type="dxa"/>
            <w:gridSpan w:val="6"/>
          </w:tcPr>
          <w:p w:rsidR="005E17A1" w:rsidRPr="00D50F6D" w:rsidRDefault="005E17A1" w:rsidP="008E1165">
            <w:pPr>
              <w:pStyle w:val="ListParagraph"/>
              <w:ind w:left="0"/>
              <w:jc w:val="right"/>
              <w:rPr>
                <w:rFonts w:ascii="Times New Roman" w:hAnsi="Times New Roman" w:cs="Times New Roman"/>
                <w:b/>
                <w:sz w:val="18"/>
                <w:szCs w:val="20"/>
              </w:rPr>
            </w:pPr>
          </w:p>
        </w:tc>
        <w:tc>
          <w:tcPr>
            <w:tcW w:w="1103" w:type="dxa"/>
            <w:gridSpan w:val="3"/>
          </w:tcPr>
          <w:p w:rsidR="005E17A1" w:rsidRPr="004A4126"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r>
      <w:tr w:rsidR="00852107" w:rsidRPr="00614958" w:rsidTr="00BD6745">
        <w:trPr>
          <w:gridAfter w:val="1"/>
          <w:wAfter w:w="19" w:type="dxa"/>
        </w:trPr>
        <w:tc>
          <w:tcPr>
            <w:tcW w:w="489" w:type="dxa"/>
            <w:gridSpan w:val="10"/>
          </w:tcPr>
          <w:p w:rsidR="00852107" w:rsidRPr="00D50F6D" w:rsidRDefault="00852107" w:rsidP="00152AE8">
            <w:pPr>
              <w:pStyle w:val="ListParagraph"/>
              <w:ind w:left="0"/>
              <w:rPr>
                <w:rFonts w:ascii="Times New Roman" w:hAnsi="Times New Roman" w:cs="Times New Roman"/>
                <w:sz w:val="16"/>
                <w:szCs w:val="16"/>
                <w:lang w:val="sr-Cyrl-CS"/>
              </w:rPr>
            </w:pPr>
          </w:p>
        </w:tc>
        <w:tc>
          <w:tcPr>
            <w:tcW w:w="588" w:type="dxa"/>
            <w:gridSpan w:val="6"/>
          </w:tcPr>
          <w:p w:rsidR="00852107" w:rsidRPr="00D50F6D" w:rsidRDefault="00852107" w:rsidP="00152AE8">
            <w:pPr>
              <w:pStyle w:val="ListParagraph"/>
              <w:ind w:left="0"/>
              <w:rPr>
                <w:rFonts w:ascii="Times New Roman" w:hAnsi="Times New Roman" w:cs="Times New Roman"/>
                <w:sz w:val="18"/>
                <w:szCs w:val="18"/>
                <w:lang w:val="sr-Cyrl-CS"/>
              </w:rPr>
            </w:pPr>
          </w:p>
        </w:tc>
        <w:tc>
          <w:tcPr>
            <w:tcW w:w="472" w:type="dxa"/>
            <w:gridSpan w:val="3"/>
          </w:tcPr>
          <w:p w:rsidR="00852107" w:rsidRPr="00D50F6D" w:rsidRDefault="00852107" w:rsidP="00152AE8">
            <w:pPr>
              <w:pStyle w:val="ListParagraph"/>
              <w:ind w:left="0"/>
              <w:jc w:val="both"/>
              <w:rPr>
                <w:rFonts w:ascii="Times New Roman" w:hAnsi="Times New Roman" w:cs="Times New Roman"/>
                <w:sz w:val="24"/>
                <w:szCs w:val="24"/>
                <w:lang w:val="sr-Cyrl-CS"/>
              </w:rPr>
            </w:pPr>
          </w:p>
        </w:tc>
        <w:tc>
          <w:tcPr>
            <w:tcW w:w="612" w:type="dxa"/>
            <w:gridSpan w:val="2"/>
          </w:tcPr>
          <w:p w:rsidR="00852107" w:rsidRPr="00D50F6D" w:rsidRDefault="00852107" w:rsidP="00152AE8">
            <w:pPr>
              <w:pStyle w:val="ListParagraph"/>
              <w:ind w:left="0"/>
              <w:jc w:val="both"/>
              <w:rPr>
                <w:rFonts w:ascii="Times New Roman" w:hAnsi="Times New Roman" w:cs="Times New Roman"/>
                <w:sz w:val="24"/>
                <w:szCs w:val="24"/>
                <w:lang w:val="sr-Cyrl-CS"/>
              </w:rPr>
            </w:pPr>
          </w:p>
        </w:tc>
        <w:tc>
          <w:tcPr>
            <w:tcW w:w="711" w:type="dxa"/>
            <w:gridSpan w:val="6"/>
          </w:tcPr>
          <w:p w:rsidR="00852107" w:rsidRPr="00D50F6D" w:rsidRDefault="00852107" w:rsidP="007863C4">
            <w:pPr>
              <w:pStyle w:val="ListParagraph"/>
              <w:ind w:left="0"/>
              <w:jc w:val="both"/>
              <w:rPr>
                <w:rFonts w:ascii="Times New Roman" w:hAnsi="Times New Roman" w:cs="Times New Roman"/>
                <w:sz w:val="16"/>
                <w:szCs w:val="16"/>
                <w:lang w:val="sr-Cyrl-CS"/>
              </w:rPr>
            </w:pPr>
          </w:p>
        </w:tc>
        <w:tc>
          <w:tcPr>
            <w:tcW w:w="3251" w:type="dxa"/>
            <w:gridSpan w:val="5"/>
          </w:tcPr>
          <w:p w:rsidR="00852107" w:rsidRPr="00D50F6D" w:rsidRDefault="005E17A1" w:rsidP="00152AE8">
            <w:pPr>
              <w:pStyle w:val="ListParagraph"/>
              <w:ind w:left="0"/>
              <w:rPr>
                <w:rFonts w:ascii="Times New Roman" w:hAnsi="Times New Roman" w:cs="Times New Roman"/>
                <w:b/>
                <w:sz w:val="18"/>
                <w:szCs w:val="20"/>
                <w:lang w:val="sr-Cyrl-CS"/>
              </w:rPr>
            </w:pPr>
            <w:r w:rsidRPr="00D50F6D">
              <w:rPr>
                <w:rFonts w:ascii="Times New Roman" w:hAnsi="Times New Roman" w:cs="Times New Roman"/>
                <w:b/>
                <w:sz w:val="18"/>
                <w:szCs w:val="20"/>
                <w:lang w:val="sr-Cyrl-CS"/>
              </w:rPr>
              <w:t>Укупно за ПРОГРАМ 14 (01)</w:t>
            </w:r>
          </w:p>
        </w:tc>
        <w:tc>
          <w:tcPr>
            <w:tcW w:w="1095" w:type="dxa"/>
            <w:gridSpan w:val="2"/>
          </w:tcPr>
          <w:p w:rsidR="00852107" w:rsidRPr="004A4126"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c>
          <w:tcPr>
            <w:tcW w:w="1093" w:type="dxa"/>
            <w:gridSpan w:val="7"/>
          </w:tcPr>
          <w:p w:rsidR="00852107" w:rsidRPr="00D50F6D" w:rsidRDefault="00852107" w:rsidP="008E1165">
            <w:pPr>
              <w:pStyle w:val="ListParagraph"/>
              <w:ind w:left="0"/>
              <w:jc w:val="right"/>
              <w:rPr>
                <w:rFonts w:ascii="Times New Roman" w:hAnsi="Times New Roman" w:cs="Times New Roman"/>
                <w:b/>
                <w:sz w:val="18"/>
                <w:szCs w:val="20"/>
                <w:lang w:val="sr-Cyrl-CS"/>
              </w:rPr>
            </w:pPr>
          </w:p>
        </w:tc>
        <w:tc>
          <w:tcPr>
            <w:tcW w:w="1094" w:type="dxa"/>
            <w:gridSpan w:val="6"/>
          </w:tcPr>
          <w:p w:rsidR="00852107" w:rsidRPr="00D50F6D" w:rsidRDefault="00852107" w:rsidP="008E1165">
            <w:pPr>
              <w:pStyle w:val="ListParagraph"/>
              <w:ind w:left="0"/>
              <w:jc w:val="right"/>
              <w:rPr>
                <w:rFonts w:ascii="Times New Roman" w:hAnsi="Times New Roman" w:cs="Times New Roman"/>
                <w:b/>
                <w:sz w:val="18"/>
                <w:szCs w:val="20"/>
              </w:rPr>
            </w:pPr>
          </w:p>
        </w:tc>
        <w:tc>
          <w:tcPr>
            <w:tcW w:w="1103" w:type="dxa"/>
            <w:gridSpan w:val="3"/>
          </w:tcPr>
          <w:p w:rsidR="00852107" w:rsidRPr="004A4126" w:rsidRDefault="008016AD" w:rsidP="001E027B">
            <w:pPr>
              <w:pStyle w:val="ListParagraph"/>
              <w:ind w:left="0"/>
              <w:jc w:val="right"/>
              <w:rPr>
                <w:rFonts w:ascii="Times New Roman" w:hAnsi="Times New Roman" w:cs="Times New Roman"/>
                <w:b/>
                <w:sz w:val="18"/>
                <w:szCs w:val="20"/>
              </w:rPr>
            </w:pPr>
            <w:r>
              <w:rPr>
                <w:rFonts w:ascii="Times New Roman" w:hAnsi="Times New Roman" w:cs="Times New Roman"/>
                <w:b/>
                <w:sz w:val="18"/>
                <w:szCs w:val="20"/>
              </w:rPr>
              <w:t>1.500.000</w:t>
            </w:r>
          </w:p>
        </w:tc>
      </w:tr>
      <w:tr w:rsidR="00AD5A5F" w:rsidRPr="00614958" w:rsidTr="00BD6745">
        <w:trPr>
          <w:gridAfter w:val="1"/>
          <w:wAfter w:w="19" w:type="dxa"/>
        </w:trPr>
        <w:tc>
          <w:tcPr>
            <w:tcW w:w="2891" w:type="dxa"/>
            <w:gridSpan w:val="28"/>
          </w:tcPr>
          <w:p w:rsidR="00AD5A5F" w:rsidRPr="00D50F6D" w:rsidRDefault="00AD5A5F" w:rsidP="007863C4">
            <w:pPr>
              <w:pStyle w:val="ListParagraph"/>
              <w:ind w:left="0"/>
              <w:jc w:val="both"/>
              <w:rPr>
                <w:rFonts w:ascii="Times New Roman" w:hAnsi="Times New Roman" w:cs="Times New Roman"/>
                <w:sz w:val="24"/>
                <w:szCs w:val="24"/>
                <w:lang w:val="sr-Cyrl-CS"/>
              </w:rPr>
            </w:pPr>
          </w:p>
        </w:tc>
        <w:tc>
          <w:tcPr>
            <w:tcW w:w="3232" w:type="dxa"/>
            <w:gridSpan w:val="4"/>
          </w:tcPr>
          <w:p w:rsidR="00AD5A5F" w:rsidRPr="00D50F6D" w:rsidRDefault="00AD5A5F" w:rsidP="003E587A">
            <w:pPr>
              <w:pStyle w:val="ListParagraph"/>
              <w:ind w:left="0"/>
              <w:rPr>
                <w:rFonts w:ascii="Times New Roman" w:hAnsi="Times New Roman" w:cs="Times New Roman"/>
                <w:b/>
                <w:sz w:val="18"/>
                <w:szCs w:val="20"/>
                <w:lang w:val="sr-Cyrl-CS"/>
              </w:rPr>
            </w:pPr>
            <w:r w:rsidRPr="00D50F6D">
              <w:rPr>
                <w:rFonts w:ascii="Times New Roman" w:hAnsi="Times New Roman" w:cs="Times New Roman"/>
                <w:b/>
                <w:sz w:val="18"/>
                <w:szCs w:val="20"/>
                <w:lang w:val="sr-Cyrl-CS"/>
              </w:rPr>
              <w:t>УКУПНО РАСХОДИ И ИЗДАЦИ</w:t>
            </w:r>
          </w:p>
        </w:tc>
        <w:tc>
          <w:tcPr>
            <w:tcW w:w="1095" w:type="dxa"/>
            <w:gridSpan w:val="2"/>
          </w:tcPr>
          <w:p w:rsidR="00AD5A5F" w:rsidRDefault="00AD5A5F" w:rsidP="00F0247E">
            <w:pPr>
              <w:pStyle w:val="ListParagraph"/>
              <w:ind w:left="0"/>
              <w:jc w:val="center"/>
              <w:rPr>
                <w:rFonts w:ascii="Times New Roman" w:hAnsi="Times New Roman" w:cs="Times New Roman"/>
                <w:b/>
                <w:sz w:val="16"/>
                <w:szCs w:val="16"/>
              </w:rPr>
            </w:pPr>
          </w:p>
          <w:p w:rsidR="0059631B" w:rsidRPr="006B10D2" w:rsidRDefault="00F42EC6" w:rsidP="004251EE">
            <w:pPr>
              <w:pStyle w:val="ListParagraph"/>
              <w:ind w:left="0"/>
              <w:jc w:val="center"/>
              <w:rPr>
                <w:rFonts w:ascii="Times New Roman" w:hAnsi="Times New Roman" w:cs="Times New Roman"/>
                <w:b/>
                <w:sz w:val="16"/>
                <w:szCs w:val="16"/>
              </w:rPr>
            </w:pPr>
            <w:r>
              <w:rPr>
                <w:rFonts w:ascii="Times New Roman" w:hAnsi="Times New Roman" w:cs="Times New Roman"/>
                <w:b/>
                <w:sz w:val="16"/>
                <w:szCs w:val="16"/>
              </w:rPr>
              <w:t>41</w:t>
            </w:r>
            <w:r w:rsidR="004251EE">
              <w:rPr>
                <w:rFonts w:ascii="Times New Roman" w:hAnsi="Times New Roman" w:cs="Times New Roman"/>
                <w:b/>
                <w:sz w:val="16"/>
                <w:szCs w:val="16"/>
              </w:rPr>
              <w:t>6</w:t>
            </w:r>
            <w:r>
              <w:rPr>
                <w:rFonts w:ascii="Times New Roman" w:hAnsi="Times New Roman" w:cs="Times New Roman"/>
                <w:b/>
                <w:sz w:val="16"/>
                <w:szCs w:val="16"/>
              </w:rPr>
              <w:t>.147.120</w:t>
            </w:r>
          </w:p>
        </w:tc>
        <w:tc>
          <w:tcPr>
            <w:tcW w:w="1093" w:type="dxa"/>
            <w:gridSpan w:val="7"/>
          </w:tcPr>
          <w:p w:rsidR="00F42EC6" w:rsidRDefault="00F42EC6" w:rsidP="00AD5A5F">
            <w:pPr>
              <w:pStyle w:val="ListParagraph"/>
              <w:ind w:left="0"/>
              <w:jc w:val="right"/>
              <w:rPr>
                <w:rFonts w:ascii="Times New Roman" w:hAnsi="Times New Roman" w:cs="Times New Roman"/>
                <w:b/>
                <w:sz w:val="16"/>
                <w:szCs w:val="16"/>
              </w:rPr>
            </w:pPr>
          </w:p>
          <w:p w:rsidR="00AD5A5F" w:rsidRPr="006B10D2" w:rsidRDefault="009F65AD" w:rsidP="00AD5A5F">
            <w:pPr>
              <w:pStyle w:val="ListParagraph"/>
              <w:ind w:left="0"/>
              <w:jc w:val="right"/>
              <w:rPr>
                <w:rFonts w:ascii="Times New Roman" w:hAnsi="Times New Roman" w:cs="Times New Roman"/>
                <w:b/>
                <w:sz w:val="16"/>
                <w:szCs w:val="16"/>
              </w:rPr>
            </w:pPr>
            <w:r>
              <w:rPr>
                <w:rFonts w:ascii="Times New Roman" w:hAnsi="Times New Roman" w:cs="Times New Roman"/>
                <w:b/>
                <w:sz w:val="16"/>
                <w:szCs w:val="16"/>
              </w:rPr>
              <w:t>2.515.000</w:t>
            </w:r>
          </w:p>
        </w:tc>
        <w:tc>
          <w:tcPr>
            <w:tcW w:w="1094" w:type="dxa"/>
            <w:gridSpan w:val="6"/>
          </w:tcPr>
          <w:p w:rsidR="00F42EC6" w:rsidRDefault="00F42EC6" w:rsidP="008A0A1E">
            <w:pPr>
              <w:pStyle w:val="ListParagraph"/>
              <w:ind w:left="0" w:hanging="108"/>
              <w:jc w:val="right"/>
              <w:rPr>
                <w:rFonts w:ascii="Times New Roman" w:hAnsi="Times New Roman" w:cs="Times New Roman"/>
                <w:b/>
                <w:sz w:val="16"/>
                <w:szCs w:val="16"/>
              </w:rPr>
            </w:pPr>
          </w:p>
          <w:p w:rsidR="00AD5A5F" w:rsidRPr="006B10D2" w:rsidRDefault="00197B8A" w:rsidP="008A0A1E">
            <w:pPr>
              <w:pStyle w:val="ListParagraph"/>
              <w:ind w:left="0" w:hanging="108"/>
              <w:jc w:val="right"/>
              <w:rPr>
                <w:rFonts w:ascii="Times New Roman" w:hAnsi="Times New Roman" w:cs="Times New Roman"/>
                <w:b/>
                <w:sz w:val="16"/>
                <w:szCs w:val="16"/>
              </w:rPr>
            </w:pPr>
            <w:r>
              <w:rPr>
                <w:rFonts w:ascii="Times New Roman" w:hAnsi="Times New Roman" w:cs="Times New Roman"/>
                <w:b/>
                <w:sz w:val="16"/>
                <w:szCs w:val="16"/>
              </w:rPr>
              <w:t>1.960.000</w:t>
            </w:r>
          </w:p>
        </w:tc>
        <w:tc>
          <w:tcPr>
            <w:tcW w:w="1103" w:type="dxa"/>
            <w:gridSpan w:val="3"/>
          </w:tcPr>
          <w:p w:rsidR="00F42EC6" w:rsidRDefault="00F42EC6" w:rsidP="00F00442">
            <w:pPr>
              <w:pStyle w:val="ListParagraph"/>
              <w:ind w:left="0"/>
              <w:jc w:val="right"/>
              <w:rPr>
                <w:rFonts w:ascii="Times New Roman" w:hAnsi="Times New Roman" w:cs="Times New Roman"/>
                <w:b/>
                <w:sz w:val="16"/>
                <w:szCs w:val="16"/>
              </w:rPr>
            </w:pPr>
          </w:p>
          <w:p w:rsidR="00AD5A5F" w:rsidRPr="00611D16" w:rsidRDefault="00F42EC6" w:rsidP="004251EE">
            <w:pPr>
              <w:pStyle w:val="ListParagraph"/>
              <w:ind w:left="0"/>
              <w:jc w:val="right"/>
              <w:rPr>
                <w:rFonts w:ascii="Times New Roman" w:hAnsi="Times New Roman" w:cs="Times New Roman"/>
                <w:b/>
                <w:sz w:val="16"/>
                <w:szCs w:val="16"/>
              </w:rPr>
            </w:pPr>
            <w:r>
              <w:rPr>
                <w:rFonts w:ascii="Times New Roman" w:hAnsi="Times New Roman" w:cs="Times New Roman"/>
                <w:b/>
                <w:sz w:val="16"/>
                <w:szCs w:val="16"/>
              </w:rPr>
              <w:t>4</w:t>
            </w:r>
            <w:r w:rsidR="004251EE">
              <w:rPr>
                <w:rFonts w:ascii="Times New Roman" w:hAnsi="Times New Roman" w:cs="Times New Roman"/>
                <w:b/>
                <w:sz w:val="16"/>
                <w:szCs w:val="16"/>
              </w:rPr>
              <w:t>20</w:t>
            </w:r>
            <w:r>
              <w:rPr>
                <w:rFonts w:ascii="Times New Roman" w:hAnsi="Times New Roman" w:cs="Times New Roman"/>
                <w:b/>
                <w:sz w:val="16"/>
                <w:szCs w:val="16"/>
              </w:rPr>
              <w:t>.622.120</w:t>
            </w:r>
          </w:p>
        </w:tc>
      </w:tr>
    </w:tbl>
    <w:p w:rsidR="003B06F7" w:rsidRPr="00A51636" w:rsidRDefault="003B06F7" w:rsidP="00BF376A">
      <w:pPr>
        <w:pStyle w:val="NoSpacing"/>
        <w:ind w:right="-207"/>
        <w:rPr>
          <w:rFonts w:ascii="Times New Roman" w:hAnsi="Times New Roman" w:cs="Times New Roman"/>
          <w:b/>
        </w:rPr>
      </w:pPr>
    </w:p>
    <w:p w:rsidR="005054DD" w:rsidRPr="00A51636" w:rsidRDefault="00B06F37" w:rsidP="00FD769C">
      <w:pPr>
        <w:pStyle w:val="NoSpacing"/>
        <w:rPr>
          <w:rFonts w:ascii="Times New Roman" w:hAnsi="Times New Roman" w:cs="Times New Roman"/>
          <w:b/>
          <w:lang w:val="sr-Cyrl-CS"/>
        </w:rPr>
      </w:pPr>
      <w:r w:rsidRPr="00A51636">
        <w:rPr>
          <w:rFonts w:ascii="Times New Roman" w:hAnsi="Times New Roman" w:cs="Times New Roman"/>
          <w:b/>
          <w:lang w:val="sr-Latn-CS"/>
        </w:rPr>
        <w:t xml:space="preserve">III </w:t>
      </w:r>
      <w:r w:rsidR="00A7205F" w:rsidRPr="00A51636">
        <w:rPr>
          <w:rFonts w:ascii="Times New Roman" w:hAnsi="Times New Roman" w:cs="Times New Roman"/>
          <w:b/>
        </w:rPr>
        <w:t xml:space="preserve"> </w:t>
      </w:r>
      <w:r w:rsidR="005C3E59" w:rsidRPr="00A51636">
        <w:rPr>
          <w:rFonts w:ascii="Times New Roman" w:hAnsi="Times New Roman" w:cs="Times New Roman"/>
          <w:b/>
          <w:lang w:val="sr-Cyrl-CS"/>
        </w:rPr>
        <w:t>ИЗВРШАВАЊЕ БУЏЕТА</w:t>
      </w:r>
    </w:p>
    <w:p w:rsidR="005C3E59" w:rsidRPr="00A51636" w:rsidRDefault="005C3E59" w:rsidP="00FD769C">
      <w:pPr>
        <w:pStyle w:val="NoSpacing"/>
        <w:jc w:val="center"/>
        <w:rPr>
          <w:rFonts w:ascii="Times New Roman" w:hAnsi="Times New Roman" w:cs="Times New Roman"/>
          <w:lang w:val="sr-Cyrl-CS"/>
        </w:rPr>
      </w:pPr>
      <w:r w:rsidRPr="00A51636">
        <w:rPr>
          <w:rFonts w:ascii="Times New Roman" w:hAnsi="Times New Roman" w:cs="Times New Roman"/>
          <w:lang w:val="sr-Cyrl-CS"/>
        </w:rPr>
        <w:t>Члан 7.</w:t>
      </w:r>
    </w:p>
    <w:p w:rsidR="005C3E59" w:rsidRPr="00A51636" w:rsidRDefault="005C3E59" w:rsidP="00A7205F">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У складу са Законом о </w:t>
      </w:r>
      <w:r w:rsidR="000F3155">
        <w:rPr>
          <w:rFonts w:ascii="Times New Roman" w:hAnsi="Times New Roman" w:cs="Times New Roman"/>
          <w:lang w:val="sr-Cyrl-CS"/>
        </w:rPr>
        <w:t xml:space="preserve">начину </w:t>
      </w:r>
      <w:r w:rsidRPr="00A51636">
        <w:rPr>
          <w:rFonts w:ascii="Times New Roman" w:hAnsi="Times New Roman" w:cs="Times New Roman"/>
          <w:lang w:val="sr-Cyrl-CS"/>
        </w:rPr>
        <w:t>одређивањ</w:t>
      </w:r>
      <w:r w:rsidR="000F3155">
        <w:rPr>
          <w:rFonts w:ascii="Times New Roman" w:hAnsi="Times New Roman" w:cs="Times New Roman"/>
          <w:lang w:val="sr-Cyrl-CS"/>
        </w:rPr>
        <w:t>а</w:t>
      </w:r>
      <w:r w:rsidRPr="00A51636">
        <w:rPr>
          <w:rFonts w:ascii="Times New Roman" w:hAnsi="Times New Roman" w:cs="Times New Roman"/>
          <w:lang w:val="sr-Cyrl-CS"/>
        </w:rPr>
        <w:t xml:space="preserve"> максималног броја запослених у </w:t>
      </w:r>
      <w:r w:rsidR="00544888">
        <w:rPr>
          <w:rFonts w:ascii="Times New Roman" w:hAnsi="Times New Roman" w:cs="Times New Roman"/>
          <w:lang w:val="sr-Cyrl-CS"/>
        </w:rPr>
        <w:t>јавном сектору</w:t>
      </w:r>
      <w:r w:rsidRPr="00A51636">
        <w:rPr>
          <w:rFonts w:ascii="Times New Roman" w:hAnsi="Times New Roman" w:cs="Times New Roman"/>
          <w:lang w:val="sr-Cyrl-CS"/>
        </w:rPr>
        <w:t xml:space="preserve"> </w:t>
      </w:r>
      <w:r w:rsidR="00FD769C" w:rsidRPr="00A51636">
        <w:rPr>
          <w:rFonts w:ascii="Times New Roman" w:hAnsi="Times New Roman" w:cs="Times New Roman"/>
          <w:lang w:val="sr-Cyrl-CS"/>
        </w:rPr>
        <w:t>(„Сл</w:t>
      </w:r>
      <w:r w:rsidR="00A7205F" w:rsidRPr="00A51636">
        <w:rPr>
          <w:rFonts w:ascii="Times New Roman" w:hAnsi="Times New Roman" w:cs="Times New Roman"/>
          <w:lang w:val="sr-Cyrl-CS"/>
        </w:rPr>
        <w:t>.</w:t>
      </w:r>
      <w:r w:rsidR="00FD769C" w:rsidRPr="00A51636">
        <w:rPr>
          <w:rFonts w:ascii="Times New Roman" w:hAnsi="Times New Roman" w:cs="Times New Roman"/>
          <w:lang w:val="sr-Cyrl-CS"/>
        </w:rPr>
        <w:t xml:space="preserve"> гласник РС“, број </w:t>
      </w:r>
      <w:r w:rsidR="00544888">
        <w:rPr>
          <w:rFonts w:ascii="Times New Roman" w:hAnsi="Times New Roman" w:cs="Times New Roman"/>
          <w:lang w:val="sr-Cyrl-CS"/>
        </w:rPr>
        <w:t>68</w:t>
      </w:r>
      <w:r w:rsidR="00FD769C" w:rsidRPr="00A51636">
        <w:rPr>
          <w:rFonts w:ascii="Times New Roman" w:hAnsi="Times New Roman" w:cs="Times New Roman"/>
          <w:lang w:val="sr-Cyrl-CS"/>
        </w:rPr>
        <w:t>/</w:t>
      </w:r>
      <w:r w:rsidR="00544888">
        <w:rPr>
          <w:rFonts w:ascii="Times New Roman" w:hAnsi="Times New Roman" w:cs="Times New Roman"/>
          <w:lang w:val="sr-Cyrl-CS"/>
        </w:rPr>
        <w:t>2015</w:t>
      </w:r>
      <w:r w:rsidR="00410231">
        <w:rPr>
          <w:rFonts w:ascii="Times New Roman" w:hAnsi="Times New Roman" w:cs="Times New Roman"/>
          <w:lang w:val="sr-Cyrl-CS"/>
        </w:rPr>
        <w:t>,</w:t>
      </w:r>
      <w:r w:rsidR="00522931">
        <w:rPr>
          <w:rFonts w:ascii="Times New Roman" w:hAnsi="Times New Roman" w:cs="Times New Roman"/>
          <w:lang w:val="sr-Cyrl-CS"/>
        </w:rPr>
        <w:t xml:space="preserve"> 81/16 одлука УС</w:t>
      </w:r>
      <w:r w:rsidR="00410231">
        <w:rPr>
          <w:rFonts w:ascii="Times New Roman" w:hAnsi="Times New Roman" w:cs="Times New Roman"/>
          <w:lang w:val="sr-Cyrl-CS"/>
        </w:rPr>
        <w:t xml:space="preserve"> и 98/18</w:t>
      </w:r>
      <w:r w:rsidR="00FD769C" w:rsidRPr="00A51636">
        <w:rPr>
          <w:rFonts w:ascii="Times New Roman" w:hAnsi="Times New Roman" w:cs="Times New Roman"/>
          <w:lang w:val="sr-Cyrl-CS"/>
        </w:rPr>
        <w:t>)</w:t>
      </w:r>
      <w:r w:rsidR="000F3155">
        <w:rPr>
          <w:rFonts w:ascii="Times New Roman" w:hAnsi="Times New Roman" w:cs="Times New Roman"/>
          <w:lang w:val="sr-Cyrl-CS"/>
        </w:rPr>
        <w:t xml:space="preserve"> </w:t>
      </w:r>
      <w:r w:rsidR="008A6CC8">
        <w:rPr>
          <w:rFonts w:ascii="Times New Roman" w:hAnsi="Times New Roman" w:cs="Times New Roman"/>
        </w:rPr>
        <w:t>и Упутством за припрему Одлуке о буџету локалне власти за 2020. годину са пројекцијама за 2021. и 2022. годину</w:t>
      </w:r>
      <w:r w:rsidR="00EE4B1B">
        <w:rPr>
          <w:rFonts w:ascii="Times New Roman" w:hAnsi="Times New Roman" w:cs="Times New Roman"/>
          <w:lang w:val="sr-Cyrl-CS"/>
        </w:rPr>
        <w:t>,</w:t>
      </w:r>
      <w:r w:rsidR="008A6CC8">
        <w:rPr>
          <w:rFonts w:ascii="Times New Roman" w:hAnsi="Times New Roman" w:cs="Times New Roman"/>
          <w:lang w:val="sr-Cyrl-CS"/>
        </w:rPr>
        <w:t>које је донео министар финансија („</w:t>
      </w:r>
      <w:r w:rsidR="002856D8">
        <w:rPr>
          <w:rFonts w:ascii="Times New Roman" w:hAnsi="Times New Roman" w:cs="Times New Roman"/>
          <w:lang w:val="sr-Cyrl-CS"/>
        </w:rPr>
        <w:t>С</w:t>
      </w:r>
      <w:r w:rsidR="008A6CC8">
        <w:rPr>
          <w:rFonts w:ascii="Times New Roman" w:hAnsi="Times New Roman" w:cs="Times New Roman"/>
          <w:lang w:val="sr-Cyrl-CS"/>
        </w:rPr>
        <w:t xml:space="preserve">л. гласник РС“, бр. 54/09, 73/10, 101/10, 101/11, 93/12, 62/13, 63/13-исправка, 108/13, 142/14, 68/15-др. закон, 103/15, 99/16, 113/17, 95/18, 31/19 и 72/19), </w:t>
      </w:r>
      <w:r w:rsidR="00EE4B1B">
        <w:rPr>
          <w:rFonts w:ascii="Times New Roman" w:hAnsi="Times New Roman" w:cs="Times New Roman"/>
          <w:lang w:val="sr-Cyrl-CS"/>
        </w:rPr>
        <w:t xml:space="preserve"> </w:t>
      </w:r>
      <w:r w:rsidR="00FD769C" w:rsidRPr="00A51636">
        <w:rPr>
          <w:rFonts w:ascii="Times New Roman" w:hAnsi="Times New Roman" w:cs="Times New Roman"/>
          <w:lang w:val="sr-Cyrl-CS"/>
        </w:rPr>
        <w:t>број запослених код корисника буџета</w:t>
      </w:r>
      <w:r w:rsidR="008A6CC8">
        <w:rPr>
          <w:rFonts w:ascii="Times New Roman" w:hAnsi="Times New Roman" w:cs="Times New Roman"/>
          <w:lang w:val="sr-Cyrl-CS"/>
        </w:rPr>
        <w:t xml:space="preserve"> општине Ћићевац </w:t>
      </w:r>
      <w:r w:rsidR="00FD769C" w:rsidRPr="00A51636">
        <w:rPr>
          <w:rFonts w:ascii="Times New Roman" w:hAnsi="Times New Roman" w:cs="Times New Roman"/>
          <w:lang w:val="sr-Cyrl-CS"/>
        </w:rPr>
        <w:t xml:space="preserve"> не може прећи максималан број запос</w:t>
      </w:r>
      <w:r w:rsidR="008A6CC8">
        <w:rPr>
          <w:rFonts w:ascii="Times New Roman" w:hAnsi="Times New Roman" w:cs="Times New Roman"/>
          <w:lang w:val="sr-Cyrl-CS"/>
        </w:rPr>
        <w:t xml:space="preserve">лених на неодређено  и одређено </w:t>
      </w:r>
      <w:r w:rsidR="00B13FF6">
        <w:rPr>
          <w:rFonts w:ascii="Times New Roman" w:hAnsi="Times New Roman" w:cs="Times New Roman"/>
          <w:lang w:val="sr-Cyrl-CS"/>
        </w:rPr>
        <w:t>в</w:t>
      </w:r>
      <w:r w:rsidR="008A6CC8">
        <w:rPr>
          <w:rFonts w:ascii="Times New Roman" w:hAnsi="Times New Roman" w:cs="Times New Roman"/>
          <w:lang w:val="sr-Cyrl-CS"/>
        </w:rPr>
        <w:t>реме.</w:t>
      </w:r>
    </w:p>
    <w:p w:rsidR="00FD769C" w:rsidRDefault="008A6CC8" w:rsidP="004337DC">
      <w:pPr>
        <w:pStyle w:val="NoSpacing"/>
        <w:jc w:val="both"/>
        <w:rPr>
          <w:rFonts w:ascii="Times New Roman" w:hAnsi="Times New Roman" w:cs="Times New Roman"/>
          <w:lang w:val="sr-Cyrl-CS"/>
        </w:rPr>
      </w:pPr>
      <w:r>
        <w:rPr>
          <w:rFonts w:ascii="Times New Roman" w:hAnsi="Times New Roman" w:cs="Times New Roman"/>
          <w:lang w:val="sr-Cyrl-CS"/>
        </w:rPr>
        <w:tab/>
        <w:t>Одлуком о максималном броју запослених на неодређено време у Општинској управи, јавним предузећима и установама општине Ћићевац , општина Ћићевац утврђује максималан број запослених на неодређено  време по свим организационим облицима у систему локалне самоуправе.</w:t>
      </w:r>
    </w:p>
    <w:p w:rsidR="005274D9" w:rsidRDefault="005274D9" w:rsidP="004337DC">
      <w:pPr>
        <w:pStyle w:val="NoSpacing"/>
        <w:jc w:val="both"/>
        <w:rPr>
          <w:rFonts w:ascii="Times New Roman" w:hAnsi="Times New Roman" w:cs="Times New Roman"/>
          <w:lang w:val="sr-Cyrl-CS"/>
        </w:rPr>
      </w:pPr>
      <w:r>
        <w:rPr>
          <w:rFonts w:ascii="Times New Roman" w:hAnsi="Times New Roman" w:cs="Times New Roman"/>
          <w:lang w:val="sr-Cyrl-CS"/>
        </w:rPr>
        <w:tab/>
        <w:t>У оквиру максималног броја запослених, сваки организациони облик може имати највише онолики број запослених на неодређено  време за који има обезбеђену масу срдстава за плате.</w:t>
      </w:r>
    </w:p>
    <w:p w:rsidR="004337DC" w:rsidRPr="000F3155" w:rsidRDefault="004337DC" w:rsidP="008A6CC8">
      <w:pPr>
        <w:pStyle w:val="NoSpacing"/>
        <w:rPr>
          <w:rFonts w:ascii="Times New Roman" w:hAnsi="Times New Roman" w:cs="Times New Roman"/>
          <w:lang w:val="sr-Cyrl-CS"/>
        </w:rPr>
      </w:pPr>
    </w:p>
    <w:p w:rsidR="00FD769C" w:rsidRPr="00A51636" w:rsidRDefault="00FD769C" w:rsidP="00FD769C">
      <w:pPr>
        <w:pStyle w:val="NoSpacing"/>
        <w:jc w:val="center"/>
        <w:rPr>
          <w:rFonts w:ascii="Times New Roman" w:hAnsi="Times New Roman" w:cs="Times New Roman"/>
          <w:lang w:val="sr-Cyrl-CS"/>
        </w:rPr>
      </w:pPr>
      <w:r w:rsidRPr="00A51636">
        <w:rPr>
          <w:rFonts w:ascii="Times New Roman" w:hAnsi="Times New Roman" w:cs="Times New Roman"/>
          <w:lang w:val="sr-Cyrl-CS"/>
        </w:rPr>
        <w:t>Члан 8.</w:t>
      </w:r>
    </w:p>
    <w:p w:rsidR="00FD769C" w:rsidRPr="00A51636" w:rsidRDefault="00FD769C" w:rsidP="00300B3F">
      <w:pPr>
        <w:pStyle w:val="NoSpacing"/>
        <w:jc w:val="both"/>
        <w:rPr>
          <w:rFonts w:ascii="Times New Roman" w:hAnsi="Times New Roman" w:cs="Times New Roman"/>
          <w:lang w:val="sr-Cyrl-CS"/>
        </w:rPr>
      </w:pPr>
      <w:r w:rsidRPr="00A51636">
        <w:rPr>
          <w:rFonts w:ascii="Times New Roman" w:hAnsi="Times New Roman" w:cs="Times New Roman"/>
          <w:lang w:val="sr-Cyrl-CS"/>
        </w:rPr>
        <w:tab/>
        <w:t>За извр</w:t>
      </w:r>
      <w:r w:rsidR="00A7205F" w:rsidRPr="00A51636">
        <w:rPr>
          <w:rFonts w:ascii="Times New Roman" w:hAnsi="Times New Roman" w:cs="Times New Roman"/>
          <w:lang w:val="sr-Cyrl-CS"/>
        </w:rPr>
        <w:t>шавање ове Одлуке одговоран је П</w:t>
      </w:r>
      <w:r w:rsidR="00246EE0">
        <w:rPr>
          <w:rFonts w:ascii="Times New Roman" w:hAnsi="Times New Roman" w:cs="Times New Roman"/>
          <w:lang w:val="sr-Cyrl-CS"/>
        </w:rPr>
        <w:t>редсе</w:t>
      </w:r>
      <w:r w:rsidRPr="00A51636">
        <w:rPr>
          <w:rFonts w:ascii="Times New Roman" w:hAnsi="Times New Roman" w:cs="Times New Roman"/>
          <w:lang w:val="sr-Cyrl-CS"/>
        </w:rPr>
        <w:t>дник општине.</w:t>
      </w:r>
    </w:p>
    <w:p w:rsidR="00FD769C" w:rsidRPr="00A51636" w:rsidRDefault="00FD769C" w:rsidP="00300B3F">
      <w:pPr>
        <w:pStyle w:val="NoSpacing"/>
        <w:jc w:val="both"/>
        <w:rPr>
          <w:rFonts w:ascii="Times New Roman" w:hAnsi="Times New Roman" w:cs="Times New Roman"/>
          <w:lang w:val="sr-Cyrl-CS"/>
        </w:rPr>
      </w:pPr>
      <w:r w:rsidRPr="00A51636">
        <w:rPr>
          <w:lang w:val="sr-Cyrl-CS"/>
        </w:rPr>
        <w:tab/>
      </w:r>
      <w:r w:rsidR="00300B3F" w:rsidRPr="00A51636">
        <w:rPr>
          <w:rFonts w:ascii="Times New Roman" w:hAnsi="Times New Roman" w:cs="Times New Roman"/>
          <w:lang w:val="sr-Cyrl-CS"/>
        </w:rPr>
        <w:t>Наредбодавац</w:t>
      </w:r>
      <w:r w:rsidR="00A7205F" w:rsidRPr="00A51636">
        <w:rPr>
          <w:rFonts w:ascii="Times New Roman" w:hAnsi="Times New Roman" w:cs="Times New Roman"/>
          <w:lang w:val="sr-Cyrl-CS"/>
        </w:rPr>
        <w:t xml:space="preserve"> за извршење буџета је П</w:t>
      </w:r>
      <w:r w:rsidR="00300B3F" w:rsidRPr="00A51636">
        <w:rPr>
          <w:rFonts w:ascii="Times New Roman" w:hAnsi="Times New Roman" w:cs="Times New Roman"/>
          <w:lang w:val="sr-Cyrl-CS"/>
        </w:rPr>
        <w:t>редседник општине.</w:t>
      </w:r>
    </w:p>
    <w:p w:rsidR="00601D63" w:rsidRPr="00A51636" w:rsidRDefault="00601D63" w:rsidP="00300B3F">
      <w:pPr>
        <w:pStyle w:val="NoSpacing"/>
        <w:jc w:val="both"/>
        <w:rPr>
          <w:rFonts w:ascii="Times New Roman" w:hAnsi="Times New Roman" w:cs="Times New Roman"/>
          <w:sz w:val="14"/>
          <w:lang w:val="sr-Cyrl-CS"/>
        </w:rPr>
      </w:pPr>
    </w:p>
    <w:p w:rsidR="00300B3F" w:rsidRPr="00A51636" w:rsidRDefault="00300B3F" w:rsidP="00300B3F">
      <w:pPr>
        <w:pStyle w:val="NoSpacing"/>
        <w:jc w:val="center"/>
        <w:rPr>
          <w:rFonts w:ascii="Times New Roman" w:hAnsi="Times New Roman" w:cs="Times New Roman"/>
          <w:lang w:val="sr-Cyrl-CS"/>
        </w:rPr>
      </w:pPr>
      <w:r w:rsidRPr="00A51636">
        <w:rPr>
          <w:rFonts w:ascii="Times New Roman" w:hAnsi="Times New Roman" w:cs="Times New Roman"/>
          <w:lang w:val="sr-Cyrl-CS"/>
        </w:rPr>
        <w:t>Члан 9.</w:t>
      </w:r>
    </w:p>
    <w:p w:rsidR="00300B3F" w:rsidRPr="00A51636" w:rsidRDefault="00300B3F" w:rsidP="00300B3F">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w:t>
      </w:r>
      <w:r w:rsidRPr="00A51636">
        <w:rPr>
          <w:rFonts w:ascii="Times New Roman" w:hAnsi="Times New Roman" w:cs="Times New Roman"/>
          <w:lang w:val="sr-Cyrl-CS"/>
        </w:rPr>
        <w:lastRenderedPageBreak/>
        <w:t>налога за плаћање који се извршавају из средстава органа, као и за издавање налога за уплату средстава која припадају буџету.</w:t>
      </w:r>
    </w:p>
    <w:p w:rsidR="00531284" w:rsidRPr="00A51636" w:rsidRDefault="00531284" w:rsidP="00300B3F">
      <w:pPr>
        <w:pStyle w:val="NoSpacing"/>
        <w:jc w:val="both"/>
        <w:rPr>
          <w:rFonts w:ascii="Times New Roman" w:hAnsi="Times New Roman" w:cs="Times New Roman"/>
          <w:sz w:val="14"/>
          <w:lang w:val="sr-Cyrl-CS"/>
        </w:rPr>
      </w:pPr>
    </w:p>
    <w:p w:rsidR="00300B3F" w:rsidRPr="00A51636" w:rsidRDefault="00300B3F" w:rsidP="00300B3F">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10.</w:t>
      </w:r>
    </w:p>
    <w:p w:rsidR="00300B3F" w:rsidRPr="003E4574" w:rsidRDefault="00300B3F" w:rsidP="00300B3F">
      <w:pPr>
        <w:pStyle w:val="NoSpacing"/>
        <w:jc w:val="both"/>
        <w:rPr>
          <w:rFonts w:ascii="Times New Roman" w:hAnsi="Times New Roman" w:cs="Times New Roman"/>
        </w:rPr>
      </w:pPr>
      <w:r w:rsidRPr="00A51636">
        <w:rPr>
          <w:rFonts w:ascii="Times New Roman" w:hAnsi="Times New Roman" w:cs="Times New Roman"/>
          <w:lang w:val="sr-Cyrl-CS"/>
        </w:rPr>
        <w:tab/>
        <w:t xml:space="preserve">За законито и наменско коришћење средстава распоређених овом Одлуком, </w:t>
      </w:r>
      <w:r w:rsidR="00533640">
        <w:rPr>
          <w:rFonts w:ascii="Times New Roman" w:hAnsi="Times New Roman" w:cs="Times New Roman"/>
          <w:lang w:val="sr-Cyrl-CS"/>
        </w:rPr>
        <w:t>одговорни су функционери, односно руководиоци дир</w:t>
      </w:r>
      <w:r w:rsidR="006B153D">
        <w:rPr>
          <w:rFonts w:ascii="Times New Roman" w:hAnsi="Times New Roman" w:cs="Times New Roman"/>
          <w:lang w:val="sr-Cyrl-CS"/>
        </w:rPr>
        <w:t>ектних и индиректних корисника</w:t>
      </w:r>
      <w:r w:rsidRPr="00A51636">
        <w:rPr>
          <w:rFonts w:ascii="Times New Roman" w:hAnsi="Times New Roman" w:cs="Times New Roman"/>
          <w:lang w:val="sr-Cyrl-CS"/>
        </w:rPr>
        <w:t xml:space="preserve"> буџетских ср</w:t>
      </w:r>
      <w:r w:rsidR="006B153D">
        <w:rPr>
          <w:rFonts w:ascii="Times New Roman" w:hAnsi="Times New Roman" w:cs="Times New Roman"/>
          <w:lang w:val="sr-Cyrl-CS"/>
        </w:rPr>
        <w:t>едстава</w:t>
      </w:r>
      <w:r w:rsidR="003E4574">
        <w:rPr>
          <w:rFonts w:ascii="Times New Roman" w:hAnsi="Times New Roman" w:cs="Times New Roman"/>
        </w:rPr>
        <w:t>, као и одговорна лица осталих корисника буџетских средстава општине Ћићевац.</w:t>
      </w:r>
    </w:p>
    <w:p w:rsidR="00601D63" w:rsidRPr="00A51636" w:rsidRDefault="00601D63" w:rsidP="00300B3F">
      <w:pPr>
        <w:pStyle w:val="NoSpacing"/>
        <w:jc w:val="both"/>
        <w:rPr>
          <w:rFonts w:ascii="Times New Roman" w:hAnsi="Times New Roman" w:cs="Times New Roman"/>
          <w:sz w:val="16"/>
          <w:lang w:val="sr-Cyrl-CS"/>
        </w:rPr>
      </w:pPr>
    </w:p>
    <w:p w:rsidR="00300B3F" w:rsidRPr="00A51636" w:rsidRDefault="00300B3F" w:rsidP="00300B3F">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11.</w:t>
      </w:r>
    </w:p>
    <w:p w:rsidR="00300B3F" w:rsidRPr="00A51636" w:rsidRDefault="00300B3F" w:rsidP="00300B3F">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Орган управе надлежан за финансије обавезан је да редовно прати извршење буџета и најмање </w:t>
      </w:r>
      <w:r w:rsidR="000E4A45" w:rsidRPr="00A51636">
        <w:rPr>
          <w:rFonts w:ascii="Times New Roman" w:hAnsi="Times New Roman" w:cs="Times New Roman"/>
          <w:lang w:val="sr-Cyrl-CS"/>
        </w:rPr>
        <w:t xml:space="preserve">два пута годишње информише </w:t>
      </w:r>
      <w:r w:rsidR="00A7205F" w:rsidRPr="00A51636">
        <w:rPr>
          <w:rFonts w:ascii="Times New Roman" w:hAnsi="Times New Roman" w:cs="Times New Roman"/>
          <w:lang w:val="sr-Cyrl-CS"/>
        </w:rPr>
        <w:t>П</w:t>
      </w:r>
      <w:r w:rsidR="000E4A45" w:rsidRPr="00A51636">
        <w:rPr>
          <w:rFonts w:ascii="Times New Roman" w:hAnsi="Times New Roman" w:cs="Times New Roman"/>
          <w:lang w:val="sr-Cyrl-CS"/>
        </w:rPr>
        <w:t>редседника општине</w:t>
      </w:r>
      <w:r w:rsidR="00555D35" w:rsidRPr="00A51636">
        <w:rPr>
          <w:rFonts w:ascii="Times New Roman" w:hAnsi="Times New Roman" w:cs="Times New Roman"/>
          <w:lang w:val="sr-Cyrl-CS"/>
        </w:rPr>
        <w:t xml:space="preserve"> и </w:t>
      </w:r>
      <w:r w:rsidR="00A7205F" w:rsidRPr="00A51636">
        <w:rPr>
          <w:rFonts w:ascii="Times New Roman" w:hAnsi="Times New Roman" w:cs="Times New Roman"/>
          <w:lang w:val="sr-Cyrl-CS"/>
        </w:rPr>
        <w:t>О</w:t>
      </w:r>
      <w:r w:rsidR="000E4A45" w:rsidRPr="00A51636">
        <w:rPr>
          <w:rFonts w:ascii="Times New Roman" w:hAnsi="Times New Roman" w:cs="Times New Roman"/>
          <w:lang w:val="sr-Cyrl-CS"/>
        </w:rPr>
        <w:t>пштинско веће, а обавезно у року од петнаест дана по истеку шестомесечног, односно деветомесечног периода.</w:t>
      </w:r>
    </w:p>
    <w:p w:rsidR="000E4A45" w:rsidRPr="00A51636" w:rsidRDefault="000E4A45" w:rsidP="00300B3F">
      <w:pPr>
        <w:pStyle w:val="NoSpacing"/>
        <w:jc w:val="both"/>
        <w:rPr>
          <w:rFonts w:ascii="Times New Roman" w:hAnsi="Times New Roman" w:cs="Times New Roman"/>
          <w:lang w:val="sr-Cyrl-CS"/>
        </w:rPr>
      </w:pPr>
      <w:r w:rsidRPr="00A51636">
        <w:rPr>
          <w:rFonts w:ascii="Times New Roman" w:hAnsi="Times New Roman" w:cs="Times New Roman"/>
          <w:lang w:val="sr-Cyrl-CS"/>
        </w:rPr>
        <w:tab/>
        <w:t>У року од петнаест дана по доношењу извештаја из става 1.овог члана,</w:t>
      </w:r>
      <w:r w:rsidR="00A7205F" w:rsidRPr="00A51636">
        <w:rPr>
          <w:rFonts w:ascii="Times New Roman" w:hAnsi="Times New Roman" w:cs="Times New Roman"/>
          <w:lang w:val="sr-Cyrl-CS"/>
        </w:rPr>
        <w:t xml:space="preserve"> О</w:t>
      </w:r>
      <w:r w:rsidRPr="00A51636">
        <w:rPr>
          <w:rFonts w:ascii="Times New Roman" w:hAnsi="Times New Roman" w:cs="Times New Roman"/>
          <w:lang w:val="sr-Cyrl-CS"/>
        </w:rPr>
        <w:t xml:space="preserve">пштинско веће усваја и доставља извештај </w:t>
      </w:r>
      <w:r w:rsidR="00F42F54" w:rsidRPr="00A51636">
        <w:rPr>
          <w:rFonts w:ascii="Times New Roman" w:hAnsi="Times New Roman" w:cs="Times New Roman"/>
          <w:lang w:val="sr-Cyrl-CS"/>
        </w:rPr>
        <w:t>Скупштин</w:t>
      </w:r>
      <w:r w:rsidR="00555D35" w:rsidRPr="00A51636">
        <w:rPr>
          <w:rFonts w:ascii="Times New Roman" w:hAnsi="Times New Roman" w:cs="Times New Roman"/>
          <w:lang w:val="sr-Cyrl-CS"/>
        </w:rPr>
        <w:t>и</w:t>
      </w:r>
      <w:r w:rsidR="00F42F54" w:rsidRPr="00A51636">
        <w:rPr>
          <w:rFonts w:ascii="Times New Roman" w:hAnsi="Times New Roman" w:cs="Times New Roman"/>
          <w:lang w:val="sr-Cyrl-CS"/>
        </w:rPr>
        <w:t xml:space="preserve"> општине.</w:t>
      </w:r>
    </w:p>
    <w:p w:rsidR="00F42F54" w:rsidRPr="00A51636" w:rsidRDefault="00F42F54" w:rsidP="00300B3F">
      <w:pPr>
        <w:pStyle w:val="NoSpacing"/>
        <w:jc w:val="both"/>
        <w:rPr>
          <w:rFonts w:ascii="Times New Roman" w:hAnsi="Times New Roman" w:cs="Times New Roman"/>
          <w:lang w:val="sr-Cyrl-CS"/>
        </w:rPr>
      </w:pPr>
      <w:r w:rsidRPr="00A51636">
        <w:rPr>
          <w:rFonts w:ascii="Times New Roman" w:hAnsi="Times New Roman" w:cs="Times New Roman"/>
          <w:lang w:val="sr-Cyrl-CS"/>
        </w:rPr>
        <w:tab/>
        <w:t>Извештај садржи и одступања између усвојеног буџета и извршења и образложење великих одступања.</w:t>
      </w:r>
    </w:p>
    <w:p w:rsidR="00601D63" w:rsidRPr="00A51636" w:rsidRDefault="00601D63" w:rsidP="00300B3F">
      <w:pPr>
        <w:pStyle w:val="NoSpacing"/>
        <w:jc w:val="both"/>
        <w:rPr>
          <w:rFonts w:ascii="Times New Roman" w:hAnsi="Times New Roman" w:cs="Times New Roman"/>
          <w:sz w:val="14"/>
          <w:lang w:val="sr-Cyrl-CS"/>
        </w:rPr>
      </w:pPr>
    </w:p>
    <w:p w:rsidR="00F42F54" w:rsidRPr="00A51636" w:rsidRDefault="00F42F54" w:rsidP="00F42F54">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12.</w:t>
      </w:r>
    </w:p>
    <w:p w:rsidR="00F42F54" w:rsidRPr="00A51636" w:rsidRDefault="00F42F54" w:rsidP="00F42F54">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Одлуку о промени </w:t>
      </w:r>
      <w:r w:rsidR="0078146D" w:rsidRPr="00A51636">
        <w:rPr>
          <w:rFonts w:ascii="Times New Roman" w:hAnsi="Times New Roman" w:cs="Times New Roman"/>
          <w:lang w:val="sr-Cyrl-CS"/>
        </w:rPr>
        <w:t xml:space="preserve">апропријације из општих прихода буџета </w:t>
      </w:r>
      <w:r w:rsidR="005B0E00" w:rsidRPr="00A51636">
        <w:rPr>
          <w:rFonts w:ascii="Times New Roman" w:hAnsi="Times New Roman" w:cs="Times New Roman"/>
          <w:lang w:val="sr-Cyrl-CS"/>
        </w:rPr>
        <w:t>и</w:t>
      </w:r>
      <w:r w:rsidR="00EE32B3" w:rsidRPr="00A51636">
        <w:rPr>
          <w:rFonts w:ascii="Times New Roman" w:hAnsi="Times New Roman" w:cs="Times New Roman"/>
          <w:lang w:val="sr-Cyrl-CS"/>
        </w:rPr>
        <w:t xml:space="preserve"> преносу апропријације у текућу буџетску резерву,  у складу са чланом 61.</w:t>
      </w:r>
      <w:r w:rsidR="004337DC">
        <w:rPr>
          <w:rFonts w:ascii="Times New Roman" w:hAnsi="Times New Roman" w:cs="Times New Roman"/>
          <w:lang w:val="sr-Cyrl-CS"/>
        </w:rPr>
        <w:t xml:space="preserve"> </w:t>
      </w:r>
      <w:r w:rsidR="00EE32B3" w:rsidRPr="00A51636">
        <w:rPr>
          <w:rFonts w:ascii="Times New Roman" w:hAnsi="Times New Roman" w:cs="Times New Roman"/>
          <w:lang w:val="sr-Cyrl-CS"/>
        </w:rPr>
        <w:t>Зак</w:t>
      </w:r>
      <w:r w:rsidR="00A7205F" w:rsidRPr="00A51636">
        <w:rPr>
          <w:rFonts w:ascii="Times New Roman" w:hAnsi="Times New Roman" w:cs="Times New Roman"/>
          <w:lang w:val="sr-Cyrl-CS"/>
        </w:rPr>
        <w:t>она о буџетском систему доноси О</w:t>
      </w:r>
      <w:r w:rsidR="00EE32B3" w:rsidRPr="00A51636">
        <w:rPr>
          <w:rFonts w:ascii="Times New Roman" w:hAnsi="Times New Roman" w:cs="Times New Roman"/>
          <w:lang w:val="sr-Cyrl-CS"/>
        </w:rPr>
        <w:t>пштинско веће.</w:t>
      </w:r>
    </w:p>
    <w:p w:rsidR="00601D63" w:rsidRPr="00A51636" w:rsidRDefault="00601D63" w:rsidP="00F42F54">
      <w:pPr>
        <w:pStyle w:val="NoSpacing"/>
        <w:jc w:val="both"/>
        <w:rPr>
          <w:rFonts w:ascii="Times New Roman" w:hAnsi="Times New Roman" w:cs="Times New Roman"/>
          <w:lang w:val="sr-Cyrl-CS"/>
        </w:rPr>
      </w:pPr>
    </w:p>
    <w:p w:rsidR="00EE32B3" w:rsidRPr="00A51636" w:rsidRDefault="00EE32B3" w:rsidP="00EE32B3">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13.</w:t>
      </w:r>
    </w:p>
    <w:p w:rsidR="00EE32B3" w:rsidRPr="00A51636" w:rsidRDefault="00EE32B3" w:rsidP="00EE32B3">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Решење о употреби текуће буџетске и сталне резерве на предлог органа управе надлежног за финансије доноси </w:t>
      </w:r>
      <w:r w:rsidR="00A7205F" w:rsidRPr="00A51636">
        <w:rPr>
          <w:rFonts w:ascii="Times New Roman" w:hAnsi="Times New Roman" w:cs="Times New Roman"/>
          <w:lang w:val="sr-Cyrl-CS"/>
        </w:rPr>
        <w:t>О</w:t>
      </w:r>
      <w:r w:rsidRPr="00A51636">
        <w:rPr>
          <w:rFonts w:ascii="Times New Roman" w:hAnsi="Times New Roman" w:cs="Times New Roman"/>
          <w:lang w:val="sr-Cyrl-CS"/>
        </w:rPr>
        <w:t>пштинско веће.</w:t>
      </w:r>
    </w:p>
    <w:p w:rsidR="00601D63" w:rsidRPr="00B85D26" w:rsidRDefault="00601D63" w:rsidP="00EE32B3">
      <w:pPr>
        <w:pStyle w:val="NoSpacing"/>
        <w:jc w:val="both"/>
        <w:rPr>
          <w:rFonts w:ascii="Times New Roman" w:hAnsi="Times New Roman" w:cs="Times New Roman"/>
          <w:sz w:val="10"/>
          <w:lang w:val="sr-Cyrl-CS"/>
        </w:rPr>
      </w:pPr>
    </w:p>
    <w:p w:rsidR="00EE32B3" w:rsidRPr="00A51636" w:rsidRDefault="00EE32B3" w:rsidP="00EE32B3">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14.</w:t>
      </w:r>
    </w:p>
    <w:p w:rsidR="00EE32B3" w:rsidRPr="00A51636" w:rsidRDefault="00EE32B3" w:rsidP="00EE32B3">
      <w:pPr>
        <w:pStyle w:val="NoSpacing"/>
        <w:jc w:val="both"/>
        <w:rPr>
          <w:rFonts w:ascii="Times New Roman" w:hAnsi="Times New Roman" w:cs="Times New Roman"/>
          <w:lang w:val="sr-Cyrl-CS"/>
        </w:rPr>
      </w:pPr>
      <w:r w:rsidRPr="00A51636">
        <w:rPr>
          <w:rFonts w:ascii="Times New Roman" w:hAnsi="Times New Roman" w:cs="Times New Roman"/>
          <w:lang w:val="sr-Cyrl-CS"/>
        </w:rPr>
        <w:tab/>
        <w:t>Одлуку о отвар</w:t>
      </w:r>
      <w:r w:rsidR="00F0443B" w:rsidRPr="00A51636">
        <w:rPr>
          <w:rFonts w:ascii="Times New Roman" w:hAnsi="Times New Roman" w:cs="Times New Roman"/>
          <w:lang w:val="sr-Cyrl-CS"/>
        </w:rPr>
        <w:t>а</w:t>
      </w:r>
      <w:r w:rsidRPr="00A51636">
        <w:rPr>
          <w:rFonts w:ascii="Times New Roman" w:hAnsi="Times New Roman" w:cs="Times New Roman"/>
          <w:lang w:val="sr-Cyrl-CS"/>
        </w:rPr>
        <w:t xml:space="preserve">њу буџетског фонда у складу са чланом 64. Закона о буџетском систему доноси </w:t>
      </w:r>
      <w:r w:rsidR="00A7205F" w:rsidRPr="00A51636">
        <w:rPr>
          <w:rFonts w:ascii="Times New Roman" w:hAnsi="Times New Roman" w:cs="Times New Roman"/>
          <w:lang w:val="sr-Cyrl-CS"/>
        </w:rPr>
        <w:t>О</w:t>
      </w:r>
      <w:r w:rsidRPr="00A51636">
        <w:rPr>
          <w:rFonts w:ascii="Times New Roman" w:hAnsi="Times New Roman" w:cs="Times New Roman"/>
          <w:lang w:val="sr-Cyrl-CS"/>
        </w:rPr>
        <w:t>пштинско веће.</w:t>
      </w:r>
    </w:p>
    <w:p w:rsidR="00601D63" w:rsidRPr="00A51636" w:rsidRDefault="00601D63" w:rsidP="00EE32B3">
      <w:pPr>
        <w:pStyle w:val="NoSpacing"/>
        <w:jc w:val="both"/>
        <w:rPr>
          <w:rFonts w:ascii="Times New Roman" w:hAnsi="Times New Roman" w:cs="Times New Roman"/>
          <w:sz w:val="14"/>
          <w:lang w:val="sr-Cyrl-CS"/>
        </w:rPr>
      </w:pPr>
    </w:p>
    <w:p w:rsidR="00EE32B3" w:rsidRPr="00A51636" w:rsidRDefault="00EE32B3" w:rsidP="00EE32B3">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15.</w:t>
      </w:r>
    </w:p>
    <w:p w:rsidR="00EE32B3" w:rsidRPr="00A51636" w:rsidRDefault="00EE32B3" w:rsidP="00EE32B3">
      <w:pPr>
        <w:pStyle w:val="NoSpacing"/>
        <w:jc w:val="both"/>
        <w:rPr>
          <w:rFonts w:ascii="Times New Roman" w:hAnsi="Times New Roman" w:cs="Times New Roman"/>
          <w:lang w:val="sr-Cyrl-CS"/>
        </w:rPr>
      </w:pPr>
      <w:r w:rsidRPr="00A51636">
        <w:rPr>
          <w:rFonts w:ascii="Times New Roman" w:hAnsi="Times New Roman" w:cs="Times New Roman"/>
          <w:lang w:val="sr-Cyrl-CS"/>
        </w:rPr>
        <w:tab/>
        <w:t>Општинско</w:t>
      </w:r>
      <w:r w:rsidR="004B6ACD" w:rsidRPr="00A51636">
        <w:rPr>
          <w:rFonts w:ascii="Times New Roman" w:hAnsi="Times New Roman" w:cs="Times New Roman"/>
          <w:lang w:val="sr-Cyrl-CS"/>
        </w:rPr>
        <w:t xml:space="preserve"> веће одговорно је за спровођење фискалне политике и управљање јавном имовином, приходима</w:t>
      </w:r>
      <w:r w:rsidR="008F64C7" w:rsidRPr="00A51636">
        <w:rPr>
          <w:rFonts w:ascii="Times New Roman" w:hAnsi="Times New Roman" w:cs="Times New Roman"/>
          <w:lang w:val="sr-Cyrl-CS"/>
        </w:rPr>
        <w:t xml:space="preserve"> и примањима и расходима и издацима на начин који је у складу са Законом о буџетском систему.</w:t>
      </w:r>
    </w:p>
    <w:p w:rsidR="008F64C7" w:rsidRPr="00A51636" w:rsidRDefault="008F64C7" w:rsidP="00EE32B3">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Овлашћује се </w:t>
      </w:r>
      <w:r w:rsidR="000F3FBB" w:rsidRPr="00A51636">
        <w:rPr>
          <w:rFonts w:ascii="Times New Roman" w:hAnsi="Times New Roman" w:cs="Times New Roman"/>
          <w:lang w:val="sr-Cyrl-CS"/>
        </w:rPr>
        <w:t>председник општине да, у складу са чланом 27</w:t>
      </w:r>
      <w:r w:rsidR="00A7205F" w:rsidRPr="00A51636">
        <w:rPr>
          <w:rFonts w:ascii="Times New Roman" w:hAnsi="Times New Roman" w:cs="Times New Roman"/>
          <w:lang w:val="sr-Cyrl-CS"/>
        </w:rPr>
        <w:t>.</w:t>
      </w:r>
      <w:r w:rsidR="000F3FBB" w:rsidRPr="00A51636">
        <w:rPr>
          <w:rFonts w:ascii="Times New Roman" w:hAnsi="Times New Roman" w:cs="Times New Roman"/>
          <w:lang w:val="sr-Cyrl-CS"/>
        </w:rPr>
        <w:t>ж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w:t>
      </w:r>
    </w:p>
    <w:p w:rsidR="00601D63" w:rsidRPr="00A51636" w:rsidRDefault="00601D63" w:rsidP="00EE32B3">
      <w:pPr>
        <w:pStyle w:val="NoSpacing"/>
        <w:jc w:val="both"/>
        <w:rPr>
          <w:rFonts w:ascii="Times New Roman" w:hAnsi="Times New Roman" w:cs="Times New Roman"/>
          <w:lang w:val="sr-Cyrl-CS"/>
        </w:rPr>
      </w:pPr>
    </w:p>
    <w:p w:rsidR="008F64C7" w:rsidRPr="00A51636" w:rsidRDefault="008F64C7" w:rsidP="008F64C7">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16.</w:t>
      </w:r>
    </w:p>
    <w:p w:rsidR="008F64C7" w:rsidRPr="00A51636" w:rsidRDefault="008F64C7" w:rsidP="008F64C7">
      <w:pPr>
        <w:pStyle w:val="NoSpacing"/>
        <w:jc w:val="both"/>
        <w:rPr>
          <w:rFonts w:ascii="Times New Roman" w:hAnsi="Times New Roman" w:cs="Times New Roman"/>
          <w:lang w:val="sr-Cyrl-CS"/>
        </w:rPr>
      </w:pPr>
      <w:r w:rsidRPr="00A51636">
        <w:rPr>
          <w:rFonts w:ascii="Times New Roman" w:hAnsi="Times New Roman" w:cs="Times New Roman"/>
          <w:lang w:val="sr-Cyrl-CS"/>
        </w:rPr>
        <w:tab/>
      </w:r>
      <w:r w:rsidR="000F3FBB" w:rsidRPr="00A51636">
        <w:rPr>
          <w:rFonts w:ascii="Times New Roman" w:hAnsi="Times New Roman" w:cs="Times New Roman"/>
          <w:lang w:val="sr-Cyrl-CS"/>
        </w:rPr>
        <w:t xml:space="preserve">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и </w:t>
      </w:r>
      <w:r w:rsidR="009C5C70" w:rsidRPr="00A51636">
        <w:rPr>
          <w:rFonts w:ascii="Times New Roman" w:hAnsi="Times New Roman" w:cs="Times New Roman"/>
          <w:lang w:val="sr-Cyrl-CS"/>
        </w:rPr>
        <w:t>депонују на консолидованом рачуну трезора.</w:t>
      </w:r>
    </w:p>
    <w:p w:rsidR="009C5C70" w:rsidRPr="00A51636" w:rsidRDefault="009C5C70" w:rsidP="004B78B8">
      <w:pPr>
        <w:pStyle w:val="NoSpacing"/>
        <w:rPr>
          <w:rFonts w:ascii="Times New Roman" w:hAnsi="Times New Roman" w:cs="Times New Roman"/>
          <w:lang w:val="sr-Cyrl-CS"/>
        </w:rPr>
      </w:pPr>
    </w:p>
    <w:p w:rsidR="00DC28AF" w:rsidRPr="00A51636" w:rsidRDefault="00DC28AF" w:rsidP="00DC28AF">
      <w:pPr>
        <w:pStyle w:val="NoSpacing"/>
        <w:jc w:val="center"/>
        <w:rPr>
          <w:rFonts w:ascii="Times New Roman" w:hAnsi="Times New Roman" w:cs="Times New Roman"/>
          <w:lang w:val="sr-Cyrl-CS"/>
        </w:rPr>
      </w:pPr>
      <w:r w:rsidRPr="00A51636">
        <w:rPr>
          <w:rFonts w:ascii="Times New Roman" w:hAnsi="Times New Roman" w:cs="Times New Roman"/>
          <w:lang w:val="sr-Cyrl-CS"/>
        </w:rPr>
        <w:t>Члан 1</w:t>
      </w:r>
      <w:r w:rsidR="00E83BEB">
        <w:rPr>
          <w:rFonts w:ascii="Times New Roman" w:hAnsi="Times New Roman" w:cs="Times New Roman"/>
          <w:lang w:val="sr-Cyrl-CS"/>
        </w:rPr>
        <w:t>7</w:t>
      </w:r>
      <w:r w:rsidRPr="00A51636">
        <w:rPr>
          <w:rFonts w:ascii="Times New Roman" w:hAnsi="Times New Roman" w:cs="Times New Roman"/>
          <w:lang w:val="sr-Cyrl-CS"/>
        </w:rPr>
        <w:t>.</w:t>
      </w:r>
    </w:p>
    <w:p w:rsidR="00EE32B3" w:rsidRPr="00A51636" w:rsidRDefault="00DC28AF" w:rsidP="00F42F54">
      <w:pPr>
        <w:pStyle w:val="NoSpacing"/>
        <w:jc w:val="both"/>
        <w:rPr>
          <w:rFonts w:ascii="Times New Roman" w:hAnsi="Times New Roman" w:cs="Times New Roman"/>
          <w:lang w:val="sr-Cyrl-CS"/>
        </w:rPr>
      </w:pPr>
      <w:r w:rsidRPr="00A51636">
        <w:rPr>
          <w:rFonts w:ascii="Times New Roman" w:hAnsi="Times New Roman" w:cs="Times New Roman"/>
          <w:lang w:val="sr-Cyrl-CS"/>
        </w:rPr>
        <w:tab/>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w:t>
      </w:r>
    </w:p>
    <w:p w:rsidR="00DC28AF" w:rsidRPr="00A51636" w:rsidRDefault="00DC28AF" w:rsidP="00F42F54">
      <w:pPr>
        <w:pStyle w:val="NoSpacing"/>
        <w:jc w:val="both"/>
        <w:rPr>
          <w:rFonts w:ascii="Times New Roman" w:hAnsi="Times New Roman" w:cs="Times New Roman"/>
          <w:lang w:val="sr-Cyrl-CS"/>
        </w:rPr>
      </w:pPr>
      <w:r w:rsidRPr="00A51636">
        <w:rPr>
          <w:rFonts w:ascii="Times New Roman" w:hAnsi="Times New Roman" w:cs="Times New Roman"/>
          <w:lang w:val="sr-Cyrl-CS"/>
        </w:rPr>
        <w:tab/>
        <w:t>Изузетно корисници из става 1.</w:t>
      </w:r>
      <w:r w:rsidR="003D794D" w:rsidRPr="00A51636">
        <w:rPr>
          <w:rFonts w:ascii="Times New Roman" w:hAnsi="Times New Roman" w:cs="Times New Roman"/>
          <w:lang w:val="sr-Cyrl-CS"/>
        </w:rPr>
        <w:t xml:space="preserve"> </w:t>
      </w:r>
      <w:r w:rsidRPr="00A51636">
        <w:rPr>
          <w:rFonts w:ascii="Times New Roman" w:hAnsi="Times New Roman" w:cs="Times New Roman"/>
          <w:lang w:val="sr-Cyrl-CS"/>
        </w:rPr>
        <w:t>овог члана, у складу са чланом 54.</w:t>
      </w:r>
      <w:r w:rsidR="003D794D" w:rsidRPr="00A51636">
        <w:rPr>
          <w:rFonts w:ascii="Times New Roman" w:hAnsi="Times New Roman" w:cs="Times New Roman"/>
          <w:lang w:val="sr-Cyrl-CS"/>
        </w:rPr>
        <w:t xml:space="preserve"> </w:t>
      </w:r>
      <w:r w:rsidRPr="00A51636">
        <w:rPr>
          <w:rFonts w:ascii="Times New Roman" w:hAnsi="Times New Roman" w:cs="Times New Roman"/>
          <w:lang w:val="sr-Cyrl-CS"/>
        </w:rPr>
        <w:t xml:space="preserve">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w:t>
      </w:r>
      <w:r w:rsidR="003D794D" w:rsidRPr="00A51636">
        <w:rPr>
          <w:rFonts w:ascii="Times New Roman" w:hAnsi="Times New Roman" w:cs="Times New Roman"/>
          <w:lang w:val="sr-Cyrl-CS"/>
        </w:rPr>
        <w:t>О</w:t>
      </w:r>
      <w:r w:rsidRPr="00A51636">
        <w:rPr>
          <w:rFonts w:ascii="Times New Roman" w:hAnsi="Times New Roman" w:cs="Times New Roman"/>
          <w:lang w:val="sr-Cyrl-CS"/>
        </w:rPr>
        <w:t>пштинског већа, а највише до износа исказаних у план</w:t>
      </w:r>
      <w:r w:rsidR="00EB1366" w:rsidRPr="00A51636">
        <w:rPr>
          <w:rFonts w:ascii="Times New Roman" w:hAnsi="Times New Roman" w:cs="Times New Roman"/>
          <w:lang w:val="sr-Cyrl-CS"/>
        </w:rPr>
        <w:t>у капиталних издатака из члана 5</w:t>
      </w:r>
      <w:bookmarkStart w:id="0" w:name="_GoBack"/>
      <w:bookmarkEnd w:id="0"/>
      <w:r w:rsidR="00EB1366" w:rsidRPr="00A51636">
        <w:rPr>
          <w:rFonts w:ascii="Times New Roman" w:hAnsi="Times New Roman" w:cs="Times New Roman"/>
          <w:lang w:val="sr-Cyrl-CS"/>
        </w:rPr>
        <w:t>.</w:t>
      </w:r>
      <w:r w:rsidRPr="00A51636">
        <w:rPr>
          <w:rFonts w:ascii="Times New Roman" w:hAnsi="Times New Roman" w:cs="Times New Roman"/>
          <w:lang w:val="sr-Cyrl-CS"/>
        </w:rPr>
        <w:t xml:space="preserve"> ове одлуке.</w:t>
      </w:r>
    </w:p>
    <w:p w:rsidR="00DC28AF" w:rsidRPr="00A51636" w:rsidRDefault="0061482D" w:rsidP="0061482D">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Корисници буџетских средстава су обавезни, да пре покретања поступка јавне набавке за преузимање </w:t>
      </w:r>
      <w:r w:rsidR="00CB7F9B" w:rsidRPr="00A51636">
        <w:rPr>
          <w:rFonts w:ascii="Times New Roman" w:hAnsi="Times New Roman" w:cs="Times New Roman"/>
          <w:lang w:val="sr-Cyrl-CS"/>
        </w:rPr>
        <w:t>обавеза по уговору за капиталне пројекте прибаве сагласност органа надлежног за финансије.</w:t>
      </w:r>
    </w:p>
    <w:p w:rsidR="00CB7F9B" w:rsidRPr="00A51636" w:rsidRDefault="00CB7F9B" w:rsidP="0061482D">
      <w:pPr>
        <w:pStyle w:val="NoSpacing"/>
        <w:jc w:val="both"/>
        <w:rPr>
          <w:rFonts w:ascii="Times New Roman" w:hAnsi="Times New Roman" w:cs="Times New Roman"/>
          <w:lang w:val="sr-Cyrl-CS"/>
        </w:rPr>
      </w:pPr>
      <w:r w:rsidRPr="00A51636">
        <w:rPr>
          <w:rFonts w:ascii="Times New Roman" w:hAnsi="Times New Roman" w:cs="Times New Roman"/>
          <w:lang w:val="sr-Cyrl-CS"/>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531284" w:rsidRDefault="00CB7F9B" w:rsidP="0061482D">
      <w:pPr>
        <w:pStyle w:val="NoSpacing"/>
        <w:jc w:val="both"/>
        <w:rPr>
          <w:rFonts w:ascii="Times New Roman" w:hAnsi="Times New Roman" w:cs="Times New Roman"/>
          <w:lang w:val="sr-Cyrl-CS"/>
        </w:rPr>
      </w:pPr>
      <w:r w:rsidRPr="00A51636">
        <w:rPr>
          <w:rFonts w:ascii="Times New Roman" w:hAnsi="Times New Roman" w:cs="Times New Roman"/>
          <w:lang w:val="sr-Cyrl-CS"/>
        </w:rPr>
        <w:tab/>
        <w:t>Обавезе преузете у 201</w:t>
      </w:r>
      <w:r w:rsidR="000D4274">
        <w:rPr>
          <w:rFonts w:ascii="Times New Roman" w:hAnsi="Times New Roman" w:cs="Times New Roman"/>
          <w:lang w:val="sr-Cyrl-CS"/>
        </w:rPr>
        <w:t>9</w:t>
      </w:r>
      <w:r w:rsidRPr="00A51636">
        <w:rPr>
          <w:rFonts w:ascii="Times New Roman" w:hAnsi="Times New Roman" w:cs="Times New Roman"/>
          <w:lang w:val="sr-Cyrl-CS"/>
        </w:rPr>
        <w:t>. години у складу са одобреним апропријацијама у тој години, а неизвршене у току 201</w:t>
      </w:r>
      <w:r w:rsidR="000D4274">
        <w:rPr>
          <w:rFonts w:ascii="Times New Roman" w:hAnsi="Times New Roman" w:cs="Times New Roman"/>
          <w:lang w:val="sr-Cyrl-CS"/>
        </w:rPr>
        <w:t>9</w:t>
      </w:r>
      <w:r w:rsidRPr="00A51636">
        <w:rPr>
          <w:rFonts w:ascii="Times New Roman" w:hAnsi="Times New Roman" w:cs="Times New Roman"/>
          <w:lang w:val="sr-Cyrl-CS"/>
        </w:rPr>
        <w:t xml:space="preserve">. године, преносе се </w:t>
      </w:r>
      <w:r w:rsidR="003D794D" w:rsidRPr="00A51636">
        <w:rPr>
          <w:rFonts w:ascii="Times New Roman" w:hAnsi="Times New Roman" w:cs="Times New Roman"/>
          <w:lang w:val="sr-Cyrl-CS"/>
        </w:rPr>
        <w:t>у</w:t>
      </w:r>
      <w:r w:rsidRPr="00A51636">
        <w:rPr>
          <w:rFonts w:ascii="Times New Roman" w:hAnsi="Times New Roman" w:cs="Times New Roman"/>
          <w:lang w:val="sr-Cyrl-CS"/>
        </w:rPr>
        <w:t xml:space="preserve"> 20</w:t>
      </w:r>
      <w:r w:rsidR="000D4274">
        <w:rPr>
          <w:rFonts w:ascii="Times New Roman" w:hAnsi="Times New Roman" w:cs="Times New Roman"/>
          <w:lang w:val="sr-Cyrl-CS"/>
        </w:rPr>
        <w:t>20</w:t>
      </w:r>
      <w:r w:rsidRPr="00A51636">
        <w:rPr>
          <w:rFonts w:ascii="Times New Roman" w:hAnsi="Times New Roman" w:cs="Times New Roman"/>
          <w:lang w:val="sr-Cyrl-CS"/>
        </w:rPr>
        <w:t xml:space="preserve">. годину и имају статус преузетих обавеза и извршавају се на терет одобрених апропријација овом </w:t>
      </w:r>
      <w:r w:rsidR="00E83BEB">
        <w:rPr>
          <w:rFonts w:ascii="Times New Roman" w:hAnsi="Times New Roman" w:cs="Times New Roman"/>
          <w:lang w:val="sr-Cyrl-CS"/>
        </w:rPr>
        <w:t>О</w:t>
      </w:r>
      <w:r w:rsidRPr="00A51636">
        <w:rPr>
          <w:rFonts w:ascii="Times New Roman" w:hAnsi="Times New Roman" w:cs="Times New Roman"/>
          <w:lang w:val="sr-Cyrl-CS"/>
        </w:rPr>
        <w:t>длуком.</w:t>
      </w:r>
    </w:p>
    <w:p w:rsidR="00531284" w:rsidRDefault="00531284" w:rsidP="0061482D">
      <w:pPr>
        <w:pStyle w:val="NoSpacing"/>
        <w:jc w:val="both"/>
        <w:rPr>
          <w:rFonts w:ascii="Times New Roman" w:hAnsi="Times New Roman" w:cs="Times New Roman"/>
          <w:lang w:val="sr-Cyrl-CS"/>
        </w:rPr>
      </w:pPr>
    </w:p>
    <w:p w:rsidR="00531284" w:rsidRPr="00A51636" w:rsidRDefault="00531284" w:rsidP="0061482D">
      <w:pPr>
        <w:pStyle w:val="NoSpacing"/>
        <w:jc w:val="both"/>
        <w:rPr>
          <w:rFonts w:ascii="Times New Roman" w:hAnsi="Times New Roman" w:cs="Times New Roman"/>
          <w:lang w:val="sr-Cyrl-CS"/>
        </w:rPr>
      </w:pPr>
    </w:p>
    <w:p w:rsidR="00CB7F9B" w:rsidRPr="00A51636" w:rsidRDefault="00CB7F9B" w:rsidP="00CB7F9B">
      <w:pPr>
        <w:pStyle w:val="NoSpacing"/>
        <w:jc w:val="center"/>
        <w:rPr>
          <w:rFonts w:ascii="Times New Roman" w:hAnsi="Times New Roman" w:cs="Times New Roman"/>
          <w:lang w:val="sr-Cyrl-CS"/>
        </w:rPr>
      </w:pPr>
      <w:r w:rsidRPr="00A51636">
        <w:rPr>
          <w:rFonts w:ascii="Times New Roman" w:hAnsi="Times New Roman" w:cs="Times New Roman"/>
          <w:lang w:val="sr-Cyrl-CS"/>
        </w:rPr>
        <w:lastRenderedPageBreak/>
        <w:t>Члан 1</w:t>
      </w:r>
      <w:r w:rsidR="00E83BEB">
        <w:rPr>
          <w:rFonts w:ascii="Times New Roman" w:hAnsi="Times New Roman" w:cs="Times New Roman"/>
          <w:lang w:val="sr-Cyrl-CS"/>
        </w:rPr>
        <w:t>8</w:t>
      </w:r>
      <w:r w:rsidRPr="00A51636">
        <w:rPr>
          <w:rFonts w:ascii="Times New Roman" w:hAnsi="Times New Roman" w:cs="Times New Roman"/>
          <w:lang w:val="sr-Cyrl-CS"/>
        </w:rPr>
        <w:t>.</w:t>
      </w:r>
    </w:p>
    <w:p w:rsidR="00CB7F9B" w:rsidRPr="00A51636" w:rsidRDefault="00CB7F9B" w:rsidP="00CB7F9B">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w:t>
      </w:r>
      <w:r w:rsidR="00D263C1" w:rsidRPr="00A51636">
        <w:rPr>
          <w:rFonts w:ascii="Times New Roman" w:hAnsi="Times New Roman" w:cs="Times New Roman"/>
          <w:lang w:val="sr-Cyrl-CS"/>
        </w:rPr>
        <w:t>предвиђен другачији метод.</w:t>
      </w:r>
    </w:p>
    <w:p w:rsidR="00601D63" w:rsidRPr="00B85D26" w:rsidRDefault="00601D63" w:rsidP="00CB7F9B">
      <w:pPr>
        <w:pStyle w:val="NoSpacing"/>
        <w:jc w:val="both"/>
        <w:rPr>
          <w:rFonts w:ascii="Times New Roman" w:hAnsi="Times New Roman" w:cs="Times New Roman"/>
          <w:sz w:val="14"/>
          <w:lang w:val="sr-Cyrl-CS"/>
        </w:rPr>
      </w:pPr>
    </w:p>
    <w:p w:rsidR="00D263C1" w:rsidRPr="00A51636" w:rsidRDefault="00D263C1" w:rsidP="00D263C1">
      <w:pPr>
        <w:pStyle w:val="NoSpacing"/>
        <w:jc w:val="center"/>
        <w:rPr>
          <w:rFonts w:ascii="Times New Roman" w:hAnsi="Times New Roman" w:cs="Times New Roman"/>
          <w:lang w:val="sr-Cyrl-CS"/>
        </w:rPr>
      </w:pPr>
      <w:r w:rsidRPr="00A51636">
        <w:rPr>
          <w:rFonts w:ascii="Times New Roman" w:hAnsi="Times New Roman" w:cs="Times New Roman"/>
          <w:lang w:val="sr-Cyrl-CS"/>
        </w:rPr>
        <w:t xml:space="preserve">Члан </w:t>
      </w:r>
      <w:r w:rsidR="00E83BEB">
        <w:rPr>
          <w:rFonts w:ascii="Times New Roman" w:hAnsi="Times New Roman" w:cs="Times New Roman"/>
          <w:lang w:val="sr-Cyrl-CS"/>
        </w:rPr>
        <w:t>19</w:t>
      </w:r>
      <w:r w:rsidRPr="00A51636">
        <w:rPr>
          <w:rFonts w:ascii="Times New Roman" w:hAnsi="Times New Roman" w:cs="Times New Roman"/>
          <w:lang w:val="sr-Cyrl-CS"/>
        </w:rPr>
        <w:t>.</w:t>
      </w:r>
    </w:p>
    <w:p w:rsidR="00D263C1" w:rsidRPr="00A51636" w:rsidRDefault="00D263C1" w:rsidP="00D263C1">
      <w:pPr>
        <w:pStyle w:val="NoSpacing"/>
        <w:jc w:val="both"/>
        <w:rPr>
          <w:rFonts w:ascii="Times New Roman" w:hAnsi="Times New Roman" w:cs="Times New Roman"/>
          <w:lang w:val="sr-Cyrl-CS"/>
        </w:rPr>
      </w:pPr>
      <w:r w:rsidRPr="00A51636">
        <w:rPr>
          <w:rFonts w:ascii="Times New Roman" w:hAnsi="Times New Roman" w:cs="Times New Roman"/>
          <w:lang w:val="sr-Cyrl-CS"/>
        </w:rPr>
        <w:tab/>
        <w:t>Корисници буџетских средстава преузимају обавезе само на основу писаног уговора или д</w:t>
      </w:r>
      <w:r w:rsidR="00FC2C82" w:rsidRPr="00A51636">
        <w:rPr>
          <w:rFonts w:ascii="Times New Roman" w:hAnsi="Times New Roman" w:cs="Times New Roman"/>
          <w:lang w:val="sr-Cyrl-CS"/>
        </w:rPr>
        <w:t>р</w:t>
      </w:r>
      <w:r w:rsidRPr="00A51636">
        <w:rPr>
          <w:rFonts w:ascii="Times New Roman" w:hAnsi="Times New Roman" w:cs="Times New Roman"/>
          <w:lang w:val="sr-Cyrl-CS"/>
        </w:rPr>
        <w:t>угог правног акта, уколико законом није другачије прописано.</w:t>
      </w:r>
    </w:p>
    <w:p w:rsidR="00D263C1" w:rsidRPr="00A51636" w:rsidRDefault="00D263C1" w:rsidP="00D263C1">
      <w:pPr>
        <w:pStyle w:val="NoSpacing"/>
        <w:jc w:val="both"/>
        <w:rPr>
          <w:rFonts w:ascii="Times New Roman" w:hAnsi="Times New Roman" w:cs="Times New Roman"/>
          <w:lang w:val="sr-Cyrl-CS"/>
        </w:rPr>
      </w:pPr>
      <w:r w:rsidRPr="00A51636">
        <w:rPr>
          <w:rFonts w:ascii="Times New Roman" w:hAnsi="Times New Roman" w:cs="Times New Roman"/>
          <w:lang w:val="sr-Cyrl-CS"/>
        </w:rPr>
        <w:tab/>
        <w:t>Плаћање из буџета неће се извршити уколико нису поштоване процедуре утврђене чланом 56. став 3. Закона о буџетском систему.</w:t>
      </w:r>
    </w:p>
    <w:p w:rsidR="00601D63" w:rsidRPr="009C6373" w:rsidRDefault="00601D63" w:rsidP="00D263C1">
      <w:pPr>
        <w:pStyle w:val="NoSpacing"/>
        <w:jc w:val="both"/>
        <w:rPr>
          <w:rFonts w:ascii="Times New Roman" w:hAnsi="Times New Roman" w:cs="Times New Roman"/>
          <w:sz w:val="18"/>
          <w:lang w:val="sr-Cyrl-CS"/>
        </w:rPr>
      </w:pPr>
    </w:p>
    <w:p w:rsidR="00D263C1" w:rsidRPr="00A51636" w:rsidRDefault="00D263C1" w:rsidP="00D263C1">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E83BEB">
        <w:rPr>
          <w:rFonts w:ascii="Times New Roman" w:hAnsi="Times New Roman" w:cs="Times New Roman"/>
          <w:lang w:val="sr-Cyrl-CS"/>
        </w:rPr>
        <w:t>0</w:t>
      </w:r>
      <w:r w:rsidRPr="00A51636">
        <w:rPr>
          <w:rFonts w:ascii="Times New Roman" w:hAnsi="Times New Roman" w:cs="Times New Roman"/>
          <w:lang w:val="sr-Cyrl-CS"/>
        </w:rPr>
        <w:t>.</w:t>
      </w:r>
    </w:p>
    <w:p w:rsidR="00D263C1" w:rsidRDefault="00D263C1" w:rsidP="00D263C1">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w:t>
      </w:r>
      <w:r w:rsidR="00632892">
        <w:rPr>
          <w:rFonts w:ascii="Times New Roman" w:hAnsi="Times New Roman" w:cs="Times New Roman"/>
          <w:lang w:val="sr-Cyrl-CS"/>
        </w:rPr>
        <w:t xml:space="preserve"> важећим законским прописима  којима се регулише област јавних набавки.</w:t>
      </w:r>
    </w:p>
    <w:p w:rsidR="00E83BEB" w:rsidRPr="00A51636" w:rsidRDefault="00E83BEB" w:rsidP="00D263C1">
      <w:pPr>
        <w:pStyle w:val="NoSpacing"/>
        <w:jc w:val="both"/>
        <w:rPr>
          <w:rFonts w:ascii="Times New Roman" w:hAnsi="Times New Roman" w:cs="Times New Roman"/>
          <w:lang w:val="sr-Cyrl-CS"/>
        </w:rPr>
      </w:pPr>
      <w:r>
        <w:rPr>
          <w:rFonts w:ascii="Times New Roman" w:hAnsi="Times New Roman" w:cs="Times New Roman"/>
          <w:lang w:val="sr-Cyrl-CS"/>
        </w:rPr>
        <w:tab/>
        <w:t>Набавком мале вредности , у смислу прописа о јавним набавкама , сматра се набавка чија је вредност дефинисана Законом о јавним набавкама.</w:t>
      </w:r>
    </w:p>
    <w:p w:rsidR="003D794D" w:rsidRPr="009C6373" w:rsidRDefault="00D263C1" w:rsidP="00D263C1">
      <w:pPr>
        <w:pStyle w:val="NoSpacing"/>
        <w:jc w:val="both"/>
        <w:rPr>
          <w:rFonts w:ascii="Times New Roman" w:hAnsi="Times New Roman" w:cs="Times New Roman"/>
          <w:sz w:val="26"/>
          <w:lang w:val="sr-Cyrl-CS"/>
        </w:rPr>
      </w:pPr>
      <w:r w:rsidRPr="00A51636">
        <w:rPr>
          <w:lang w:val="sr-Cyrl-CS"/>
        </w:rPr>
        <w:tab/>
      </w:r>
    </w:p>
    <w:p w:rsidR="00B041D4" w:rsidRPr="00A51636" w:rsidRDefault="00B041D4" w:rsidP="00B041D4">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C77920">
        <w:rPr>
          <w:rFonts w:ascii="Times New Roman" w:hAnsi="Times New Roman" w:cs="Times New Roman"/>
          <w:lang w:val="sr-Cyrl-CS"/>
        </w:rPr>
        <w:t>1</w:t>
      </w:r>
      <w:r w:rsidRPr="00A51636">
        <w:rPr>
          <w:rFonts w:ascii="Times New Roman" w:hAnsi="Times New Roman" w:cs="Times New Roman"/>
          <w:lang w:val="sr-Cyrl-CS"/>
        </w:rPr>
        <w:t>.</w:t>
      </w:r>
    </w:p>
    <w:p w:rsidR="00B041D4" w:rsidRDefault="00B041D4" w:rsidP="00B041D4">
      <w:pPr>
        <w:pStyle w:val="NoSpacing"/>
        <w:jc w:val="both"/>
        <w:rPr>
          <w:rFonts w:ascii="Times New Roman" w:hAnsi="Times New Roman" w:cs="Times New Roman"/>
          <w:lang w:val="sr-Cyrl-CS"/>
        </w:rPr>
      </w:pPr>
      <w:r w:rsidRPr="00A51636">
        <w:rPr>
          <w:rFonts w:ascii="Times New Roman" w:hAnsi="Times New Roman" w:cs="Times New Roman"/>
          <w:lang w:val="sr-Cyrl-CS"/>
        </w:rPr>
        <w:tab/>
        <w:t>Обавезе према корисницима буџетских средстава извршавају се сразмерно оствареним примањима буџета</w:t>
      </w:r>
      <w:r w:rsidR="00FC797C" w:rsidRPr="00A51636">
        <w:rPr>
          <w:rFonts w:ascii="Times New Roman" w:hAnsi="Times New Roman" w:cs="Times New Roman"/>
          <w:lang w:val="sr-Cyrl-CS"/>
        </w:rPr>
        <w:t>.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9C6373" w:rsidRPr="00531284" w:rsidRDefault="009C6373" w:rsidP="00B041D4">
      <w:pPr>
        <w:pStyle w:val="NoSpacing"/>
        <w:jc w:val="both"/>
        <w:rPr>
          <w:rFonts w:ascii="Times New Roman" w:hAnsi="Times New Roman" w:cs="Times New Roman"/>
          <w:sz w:val="14"/>
          <w:lang w:val="sr-Cyrl-CS"/>
        </w:rPr>
      </w:pPr>
    </w:p>
    <w:p w:rsidR="00FC797C" w:rsidRPr="00A51636" w:rsidRDefault="00240845" w:rsidP="00FC797C">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C77920">
        <w:rPr>
          <w:rFonts w:ascii="Times New Roman" w:hAnsi="Times New Roman" w:cs="Times New Roman"/>
          <w:lang w:val="sr-Cyrl-CS"/>
        </w:rPr>
        <w:t>2</w:t>
      </w:r>
      <w:r w:rsidRPr="00A51636">
        <w:rPr>
          <w:rFonts w:ascii="Times New Roman" w:hAnsi="Times New Roman" w:cs="Times New Roman"/>
          <w:lang w:val="sr-Cyrl-CS"/>
        </w:rPr>
        <w:t>.</w:t>
      </w:r>
    </w:p>
    <w:p w:rsidR="00240845" w:rsidRPr="00A51636" w:rsidRDefault="00240845" w:rsidP="00240845">
      <w:pPr>
        <w:pStyle w:val="NoSpacing"/>
        <w:jc w:val="both"/>
        <w:rPr>
          <w:rFonts w:ascii="Times New Roman" w:hAnsi="Times New Roman" w:cs="Times New Roman"/>
          <w:lang w:val="sr-Cyrl-CS"/>
        </w:rPr>
      </w:pPr>
      <w:r w:rsidRPr="00A51636">
        <w:rPr>
          <w:rFonts w:ascii="Times New Roman" w:hAnsi="Times New Roman" w:cs="Times New Roman"/>
          <w:lang w:val="sr-Cyrl-CS"/>
        </w:rPr>
        <w:tab/>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240845" w:rsidRPr="00A51636" w:rsidRDefault="00240845" w:rsidP="00240845">
      <w:pPr>
        <w:pStyle w:val="NoSpacing"/>
        <w:jc w:val="both"/>
        <w:rPr>
          <w:rFonts w:ascii="Times New Roman" w:hAnsi="Times New Roman" w:cs="Times New Roman"/>
          <w:lang w:val="sr-Cyrl-CS"/>
        </w:rPr>
      </w:pPr>
      <w:r w:rsidRPr="00A51636">
        <w:rPr>
          <w:rFonts w:ascii="Times New Roman" w:hAnsi="Times New Roman" w:cs="Times New Roman"/>
          <w:lang w:val="sr-Cyrl-CS"/>
        </w:rPr>
        <w:tab/>
        <w:t>Уз захтев, корисници су дужни да доставе комплетну документацију за плаћање (копије).</w:t>
      </w:r>
    </w:p>
    <w:p w:rsidR="00601D63" w:rsidRPr="00A51636" w:rsidRDefault="00601D63" w:rsidP="00240845">
      <w:pPr>
        <w:pStyle w:val="NoSpacing"/>
        <w:jc w:val="both"/>
        <w:rPr>
          <w:rFonts w:ascii="Times New Roman" w:hAnsi="Times New Roman" w:cs="Times New Roman"/>
          <w:sz w:val="14"/>
          <w:lang w:val="sr-Cyrl-CS"/>
        </w:rPr>
      </w:pPr>
    </w:p>
    <w:p w:rsidR="00240845" w:rsidRPr="00A51636" w:rsidRDefault="00240845" w:rsidP="00240845">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C77920">
        <w:rPr>
          <w:rFonts w:ascii="Times New Roman" w:hAnsi="Times New Roman" w:cs="Times New Roman"/>
          <w:lang w:val="sr-Cyrl-CS"/>
        </w:rPr>
        <w:t>3</w:t>
      </w:r>
      <w:r w:rsidRPr="00A51636">
        <w:rPr>
          <w:rFonts w:ascii="Times New Roman" w:hAnsi="Times New Roman" w:cs="Times New Roman"/>
          <w:lang w:val="sr-Cyrl-CS"/>
        </w:rPr>
        <w:t>.</w:t>
      </w:r>
    </w:p>
    <w:p w:rsidR="00240845" w:rsidRPr="00A51636" w:rsidRDefault="00240845" w:rsidP="00240845">
      <w:pPr>
        <w:pStyle w:val="NoSpacing"/>
        <w:jc w:val="both"/>
        <w:rPr>
          <w:rFonts w:ascii="Times New Roman" w:hAnsi="Times New Roman" w:cs="Times New Roman"/>
          <w:lang w:val="sr-Cyrl-CS"/>
        </w:rPr>
      </w:pPr>
      <w:r w:rsidRPr="00A51636">
        <w:rPr>
          <w:rFonts w:ascii="Times New Roman" w:hAnsi="Times New Roman" w:cs="Times New Roman"/>
          <w:lang w:val="sr-Cyrl-CS"/>
        </w:rPr>
        <w:tab/>
      </w:r>
      <w:r w:rsidR="00F72E99" w:rsidRPr="00A51636">
        <w:rPr>
          <w:rFonts w:ascii="Times New Roman" w:hAnsi="Times New Roman" w:cs="Times New Roman"/>
          <w:lang w:val="sr-Cyrl-CS"/>
        </w:rPr>
        <w:t>Новчана средства на консолидованом рачуну т</w:t>
      </w:r>
      <w:r w:rsidR="006570E4">
        <w:rPr>
          <w:rFonts w:ascii="Times New Roman" w:hAnsi="Times New Roman" w:cs="Times New Roman"/>
          <w:lang w:val="sr-Cyrl-CS"/>
        </w:rPr>
        <w:t>резора могу се инвестирати у 2020</w:t>
      </w:r>
      <w:r w:rsidR="00F72E99" w:rsidRPr="00A51636">
        <w:rPr>
          <w:rFonts w:ascii="Times New Roman" w:hAnsi="Times New Roman" w:cs="Times New Roman"/>
          <w:lang w:val="sr-Cyrl-CS"/>
        </w:rPr>
        <w:t xml:space="preserve">. години само у складу са чланом 10. Закона о буџетском систему, при чему су, у складу са истим чланом Закона, </w:t>
      </w:r>
      <w:r w:rsidR="003D794D" w:rsidRPr="00A51636">
        <w:rPr>
          <w:rFonts w:ascii="Times New Roman" w:hAnsi="Times New Roman" w:cs="Times New Roman"/>
          <w:lang w:val="sr-Cyrl-CS"/>
        </w:rPr>
        <w:t>П</w:t>
      </w:r>
      <w:r w:rsidR="00F72E99" w:rsidRPr="00A51636">
        <w:rPr>
          <w:rFonts w:ascii="Times New Roman" w:hAnsi="Times New Roman" w:cs="Times New Roman"/>
          <w:lang w:val="sr-Cyrl-CS"/>
        </w:rPr>
        <w:t>редседник општине, односно лице које он овласти, одговорни за ефикасност и сигурност тог инвестирања.</w:t>
      </w:r>
    </w:p>
    <w:p w:rsidR="003D794D" w:rsidRPr="00531284" w:rsidRDefault="003D794D" w:rsidP="00240845">
      <w:pPr>
        <w:pStyle w:val="NoSpacing"/>
        <w:jc w:val="both"/>
        <w:rPr>
          <w:rFonts w:ascii="Times New Roman" w:hAnsi="Times New Roman" w:cs="Times New Roman"/>
          <w:sz w:val="10"/>
          <w:lang w:val="sr-Cyrl-CS"/>
        </w:rPr>
      </w:pPr>
    </w:p>
    <w:p w:rsidR="00531284" w:rsidRPr="00531284" w:rsidRDefault="00A10B68" w:rsidP="00A10B68">
      <w:pPr>
        <w:pStyle w:val="NoSpacing"/>
        <w:jc w:val="both"/>
        <w:rPr>
          <w:rFonts w:ascii="Times New Roman" w:hAnsi="Times New Roman" w:cs="Times New Roman"/>
          <w:color w:val="C00000"/>
          <w:sz w:val="14"/>
          <w:lang w:val="sr-Cyrl-CS"/>
        </w:rPr>
      </w:pPr>
      <w:r w:rsidRPr="00A14931">
        <w:rPr>
          <w:rFonts w:ascii="Times New Roman" w:hAnsi="Times New Roman" w:cs="Times New Roman"/>
          <w:lang w:val="sr-Cyrl-CS"/>
        </w:rPr>
        <w:tab/>
      </w:r>
    </w:p>
    <w:p w:rsidR="00A10B68" w:rsidRPr="00A51636" w:rsidRDefault="00C77920" w:rsidP="00A10B68">
      <w:pPr>
        <w:pStyle w:val="NoSpacing"/>
        <w:jc w:val="center"/>
        <w:rPr>
          <w:rFonts w:ascii="Times New Roman" w:hAnsi="Times New Roman" w:cs="Times New Roman"/>
          <w:lang w:val="sr-Cyrl-CS"/>
        </w:rPr>
      </w:pPr>
      <w:r>
        <w:rPr>
          <w:rFonts w:ascii="Times New Roman" w:hAnsi="Times New Roman" w:cs="Times New Roman"/>
          <w:lang w:val="sr-Cyrl-CS"/>
        </w:rPr>
        <w:t>Члан 2</w:t>
      </w:r>
      <w:r w:rsidR="00382A0C">
        <w:rPr>
          <w:rFonts w:ascii="Times New Roman" w:hAnsi="Times New Roman" w:cs="Times New Roman"/>
          <w:lang w:val="sr-Cyrl-CS"/>
        </w:rPr>
        <w:t>4</w:t>
      </w:r>
      <w:r w:rsidR="00A10B68" w:rsidRPr="00A51636">
        <w:rPr>
          <w:rFonts w:ascii="Times New Roman" w:hAnsi="Times New Roman" w:cs="Times New Roman"/>
          <w:lang w:val="sr-Cyrl-CS"/>
        </w:rPr>
        <w:t>.</w:t>
      </w:r>
    </w:p>
    <w:p w:rsidR="00A10B68" w:rsidRPr="00A51636" w:rsidRDefault="00A10B68" w:rsidP="00A10B68">
      <w:pPr>
        <w:pStyle w:val="NoSpacing"/>
        <w:jc w:val="both"/>
        <w:rPr>
          <w:rFonts w:ascii="Times New Roman" w:hAnsi="Times New Roman" w:cs="Times New Roman"/>
          <w:lang w:val="sr-Cyrl-CS"/>
        </w:rPr>
      </w:pPr>
      <w:r w:rsidRPr="00A51636">
        <w:rPr>
          <w:rFonts w:ascii="Times New Roman" w:hAnsi="Times New Roman" w:cs="Times New Roman"/>
          <w:lang w:val="sr-Cyrl-CS"/>
        </w:rPr>
        <w:tab/>
      </w:r>
      <w:r w:rsidR="0084617E" w:rsidRPr="00A51636">
        <w:rPr>
          <w:rFonts w:ascii="Times New Roman" w:hAnsi="Times New Roman" w:cs="Times New Roman"/>
          <w:lang w:val="sr-Cyrl-CS"/>
        </w:rPr>
        <w:t>Директни и индиректни корисници буџетских средстава у 20</w:t>
      </w:r>
      <w:r w:rsidR="000437B7">
        <w:rPr>
          <w:rFonts w:ascii="Times New Roman" w:hAnsi="Times New Roman" w:cs="Times New Roman"/>
        </w:rPr>
        <w:t>20</w:t>
      </w:r>
      <w:r w:rsidR="0084617E" w:rsidRPr="00A51636">
        <w:rPr>
          <w:rFonts w:ascii="Times New Roman" w:hAnsi="Times New Roman" w:cs="Times New Roman"/>
          <w:lang w:val="sr-Cyrl-CS"/>
        </w:rPr>
        <w:t>. 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p>
    <w:p w:rsidR="00601D63" w:rsidRPr="00531284" w:rsidRDefault="00601D63" w:rsidP="00A10B68">
      <w:pPr>
        <w:pStyle w:val="NoSpacing"/>
        <w:jc w:val="both"/>
        <w:rPr>
          <w:rFonts w:ascii="Times New Roman" w:hAnsi="Times New Roman" w:cs="Times New Roman"/>
          <w:sz w:val="14"/>
          <w:lang w:val="sr-Cyrl-CS"/>
        </w:rPr>
      </w:pPr>
    </w:p>
    <w:p w:rsidR="0084617E" w:rsidRDefault="0084617E" w:rsidP="0084617E">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382A0C">
        <w:rPr>
          <w:rFonts w:ascii="Times New Roman" w:hAnsi="Times New Roman" w:cs="Times New Roman"/>
          <w:lang w:val="sr-Cyrl-CS"/>
        </w:rPr>
        <w:t>5</w:t>
      </w:r>
      <w:r w:rsidRPr="00A51636">
        <w:rPr>
          <w:rFonts w:ascii="Times New Roman" w:hAnsi="Times New Roman" w:cs="Times New Roman"/>
          <w:lang w:val="sr-Cyrl-CS"/>
        </w:rPr>
        <w:t>.</w:t>
      </w:r>
    </w:p>
    <w:p w:rsidR="00FE582D" w:rsidRPr="00A51636" w:rsidRDefault="00FE582D" w:rsidP="00FE582D">
      <w:pPr>
        <w:pStyle w:val="NoSpacing"/>
        <w:rPr>
          <w:rFonts w:ascii="Times New Roman" w:hAnsi="Times New Roman" w:cs="Times New Roman"/>
          <w:lang w:val="sr-Cyrl-CS"/>
        </w:rPr>
      </w:pPr>
      <w:r>
        <w:rPr>
          <w:rFonts w:ascii="Times New Roman" w:hAnsi="Times New Roman" w:cs="Times New Roman"/>
          <w:lang w:val="sr-Cyrl-CS"/>
        </w:rPr>
        <w:tab/>
        <w:t>Скупштина општине доноси Одлуку о дугорочном задуживању , ради  финансирања или рефинансирања капиталних инвестиционих расхода  предвиђених Одлуком о буџету локалне власти, у складу са одредбама чл. 36. Закона о јавном дугу .</w:t>
      </w:r>
    </w:p>
    <w:p w:rsidR="0084617E" w:rsidRPr="00A51636" w:rsidRDefault="0084617E" w:rsidP="0084617E">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За финансирање дефицита текуће ликвидности, који може да настане услед неуравнотежености кретања у приходима и расходима буџета, </w:t>
      </w:r>
      <w:r w:rsidR="009231B2" w:rsidRPr="00A51636">
        <w:rPr>
          <w:rFonts w:ascii="Times New Roman" w:hAnsi="Times New Roman" w:cs="Times New Roman"/>
          <w:lang w:val="sr-Cyrl-CS"/>
        </w:rPr>
        <w:t xml:space="preserve">Скупштина општине </w:t>
      </w:r>
      <w:r w:rsidRPr="00A51636">
        <w:rPr>
          <w:rFonts w:ascii="Times New Roman" w:hAnsi="Times New Roman" w:cs="Times New Roman"/>
          <w:lang w:val="sr-Cyrl-CS"/>
        </w:rPr>
        <w:t xml:space="preserve"> може се задужити у складу са одредбама члана 35. Закона о јавном дугу („Сл</w:t>
      </w:r>
      <w:r w:rsidR="003D794D" w:rsidRPr="00A51636">
        <w:rPr>
          <w:rFonts w:ascii="Times New Roman" w:hAnsi="Times New Roman" w:cs="Times New Roman"/>
          <w:lang w:val="sr-Cyrl-CS"/>
        </w:rPr>
        <w:t>.</w:t>
      </w:r>
      <w:r w:rsidRPr="00A51636">
        <w:rPr>
          <w:rFonts w:ascii="Times New Roman" w:hAnsi="Times New Roman" w:cs="Times New Roman"/>
          <w:lang w:val="sr-Cyrl-CS"/>
        </w:rPr>
        <w:t xml:space="preserve"> гласник РС“, бро</w:t>
      </w:r>
      <w:r w:rsidR="009231B2" w:rsidRPr="00A51636">
        <w:rPr>
          <w:rFonts w:ascii="Times New Roman" w:hAnsi="Times New Roman" w:cs="Times New Roman"/>
          <w:lang w:val="sr-Cyrl-CS"/>
        </w:rPr>
        <w:t xml:space="preserve">ј, 61/2005, 107/2009 </w:t>
      </w:r>
      <w:r w:rsidR="00FE582D">
        <w:rPr>
          <w:rFonts w:ascii="Times New Roman" w:hAnsi="Times New Roman" w:cs="Times New Roman"/>
          <w:lang w:val="sr-Cyrl-CS"/>
        </w:rPr>
        <w:t>,</w:t>
      </w:r>
      <w:r w:rsidR="009231B2" w:rsidRPr="00A51636">
        <w:rPr>
          <w:rFonts w:ascii="Times New Roman" w:hAnsi="Times New Roman" w:cs="Times New Roman"/>
          <w:lang w:val="sr-Cyrl-CS"/>
        </w:rPr>
        <w:t xml:space="preserve"> 78/2011</w:t>
      </w:r>
      <w:r w:rsidR="00FE582D">
        <w:rPr>
          <w:rFonts w:ascii="Times New Roman" w:hAnsi="Times New Roman" w:cs="Times New Roman"/>
          <w:lang w:val="sr-Cyrl-CS"/>
        </w:rPr>
        <w:t xml:space="preserve"> </w:t>
      </w:r>
      <w:r w:rsidR="00894EF9">
        <w:rPr>
          <w:rFonts w:ascii="Times New Roman" w:hAnsi="Times New Roman" w:cs="Times New Roman"/>
          <w:lang w:val="sr-Cyrl-CS"/>
        </w:rPr>
        <w:t>,</w:t>
      </w:r>
      <w:r w:rsidR="00FE582D">
        <w:rPr>
          <w:rFonts w:ascii="Times New Roman" w:hAnsi="Times New Roman" w:cs="Times New Roman"/>
          <w:lang w:val="sr-Cyrl-CS"/>
        </w:rPr>
        <w:t xml:space="preserve"> 68/2015</w:t>
      </w:r>
      <w:r w:rsidR="00894EF9">
        <w:rPr>
          <w:rFonts w:ascii="Times New Roman" w:hAnsi="Times New Roman" w:cs="Times New Roman"/>
          <w:lang w:val="sr-Cyrl-CS"/>
        </w:rPr>
        <w:t xml:space="preserve"> и 95/18</w:t>
      </w:r>
      <w:r w:rsidR="009231B2" w:rsidRPr="00A51636">
        <w:rPr>
          <w:rFonts w:ascii="Times New Roman" w:hAnsi="Times New Roman" w:cs="Times New Roman"/>
          <w:lang w:val="sr-Cyrl-CS"/>
        </w:rPr>
        <w:t xml:space="preserve">) </w:t>
      </w:r>
      <w:r w:rsidR="009231B2" w:rsidRPr="00CE12B3">
        <w:rPr>
          <w:rFonts w:ascii="Times New Roman" w:hAnsi="Times New Roman" w:cs="Times New Roman"/>
          <w:color w:val="000000" w:themeColor="text1"/>
          <w:lang w:val="sr-Cyrl-CS"/>
        </w:rPr>
        <w:t xml:space="preserve">и члана </w:t>
      </w:r>
      <w:r w:rsidR="00CE12B3" w:rsidRPr="00CE12B3">
        <w:rPr>
          <w:rFonts w:ascii="Times New Roman" w:hAnsi="Times New Roman" w:cs="Times New Roman"/>
          <w:color w:val="000000" w:themeColor="text1"/>
          <w:lang w:val="sr-Cyrl-CS"/>
        </w:rPr>
        <w:t>40</w:t>
      </w:r>
      <w:r w:rsidR="009231B2" w:rsidRPr="00CE12B3">
        <w:rPr>
          <w:rFonts w:ascii="Times New Roman" w:hAnsi="Times New Roman" w:cs="Times New Roman"/>
          <w:color w:val="000000" w:themeColor="text1"/>
          <w:lang w:val="sr-Cyrl-CS"/>
        </w:rPr>
        <w:t>.</w:t>
      </w:r>
      <w:r w:rsidR="003D794D" w:rsidRPr="00CE12B3">
        <w:rPr>
          <w:rFonts w:ascii="Times New Roman" w:hAnsi="Times New Roman" w:cs="Times New Roman"/>
          <w:color w:val="000000" w:themeColor="text1"/>
          <w:lang w:val="sr-Cyrl-CS"/>
        </w:rPr>
        <w:t xml:space="preserve"> став 1. тачка </w:t>
      </w:r>
      <w:r w:rsidR="00CE12B3" w:rsidRPr="00CE12B3">
        <w:rPr>
          <w:rFonts w:ascii="Times New Roman" w:hAnsi="Times New Roman" w:cs="Times New Roman"/>
          <w:color w:val="000000" w:themeColor="text1"/>
          <w:lang w:val="sr-Cyrl-CS"/>
        </w:rPr>
        <w:t>49</w:t>
      </w:r>
      <w:r w:rsidR="00CE12B3">
        <w:rPr>
          <w:rFonts w:ascii="Times New Roman" w:hAnsi="Times New Roman" w:cs="Times New Roman"/>
          <w:color w:val="000000" w:themeColor="text1"/>
          <w:lang w:val="sr-Cyrl-CS"/>
        </w:rPr>
        <w:t>.</w:t>
      </w:r>
      <w:r w:rsidR="003D794D" w:rsidRPr="00CE12B3">
        <w:rPr>
          <w:rFonts w:ascii="Times New Roman" w:hAnsi="Times New Roman" w:cs="Times New Roman"/>
          <w:color w:val="000000" w:themeColor="text1"/>
          <w:lang w:val="sr-Cyrl-CS"/>
        </w:rPr>
        <w:t>)</w:t>
      </w:r>
      <w:r w:rsidR="009231B2" w:rsidRPr="00CE12B3">
        <w:rPr>
          <w:rFonts w:ascii="Times New Roman" w:hAnsi="Times New Roman" w:cs="Times New Roman"/>
          <w:color w:val="000000" w:themeColor="text1"/>
          <w:lang w:val="sr-Cyrl-CS"/>
        </w:rPr>
        <w:t xml:space="preserve"> С</w:t>
      </w:r>
      <w:r w:rsidR="009231B2" w:rsidRPr="00A51636">
        <w:rPr>
          <w:rFonts w:ascii="Times New Roman" w:hAnsi="Times New Roman" w:cs="Times New Roman"/>
          <w:lang w:val="sr-Cyrl-CS"/>
        </w:rPr>
        <w:t xml:space="preserve">татута општине Ћићевац („Сл. </w:t>
      </w:r>
      <w:r w:rsidR="00905343" w:rsidRPr="00A51636">
        <w:rPr>
          <w:rFonts w:ascii="Times New Roman" w:hAnsi="Times New Roman" w:cs="Times New Roman"/>
          <w:lang w:val="sr-Cyrl-CS"/>
        </w:rPr>
        <w:t>л</w:t>
      </w:r>
      <w:r w:rsidR="009231B2" w:rsidRPr="00A51636">
        <w:rPr>
          <w:rFonts w:ascii="Times New Roman" w:hAnsi="Times New Roman" w:cs="Times New Roman"/>
          <w:lang w:val="sr-Cyrl-CS"/>
        </w:rPr>
        <w:t xml:space="preserve">ист општине Ћићевац“, број </w:t>
      </w:r>
      <w:r w:rsidR="006570E4">
        <w:rPr>
          <w:rFonts w:ascii="Times New Roman" w:hAnsi="Times New Roman" w:cs="Times New Roman"/>
          <w:lang w:val="sr-Cyrl-CS"/>
        </w:rPr>
        <w:t>3/19</w:t>
      </w:r>
      <w:r w:rsidR="009231B2" w:rsidRPr="00A51636">
        <w:rPr>
          <w:rFonts w:ascii="Times New Roman" w:hAnsi="Times New Roman" w:cs="Times New Roman"/>
          <w:lang w:val="sr-Cyrl-CS"/>
        </w:rPr>
        <w:t>), уз пре</w:t>
      </w:r>
      <w:r w:rsidR="00FC2C82" w:rsidRPr="00A51636">
        <w:rPr>
          <w:rFonts w:ascii="Times New Roman" w:hAnsi="Times New Roman" w:cs="Times New Roman"/>
          <w:lang w:val="sr-Cyrl-CS"/>
        </w:rPr>
        <w:t>т</w:t>
      </w:r>
      <w:r w:rsidR="009231B2" w:rsidRPr="00A51636">
        <w:rPr>
          <w:rFonts w:ascii="Times New Roman" w:hAnsi="Times New Roman" w:cs="Times New Roman"/>
          <w:lang w:val="sr-Cyrl-CS"/>
        </w:rPr>
        <w:t xml:space="preserve">ходно </w:t>
      </w:r>
      <w:r w:rsidR="00562559" w:rsidRPr="00A51636">
        <w:rPr>
          <w:rFonts w:ascii="Times New Roman" w:hAnsi="Times New Roman" w:cs="Times New Roman"/>
        </w:rPr>
        <w:t xml:space="preserve">прибављену </w:t>
      </w:r>
      <w:r w:rsidR="009231B2" w:rsidRPr="00A51636">
        <w:rPr>
          <w:rFonts w:ascii="Times New Roman" w:hAnsi="Times New Roman" w:cs="Times New Roman"/>
          <w:lang w:val="sr-Cyrl-CS"/>
        </w:rPr>
        <w:t xml:space="preserve"> сагласност Министарства финансија</w:t>
      </w:r>
      <w:r w:rsidR="00D74A3F" w:rsidRPr="00A51636">
        <w:rPr>
          <w:rFonts w:ascii="Times New Roman" w:hAnsi="Times New Roman" w:cs="Times New Roman"/>
          <w:lang w:val="sr-Cyrl-CS"/>
        </w:rPr>
        <w:t>.</w:t>
      </w:r>
    </w:p>
    <w:p w:rsidR="00601D63" w:rsidRDefault="00601D63" w:rsidP="0084617E">
      <w:pPr>
        <w:pStyle w:val="NoSpacing"/>
        <w:jc w:val="both"/>
        <w:rPr>
          <w:rFonts w:ascii="Times New Roman" w:hAnsi="Times New Roman" w:cs="Times New Roman"/>
          <w:sz w:val="18"/>
          <w:lang w:val="sr-Cyrl-CS"/>
        </w:rPr>
      </w:pPr>
    </w:p>
    <w:p w:rsidR="0084617E" w:rsidRPr="00A51636" w:rsidRDefault="0084617E" w:rsidP="0084617E">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382A0C">
        <w:rPr>
          <w:rFonts w:ascii="Times New Roman" w:hAnsi="Times New Roman" w:cs="Times New Roman"/>
          <w:lang w:val="sr-Cyrl-CS"/>
        </w:rPr>
        <w:t>6</w:t>
      </w:r>
      <w:r w:rsidRPr="00A51636">
        <w:rPr>
          <w:rFonts w:ascii="Times New Roman" w:hAnsi="Times New Roman" w:cs="Times New Roman"/>
          <w:lang w:val="sr-Cyrl-CS"/>
        </w:rPr>
        <w:t>.</w:t>
      </w:r>
    </w:p>
    <w:p w:rsidR="0084617E" w:rsidRPr="00A51636" w:rsidRDefault="0084617E" w:rsidP="0084617E">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Корисници </w:t>
      </w:r>
      <w:r w:rsidR="008F3640" w:rsidRPr="00A51636">
        <w:rPr>
          <w:rFonts w:ascii="Times New Roman" w:hAnsi="Times New Roman" w:cs="Times New Roman"/>
          <w:lang w:val="sr-Cyrl-CS"/>
        </w:rPr>
        <w:t>буџетских средстава пренеће на рачун изв</w:t>
      </w:r>
      <w:r w:rsidR="00904F21">
        <w:rPr>
          <w:rFonts w:ascii="Times New Roman" w:hAnsi="Times New Roman" w:cs="Times New Roman"/>
          <w:lang w:val="sr-Cyrl-CS"/>
        </w:rPr>
        <w:t>ршења буџета до 31. децембра 2020</w:t>
      </w:r>
      <w:r w:rsidR="008F3640" w:rsidRPr="00A51636">
        <w:rPr>
          <w:rFonts w:ascii="Times New Roman" w:hAnsi="Times New Roman" w:cs="Times New Roman"/>
          <w:lang w:val="sr-Cyrl-CS"/>
        </w:rPr>
        <w:t>. године, средства која нису утрошена за финансирање расхода у 20</w:t>
      </w:r>
      <w:r w:rsidR="00904F21">
        <w:rPr>
          <w:rFonts w:ascii="Times New Roman" w:hAnsi="Times New Roman" w:cs="Times New Roman"/>
          <w:lang w:val="sr-Cyrl-CS"/>
        </w:rPr>
        <w:t>20</w:t>
      </w:r>
      <w:r w:rsidR="008F3640" w:rsidRPr="00A51636">
        <w:rPr>
          <w:rFonts w:ascii="Times New Roman" w:hAnsi="Times New Roman" w:cs="Times New Roman"/>
          <w:lang w:val="sr-Cyrl-CS"/>
        </w:rPr>
        <w:t xml:space="preserve">. години, која су овим корисницима пренета у складу са Одлуком о буџету општине </w:t>
      </w:r>
      <w:r w:rsidR="00FA5D69" w:rsidRPr="00A51636">
        <w:rPr>
          <w:rFonts w:ascii="Times New Roman" w:hAnsi="Times New Roman" w:cs="Times New Roman"/>
          <w:lang w:val="sr-Cyrl-CS"/>
        </w:rPr>
        <w:t xml:space="preserve">Ћићевац </w:t>
      </w:r>
      <w:r w:rsidR="008F3640" w:rsidRPr="00A51636">
        <w:rPr>
          <w:rFonts w:ascii="Times New Roman" w:hAnsi="Times New Roman" w:cs="Times New Roman"/>
          <w:lang w:val="sr-Cyrl-CS"/>
        </w:rPr>
        <w:t xml:space="preserve"> за 20</w:t>
      </w:r>
      <w:r w:rsidR="00904F21">
        <w:rPr>
          <w:rFonts w:ascii="Times New Roman" w:hAnsi="Times New Roman" w:cs="Times New Roman"/>
          <w:lang w:val="sr-Cyrl-CS"/>
        </w:rPr>
        <w:t>20</w:t>
      </w:r>
      <w:r w:rsidR="008F3640" w:rsidRPr="00A51636">
        <w:rPr>
          <w:rFonts w:ascii="Times New Roman" w:hAnsi="Times New Roman" w:cs="Times New Roman"/>
          <w:lang w:val="sr-Cyrl-CS"/>
        </w:rPr>
        <w:t>.годину.</w:t>
      </w:r>
    </w:p>
    <w:p w:rsidR="00601D63" w:rsidRPr="00A51636" w:rsidRDefault="00601D63" w:rsidP="0084617E">
      <w:pPr>
        <w:pStyle w:val="NoSpacing"/>
        <w:jc w:val="both"/>
        <w:rPr>
          <w:rFonts w:ascii="Times New Roman" w:hAnsi="Times New Roman" w:cs="Times New Roman"/>
          <w:sz w:val="18"/>
          <w:lang w:val="sr-Cyrl-CS"/>
        </w:rPr>
      </w:pPr>
    </w:p>
    <w:p w:rsidR="008F3640" w:rsidRPr="00A51636" w:rsidRDefault="008F3640" w:rsidP="008F3640">
      <w:pPr>
        <w:pStyle w:val="NoSpacing"/>
        <w:jc w:val="center"/>
        <w:rPr>
          <w:rFonts w:ascii="Times New Roman" w:hAnsi="Times New Roman" w:cs="Times New Roman"/>
          <w:lang w:val="sr-Cyrl-CS"/>
        </w:rPr>
      </w:pPr>
      <w:r w:rsidRPr="00A51636">
        <w:rPr>
          <w:rFonts w:ascii="Times New Roman" w:hAnsi="Times New Roman" w:cs="Times New Roman"/>
          <w:lang w:val="sr-Cyrl-CS"/>
        </w:rPr>
        <w:t>Члан 2</w:t>
      </w:r>
      <w:r w:rsidR="00382A0C">
        <w:rPr>
          <w:rFonts w:ascii="Times New Roman" w:hAnsi="Times New Roman" w:cs="Times New Roman"/>
          <w:lang w:val="sr-Cyrl-CS"/>
        </w:rPr>
        <w:t>7</w:t>
      </w:r>
      <w:r w:rsidRPr="00A51636">
        <w:rPr>
          <w:rFonts w:ascii="Times New Roman" w:hAnsi="Times New Roman" w:cs="Times New Roman"/>
          <w:lang w:val="sr-Cyrl-CS"/>
        </w:rPr>
        <w:t>.</w:t>
      </w:r>
    </w:p>
    <w:p w:rsidR="007102FD" w:rsidRPr="00A51636" w:rsidRDefault="008F3640" w:rsidP="008F3640">
      <w:pPr>
        <w:pStyle w:val="NoSpacing"/>
        <w:jc w:val="both"/>
        <w:rPr>
          <w:rFonts w:ascii="Times New Roman" w:hAnsi="Times New Roman" w:cs="Times New Roman"/>
          <w:lang w:val="sr-Cyrl-CS"/>
        </w:rPr>
      </w:pPr>
      <w:r w:rsidRPr="00A51636">
        <w:rPr>
          <w:rFonts w:ascii="Times New Roman" w:hAnsi="Times New Roman" w:cs="Times New Roman"/>
          <w:lang w:val="sr-Cyrl-CS"/>
        </w:rPr>
        <w:tab/>
        <w:t>Изузетно, у слу</w:t>
      </w:r>
      <w:r w:rsidR="007102FD" w:rsidRPr="00A51636">
        <w:rPr>
          <w:rFonts w:ascii="Times New Roman" w:hAnsi="Times New Roman" w:cs="Times New Roman"/>
          <w:lang w:val="sr-Cyrl-CS"/>
        </w:rPr>
        <w:t xml:space="preserve">чају да се буџету општине Ћићевац из другог буџета (Републике, Покрајине, друге општине) определе актом наменска трансферна средства, укључујући и наменска трансферна средства за </w:t>
      </w:r>
      <w:r w:rsidR="007102FD" w:rsidRPr="00A51636">
        <w:rPr>
          <w:rFonts w:ascii="Times New Roman" w:hAnsi="Times New Roman" w:cs="Times New Roman"/>
          <w:lang w:val="sr-Cyrl-CS"/>
        </w:rPr>
        <w:lastRenderedPageBreak/>
        <w:t>надокнаду штета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извршење расхода по том основу, у складу са чланом 5. Закона о буџетском систему.</w:t>
      </w:r>
    </w:p>
    <w:p w:rsidR="008F3640" w:rsidRPr="00531284" w:rsidRDefault="008F3640" w:rsidP="006637F4">
      <w:pPr>
        <w:pStyle w:val="NoSpacing"/>
        <w:rPr>
          <w:rFonts w:ascii="Times New Roman" w:hAnsi="Times New Roman" w:cs="Times New Roman"/>
          <w:sz w:val="14"/>
        </w:rPr>
      </w:pPr>
    </w:p>
    <w:p w:rsidR="005668D7" w:rsidRPr="00A51636" w:rsidRDefault="005668D7" w:rsidP="005668D7">
      <w:pPr>
        <w:pStyle w:val="NoSpacing"/>
        <w:jc w:val="center"/>
        <w:rPr>
          <w:rFonts w:ascii="Times New Roman" w:hAnsi="Times New Roman" w:cs="Times New Roman"/>
          <w:lang w:val="sr-Cyrl-CS"/>
        </w:rPr>
      </w:pPr>
      <w:r w:rsidRPr="00A51636">
        <w:rPr>
          <w:rFonts w:ascii="Times New Roman" w:hAnsi="Times New Roman" w:cs="Times New Roman"/>
          <w:lang w:val="sr-Cyrl-CS"/>
        </w:rPr>
        <w:t xml:space="preserve">Члан </w:t>
      </w:r>
      <w:r w:rsidR="00382A0C">
        <w:rPr>
          <w:rFonts w:ascii="Times New Roman" w:hAnsi="Times New Roman" w:cs="Times New Roman"/>
          <w:lang w:val="sr-Cyrl-CS"/>
        </w:rPr>
        <w:t>2</w:t>
      </w:r>
      <w:r w:rsidR="006D16EF">
        <w:rPr>
          <w:rFonts w:ascii="Times New Roman" w:hAnsi="Times New Roman" w:cs="Times New Roman"/>
        </w:rPr>
        <w:t>8</w:t>
      </w:r>
      <w:r w:rsidRPr="00A51636">
        <w:rPr>
          <w:rFonts w:ascii="Times New Roman" w:hAnsi="Times New Roman" w:cs="Times New Roman"/>
          <w:lang w:val="sr-Cyrl-CS"/>
        </w:rPr>
        <w:t>.</w:t>
      </w:r>
    </w:p>
    <w:p w:rsidR="005668D7" w:rsidRPr="00A51636" w:rsidRDefault="005668D7" w:rsidP="005668D7">
      <w:pPr>
        <w:pStyle w:val="NoSpacing"/>
        <w:jc w:val="both"/>
        <w:rPr>
          <w:rFonts w:ascii="Times New Roman" w:hAnsi="Times New Roman" w:cs="Times New Roman"/>
          <w:lang w:val="sr-Cyrl-CS"/>
        </w:rPr>
      </w:pPr>
      <w:r w:rsidRPr="00A51636">
        <w:rPr>
          <w:rFonts w:ascii="Times New Roman" w:hAnsi="Times New Roman" w:cs="Times New Roman"/>
          <w:lang w:val="sr-Cyrl-CS"/>
        </w:rPr>
        <w:tab/>
        <w:t>Корисник буџетских средстава, који одређени расход и издатак извршава из других извора прохода и примања</w:t>
      </w:r>
      <w:r w:rsidR="00085532" w:rsidRPr="00A51636">
        <w:rPr>
          <w:rFonts w:ascii="Times New Roman" w:hAnsi="Times New Roman" w:cs="Times New Roman"/>
          <w:lang w:val="sr-Cyrl-CS"/>
        </w:rPr>
        <w:t>, који нису општи приход буџета (извор 01-</w:t>
      </w:r>
      <w:r w:rsidR="003D794D" w:rsidRPr="00A51636">
        <w:rPr>
          <w:rFonts w:ascii="Times New Roman" w:hAnsi="Times New Roman" w:cs="Times New Roman"/>
          <w:lang w:val="sr-Cyrl-CS"/>
        </w:rPr>
        <w:t xml:space="preserve"> </w:t>
      </w:r>
      <w:r w:rsidR="00085532" w:rsidRPr="00A51636">
        <w:rPr>
          <w:rFonts w:ascii="Times New Roman" w:hAnsi="Times New Roman" w:cs="Times New Roman"/>
          <w:lang w:val="sr-Cyrl-CS"/>
        </w:rPr>
        <w:t xml:space="preserve">Приходи из буџета), обавезе </w:t>
      </w:r>
      <w:r w:rsidR="00645AAE" w:rsidRPr="00A51636">
        <w:rPr>
          <w:rFonts w:ascii="Times New Roman" w:hAnsi="Times New Roman" w:cs="Times New Roman"/>
          <w:lang w:val="sr-Cyrl-CS"/>
        </w:rPr>
        <w:t>може преузимати само до нивоа остварења тих прихода или примања, уколико је ниво остварених прихода и примања мањи од одобрених апропријација.</w:t>
      </w:r>
    </w:p>
    <w:p w:rsidR="00645AAE" w:rsidRPr="00A51636" w:rsidRDefault="00645AAE" w:rsidP="005668D7">
      <w:pPr>
        <w:pStyle w:val="NoSpacing"/>
        <w:jc w:val="both"/>
        <w:rPr>
          <w:rFonts w:ascii="Times New Roman" w:hAnsi="Times New Roman" w:cs="Times New Roman"/>
          <w:lang w:val="sr-Cyrl-CS"/>
        </w:rPr>
      </w:pPr>
      <w:r w:rsidRPr="00A51636">
        <w:rPr>
          <w:rFonts w:ascii="Times New Roman" w:hAnsi="Times New Roman" w:cs="Times New Roman"/>
          <w:lang w:val="sr-Cyrl-CS"/>
        </w:rPr>
        <w:tab/>
        <w:t>Корисник буџетск</w:t>
      </w:r>
      <w:r w:rsidR="003D794D" w:rsidRPr="00A51636">
        <w:rPr>
          <w:rFonts w:ascii="Times New Roman" w:hAnsi="Times New Roman" w:cs="Times New Roman"/>
          <w:lang w:val="sr-Cyrl-CS"/>
        </w:rPr>
        <w:t>и</w:t>
      </w:r>
      <w:r w:rsidRPr="00A51636">
        <w:rPr>
          <w:rFonts w:ascii="Times New Roman" w:hAnsi="Times New Roman" w:cs="Times New Roman"/>
          <w:lang w:val="sr-Cyrl-CS"/>
        </w:rPr>
        <w:t>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p>
    <w:p w:rsidR="00601D63" w:rsidRPr="00531284" w:rsidRDefault="00601D63" w:rsidP="005668D7">
      <w:pPr>
        <w:pStyle w:val="NoSpacing"/>
        <w:jc w:val="both"/>
        <w:rPr>
          <w:rFonts w:ascii="Times New Roman" w:hAnsi="Times New Roman" w:cs="Times New Roman"/>
          <w:sz w:val="14"/>
          <w:lang w:val="sr-Cyrl-CS"/>
        </w:rPr>
      </w:pPr>
    </w:p>
    <w:p w:rsidR="00645AAE" w:rsidRPr="00A51636" w:rsidRDefault="00645AAE" w:rsidP="00645AAE">
      <w:pPr>
        <w:pStyle w:val="NoSpacing"/>
        <w:jc w:val="center"/>
        <w:rPr>
          <w:rFonts w:ascii="Times New Roman" w:hAnsi="Times New Roman" w:cs="Times New Roman"/>
          <w:lang w:val="sr-Cyrl-CS"/>
        </w:rPr>
      </w:pPr>
      <w:r w:rsidRPr="00A51636">
        <w:rPr>
          <w:rFonts w:ascii="Times New Roman" w:hAnsi="Times New Roman" w:cs="Times New Roman"/>
          <w:lang w:val="sr-Cyrl-CS"/>
        </w:rPr>
        <w:t xml:space="preserve">Члан </w:t>
      </w:r>
      <w:r w:rsidR="006D16EF">
        <w:rPr>
          <w:rFonts w:ascii="Times New Roman" w:hAnsi="Times New Roman" w:cs="Times New Roman"/>
        </w:rPr>
        <w:t>29</w:t>
      </w:r>
      <w:r w:rsidRPr="00A51636">
        <w:rPr>
          <w:rFonts w:ascii="Times New Roman" w:hAnsi="Times New Roman" w:cs="Times New Roman"/>
          <w:lang w:val="sr-Cyrl-CS"/>
        </w:rPr>
        <w:t>.</w:t>
      </w:r>
    </w:p>
    <w:p w:rsidR="00645AAE" w:rsidRPr="00A51636" w:rsidRDefault="00645AAE" w:rsidP="00645AAE">
      <w:pPr>
        <w:pStyle w:val="NoSpacing"/>
        <w:jc w:val="both"/>
        <w:rPr>
          <w:rFonts w:ascii="Times New Roman" w:hAnsi="Times New Roman" w:cs="Times New Roman"/>
          <w:lang w:val="sr-Cyrl-CS"/>
        </w:rPr>
      </w:pPr>
      <w:r w:rsidRPr="00A51636">
        <w:rPr>
          <w:rFonts w:ascii="Times New Roman" w:hAnsi="Times New Roman" w:cs="Times New Roman"/>
          <w:lang w:val="sr-Cyrl-CS"/>
        </w:rPr>
        <w:tab/>
        <w:t>Приоритет у извршавању расхода за робе и услуге корисника буџетских средстава имају расходи за сталне трошкове, тр</w:t>
      </w:r>
      <w:r w:rsidR="003620A0" w:rsidRPr="00A51636">
        <w:rPr>
          <w:rFonts w:ascii="Times New Roman" w:hAnsi="Times New Roman" w:cs="Times New Roman"/>
          <w:lang w:val="sr-Cyrl-CS"/>
        </w:rPr>
        <w:t>о</w:t>
      </w:r>
      <w:r w:rsidRPr="00A51636">
        <w:rPr>
          <w:rFonts w:ascii="Times New Roman" w:hAnsi="Times New Roman" w:cs="Times New Roman"/>
          <w:lang w:val="sr-Cyrl-CS"/>
        </w:rPr>
        <w:t>шкове поправки и одржавања и материјал.</w:t>
      </w:r>
    </w:p>
    <w:p w:rsidR="00645AAE" w:rsidRDefault="00645AAE" w:rsidP="00645AAE">
      <w:pPr>
        <w:pStyle w:val="NoSpacing"/>
        <w:jc w:val="both"/>
        <w:rPr>
          <w:rFonts w:ascii="Times New Roman" w:hAnsi="Times New Roman" w:cs="Times New Roman"/>
          <w:lang w:val="sr-Cyrl-CS"/>
        </w:rPr>
      </w:pPr>
      <w:r w:rsidRPr="00A51636">
        <w:rPr>
          <w:rFonts w:ascii="Times New Roman" w:hAnsi="Times New Roman" w:cs="Times New Roman"/>
          <w:lang w:val="sr-Cyrl-CS"/>
        </w:rPr>
        <w:tab/>
        <w:t>Корисници буџетских средстава дужни су да обавезе настале по основу сталних трошкова, трошкова текућих поправки и одржавања,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p>
    <w:p w:rsidR="00531284" w:rsidRDefault="00531284" w:rsidP="00645AAE">
      <w:pPr>
        <w:pStyle w:val="NoSpacing"/>
        <w:jc w:val="both"/>
        <w:rPr>
          <w:rFonts w:ascii="Times New Roman" w:hAnsi="Times New Roman" w:cs="Times New Roman"/>
          <w:lang w:val="sr-Cyrl-CS"/>
        </w:rPr>
      </w:pPr>
    </w:p>
    <w:p w:rsidR="000B5ABE" w:rsidRDefault="000B5ABE" w:rsidP="00645AAE">
      <w:pPr>
        <w:pStyle w:val="NoSpacing"/>
        <w:jc w:val="both"/>
        <w:rPr>
          <w:rFonts w:ascii="Times New Roman" w:hAnsi="Times New Roman" w:cs="Times New Roman"/>
          <w:lang w:val="sr-Cyrl-CS"/>
        </w:rPr>
      </w:pP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t xml:space="preserve">    Члан 3</w:t>
      </w:r>
      <w:r w:rsidR="006D16EF">
        <w:rPr>
          <w:rFonts w:ascii="Times New Roman" w:hAnsi="Times New Roman" w:cs="Times New Roman"/>
        </w:rPr>
        <w:t>0</w:t>
      </w:r>
      <w:r>
        <w:rPr>
          <w:rFonts w:ascii="Times New Roman" w:hAnsi="Times New Roman" w:cs="Times New Roman"/>
          <w:lang w:val="sr-Cyrl-CS"/>
        </w:rPr>
        <w:t>.</w:t>
      </w:r>
    </w:p>
    <w:p w:rsidR="000B5ABE" w:rsidRDefault="000B5ABE" w:rsidP="00645AAE">
      <w:pPr>
        <w:pStyle w:val="NoSpacing"/>
        <w:jc w:val="both"/>
        <w:rPr>
          <w:rFonts w:ascii="Times New Roman" w:hAnsi="Times New Roman" w:cs="Times New Roman"/>
          <w:lang w:val="sr-Cyrl-CS"/>
        </w:rPr>
      </w:pPr>
      <w:r>
        <w:rPr>
          <w:rFonts w:ascii="Times New Roman" w:hAnsi="Times New Roman" w:cs="Times New Roman"/>
          <w:lang w:val="sr-Cyrl-CS"/>
        </w:rPr>
        <w:tab/>
        <w:t>У року од 30</w:t>
      </w:r>
      <w:r w:rsidR="008E7C4D">
        <w:rPr>
          <w:rFonts w:ascii="Times New Roman" w:hAnsi="Times New Roman" w:cs="Times New Roman"/>
          <w:lang w:val="sr-Cyrl-CS"/>
        </w:rPr>
        <w:t xml:space="preserve"> </w:t>
      </w:r>
      <w:r>
        <w:rPr>
          <w:rFonts w:ascii="Times New Roman" w:hAnsi="Times New Roman" w:cs="Times New Roman"/>
          <w:lang w:val="sr-Cyrl-CS"/>
        </w:rPr>
        <w:t>дана од ступања на снагу Одлуке о буџету</w:t>
      </w:r>
      <w:r w:rsidR="008E7C4D">
        <w:rPr>
          <w:rFonts w:ascii="Times New Roman" w:hAnsi="Times New Roman" w:cs="Times New Roman"/>
          <w:lang w:val="sr-Cyrl-CS"/>
        </w:rPr>
        <w:t xml:space="preserve">, </w:t>
      </w:r>
      <w:r>
        <w:rPr>
          <w:rFonts w:ascii="Times New Roman" w:hAnsi="Times New Roman" w:cs="Times New Roman"/>
          <w:lang w:val="sr-Cyrl-CS"/>
        </w:rPr>
        <w:t xml:space="preserve"> </w:t>
      </w:r>
      <w:r w:rsidR="008E7C4D">
        <w:rPr>
          <w:rFonts w:ascii="Times New Roman" w:hAnsi="Times New Roman" w:cs="Times New Roman"/>
          <w:lang w:val="sr-Cyrl-CS"/>
        </w:rPr>
        <w:t>О</w:t>
      </w:r>
      <w:r>
        <w:rPr>
          <w:rFonts w:ascii="Times New Roman" w:hAnsi="Times New Roman" w:cs="Times New Roman"/>
          <w:lang w:val="sr-Cyrl-CS"/>
        </w:rPr>
        <w:t>пштинско веће даје сагласност на финансијске планове директних и индиректних корисника. Општинска управа , по добијеној сагласности Општинског већа , о томе обавештава сваког индиректног корисника. Индиректни корисници дужни су да своје финансијске планове ускладе са одобреним апропр</w:t>
      </w:r>
      <w:r w:rsidR="008E7C4D">
        <w:rPr>
          <w:rFonts w:ascii="Times New Roman" w:hAnsi="Times New Roman" w:cs="Times New Roman"/>
          <w:lang w:val="sr-Cyrl-CS"/>
        </w:rPr>
        <w:t>ијацијама у буџету и да донесу финансијски  план за 20</w:t>
      </w:r>
      <w:r w:rsidR="00D63ACF">
        <w:rPr>
          <w:rFonts w:ascii="Times New Roman" w:hAnsi="Times New Roman" w:cs="Times New Roman"/>
          <w:lang w:val="sr-Cyrl-CS"/>
        </w:rPr>
        <w:t>20</w:t>
      </w:r>
      <w:r w:rsidR="008E7C4D">
        <w:rPr>
          <w:rFonts w:ascii="Times New Roman" w:hAnsi="Times New Roman" w:cs="Times New Roman"/>
          <w:lang w:val="sr-Cyrl-CS"/>
        </w:rPr>
        <w:t>. годину, у року од 45 дана од дана ступања на снагу Одлуке о буџету.</w:t>
      </w:r>
    </w:p>
    <w:p w:rsidR="008E7C4D" w:rsidRPr="00531284" w:rsidRDefault="008E7C4D" w:rsidP="00645AAE">
      <w:pPr>
        <w:pStyle w:val="NoSpacing"/>
        <w:jc w:val="both"/>
        <w:rPr>
          <w:rFonts w:ascii="Times New Roman" w:hAnsi="Times New Roman" w:cs="Times New Roman"/>
          <w:sz w:val="16"/>
          <w:lang w:val="sr-Cyrl-CS"/>
        </w:rPr>
      </w:pPr>
      <w:r>
        <w:rPr>
          <w:rFonts w:ascii="Times New Roman" w:hAnsi="Times New Roman" w:cs="Times New Roman"/>
          <w:lang w:val="sr-Cyrl-CS"/>
        </w:rPr>
        <w:tab/>
      </w:r>
    </w:p>
    <w:p w:rsidR="008E7C4D" w:rsidRDefault="008E7C4D" w:rsidP="00645AAE">
      <w:pPr>
        <w:pStyle w:val="NoSpacing"/>
        <w:jc w:val="both"/>
        <w:rPr>
          <w:rFonts w:ascii="Times New Roman" w:hAnsi="Times New Roman" w:cs="Times New Roman"/>
          <w:lang w:val="sr-Cyrl-CS"/>
        </w:rPr>
      </w:pP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r>
      <w:r>
        <w:rPr>
          <w:rFonts w:ascii="Times New Roman" w:hAnsi="Times New Roman" w:cs="Times New Roman"/>
          <w:lang w:val="sr-Cyrl-CS"/>
        </w:rPr>
        <w:tab/>
        <w:t xml:space="preserve">    Члан 3</w:t>
      </w:r>
      <w:r w:rsidR="006D16EF">
        <w:rPr>
          <w:rFonts w:ascii="Times New Roman" w:hAnsi="Times New Roman" w:cs="Times New Roman"/>
        </w:rPr>
        <w:t>1</w:t>
      </w:r>
      <w:r>
        <w:rPr>
          <w:rFonts w:ascii="Times New Roman" w:hAnsi="Times New Roman" w:cs="Times New Roman"/>
          <w:lang w:val="sr-Cyrl-CS"/>
        </w:rPr>
        <w:t>.</w:t>
      </w:r>
    </w:p>
    <w:p w:rsidR="008E7C4D" w:rsidRDefault="008E7C4D" w:rsidP="00645AAE">
      <w:pPr>
        <w:pStyle w:val="NoSpacing"/>
        <w:jc w:val="both"/>
        <w:rPr>
          <w:rFonts w:ascii="Times New Roman" w:hAnsi="Times New Roman" w:cs="Times New Roman"/>
          <w:lang w:val="sr-Cyrl-CS"/>
        </w:rPr>
      </w:pPr>
      <w:r>
        <w:rPr>
          <w:rFonts w:ascii="Times New Roman" w:hAnsi="Times New Roman" w:cs="Times New Roman"/>
          <w:lang w:val="sr-Cyrl-CS"/>
        </w:rPr>
        <w:tab/>
        <w:t xml:space="preserve">Јавно предузеће које користи или ће користити средства из буџета (субвенције или  друга средства) дужно је да за та средства предложи посебан програм , у складу са чл. </w:t>
      </w:r>
      <w:r w:rsidR="00942879">
        <w:rPr>
          <w:rFonts w:ascii="Times New Roman" w:hAnsi="Times New Roman" w:cs="Times New Roman"/>
          <w:lang w:val="sr-Cyrl-CS"/>
        </w:rPr>
        <w:t>61. Закона о јавним предузећима.</w:t>
      </w:r>
      <w:r w:rsidR="008732C8">
        <w:rPr>
          <w:rFonts w:ascii="Times New Roman" w:hAnsi="Times New Roman" w:cs="Times New Roman"/>
        </w:rPr>
        <w:t xml:space="preserve"> </w:t>
      </w:r>
      <w:r w:rsidR="00942879">
        <w:rPr>
          <w:rFonts w:ascii="Times New Roman" w:hAnsi="Times New Roman" w:cs="Times New Roman"/>
          <w:lang w:val="sr-Cyrl-CS"/>
        </w:rPr>
        <w:t xml:space="preserve"> Посебан програм садржи намену и динамику коришћења средстава.</w:t>
      </w:r>
    </w:p>
    <w:p w:rsidR="00942879" w:rsidRPr="00A51636" w:rsidRDefault="00942879" w:rsidP="00645AAE">
      <w:pPr>
        <w:pStyle w:val="NoSpacing"/>
        <w:jc w:val="both"/>
        <w:rPr>
          <w:rFonts w:ascii="Times New Roman" w:hAnsi="Times New Roman" w:cs="Times New Roman"/>
          <w:lang w:val="sr-Cyrl-CS"/>
        </w:rPr>
      </w:pPr>
      <w:r>
        <w:rPr>
          <w:rFonts w:ascii="Times New Roman" w:hAnsi="Times New Roman" w:cs="Times New Roman"/>
          <w:lang w:val="sr-Cyrl-CS"/>
        </w:rPr>
        <w:tab/>
        <w:t>Посебан програм се сматра донетим када на њега сагласност да Скупштина општине.</w:t>
      </w:r>
    </w:p>
    <w:p w:rsidR="00601D63" w:rsidRPr="00A51636" w:rsidRDefault="00601D63" w:rsidP="00645AAE">
      <w:pPr>
        <w:pStyle w:val="NoSpacing"/>
        <w:jc w:val="both"/>
        <w:rPr>
          <w:rFonts w:ascii="Times New Roman" w:hAnsi="Times New Roman" w:cs="Times New Roman"/>
          <w:sz w:val="20"/>
          <w:lang w:val="sr-Cyrl-CS"/>
        </w:rPr>
      </w:pPr>
    </w:p>
    <w:p w:rsidR="00645AAE" w:rsidRPr="00A51636" w:rsidRDefault="0004019D" w:rsidP="00645AAE">
      <w:pPr>
        <w:pStyle w:val="NoSpacing"/>
        <w:jc w:val="center"/>
        <w:rPr>
          <w:rFonts w:ascii="Times New Roman" w:hAnsi="Times New Roman" w:cs="Times New Roman"/>
          <w:lang w:val="sr-Cyrl-CS"/>
        </w:rPr>
      </w:pPr>
      <w:r w:rsidRPr="00A51636">
        <w:rPr>
          <w:rFonts w:ascii="Times New Roman" w:hAnsi="Times New Roman" w:cs="Times New Roman"/>
          <w:lang w:val="sr-Cyrl-CS"/>
        </w:rPr>
        <w:t>Члан 3</w:t>
      </w:r>
      <w:r w:rsidR="006D16EF">
        <w:rPr>
          <w:rFonts w:ascii="Times New Roman" w:hAnsi="Times New Roman" w:cs="Times New Roman"/>
        </w:rPr>
        <w:t>2</w:t>
      </w:r>
      <w:r w:rsidRPr="00A51636">
        <w:rPr>
          <w:rFonts w:ascii="Times New Roman" w:hAnsi="Times New Roman" w:cs="Times New Roman"/>
          <w:lang w:val="sr-Cyrl-CS"/>
        </w:rPr>
        <w:t>.</w:t>
      </w:r>
    </w:p>
    <w:p w:rsidR="003D794D" w:rsidRPr="00A51636" w:rsidRDefault="003D794D" w:rsidP="003D794D">
      <w:pPr>
        <w:pStyle w:val="NoSpacing"/>
        <w:rPr>
          <w:rFonts w:ascii="Times New Roman" w:hAnsi="Times New Roman" w:cs="Times New Roman"/>
          <w:lang w:val="sr-Cyrl-CS"/>
        </w:rPr>
      </w:pPr>
      <w:r w:rsidRPr="00A51636">
        <w:rPr>
          <w:rFonts w:ascii="Times New Roman" w:hAnsi="Times New Roman" w:cs="Times New Roman"/>
          <w:lang w:val="sr-Cyrl-CS"/>
        </w:rPr>
        <w:tab/>
        <w:t>Саставни део ове одлуке је табела са планом прихода и планом расхода.</w:t>
      </w:r>
    </w:p>
    <w:p w:rsidR="003D794D" w:rsidRDefault="003D794D" w:rsidP="003D794D">
      <w:pPr>
        <w:pStyle w:val="NoSpacing"/>
        <w:rPr>
          <w:rFonts w:ascii="Times New Roman" w:hAnsi="Times New Roman" w:cs="Times New Roman"/>
          <w:lang w:val="sr-Cyrl-CS"/>
        </w:rPr>
      </w:pPr>
      <w:r w:rsidRPr="00A51636">
        <w:rPr>
          <w:rFonts w:ascii="Times New Roman" w:hAnsi="Times New Roman" w:cs="Times New Roman"/>
          <w:lang w:val="sr-Cyrl-CS"/>
        </w:rPr>
        <w:tab/>
        <w:t>Саставни део ове одлуке је списак директних и индиректних корисника буџетских средстава.</w:t>
      </w:r>
    </w:p>
    <w:p w:rsidR="003D794D" w:rsidRDefault="006262B4" w:rsidP="008F14D4">
      <w:pPr>
        <w:pStyle w:val="NoSpacing"/>
        <w:ind w:left="720"/>
        <w:rPr>
          <w:rFonts w:ascii="Times New Roman" w:hAnsi="Times New Roman" w:cs="Times New Roman"/>
          <w:lang w:val="sr-Cyrl-CS"/>
        </w:rPr>
      </w:pPr>
      <w:r>
        <w:rPr>
          <w:rFonts w:ascii="Times New Roman" w:hAnsi="Times New Roman" w:cs="Times New Roman"/>
          <w:lang w:val="sr-Cyrl-CS"/>
        </w:rPr>
        <w:t xml:space="preserve">Саставни део ове одлуке је </w:t>
      </w:r>
      <w:r w:rsidR="008F14D4">
        <w:rPr>
          <w:rFonts w:ascii="Times New Roman" w:hAnsi="Times New Roman" w:cs="Times New Roman"/>
          <w:lang w:val="sr-Cyrl-CS"/>
        </w:rPr>
        <w:t>образложење Програмског дела буџета.</w:t>
      </w:r>
    </w:p>
    <w:p w:rsidR="00531284" w:rsidRPr="00531284" w:rsidRDefault="00531284" w:rsidP="008F14D4">
      <w:pPr>
        <w:pStyle w:val="NoSpacing"/>
        <w:ind w:left="720"/>
        <w:rPr>
          <w:rFonts w:ascii="Times New Roman" w:hAnsi="Times New Roman" w:cs="Times New Roman"/>
          <w:sz w:val="14"/>
          <w:lang w:val="sr-Cyrl-CS"/>
        </w:rPr>
      </w:pPr>
    </w:p>
    <w:p w:rsidR="003D794D" w:rsidRPr="00A51636" w:rsidRDefault="003D794D" w:rsidP="003D794D">
      <w:pPr>
        <w:pStyle w:val="NoSpacing"/>
        <w:jc w:val="center"/>
        <w:rPr>
          <w:rFonts w:ascii="Times New Roman" w:hAnsi="Times New Roman" w:cs="Times New Roman"/>
          <w:lang w:val="sr-Cyrl-CS"/>
        </w:rPr>
      </w:pPr>
      <w:r w:rsidRPr="00A51636">
        <w:rPr>
          <w:rFonts w:ascii="Times New Roman" w:hAnsi="Times New Roman" w:cs="Times New Roman"/>
          <w:lang w:val="sr-Cyrl-CS"/>
        </w:rPr>
        <w:t>Члан 3</w:t>
      </w:r>
      <w:r w:rsidR="00140D16">
        <w:rPr>
          <w:rFonts w:ascii="Times New Roman" w:hAnsi="Times New Roman" w:cs="Times New Roman"/>
          <w:lang w:val="sr-Cyrl-CS"/>
        </w:rPr>
        <w:t>3</w:t>
      </w:r>
      <w:r w:rsidRPr="00A51636">
        <w:rPr>
          <w:rFonts w:ascii="Times New Roman" w:hAnsi="Times New Roman" w:cs="Times New Roman"/>
          <w:lang w:val="sr-Cyrl-CS"/>
        </w:rPr>
        <w:t>.</w:t>
      </w:r>
    </w:p>
    <w:p w:rsidR="0004019D" w:rsidRPr="00A51636" w:rsidRDefault="0004019D" w:rsidP="0004019D">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Ову </w:t>
      </w:r>
      <w:r w:rsidR="009231B2" w:rsidRPr="00A51636">
        <w:rPr>
          <w:rFonts w:ascii="Times New Roman" w:hAnsi="Times New Roman" w:cs="Times New Roman"/>
          <w:lang w:val="sr-Cyrl-CS"/>
        </w:rPr>
        <w:t>О</w:t>
      </w:r>
      <w:r w:rsidRPr="00A51636">
        <w:rPr>
          <w:rFonts w:ascii="Times New Roman" w:hAnsi="Times New Roman" w:cs="Times New Roman"/>
          <w:lang w:val="sr-Cyrl-CS"/>
        </w:rPr>
        <w:t xml:space="preserve">длуку објавити у </w:t>
      </w:r>
      <w:r w:rsidR="003D794D" w:rsidRPr="00A51636">
        <w:rPr>
          <w:rFonts w:ascii="Times New Roman" w:hAnsi="Times New Roman" w:cs="Times New Roman"/>
          <w:lang w:val="sr-Cyrl-CS"/>
        </w:rPr>
        <w:t>''С</w:t>
      </w:r>
      <w:r w:rsidRPr="00A51636">
        <w:rPr>
          <w:rFonts w:ascii="Times New Roman" w:hAnsi="Times New Roman" w:cs="Times New Roman"/>
          <w:lang w:val="sr-Cyrl-CS"/>
        </w:rPr>
        <w:t>л</w:t>
      </w:r>
      <w:r w:rsidR="003D794D" w:rsidRPr="00A51636">
        <w:rPr>
          <w:rFonts w:ascii="Times New Roman" w:hAnsi="Times New Roman" w:cs="Times New Roman"/>
          <w:lang w:val="sr-Cyrl-CS"/>
        </w:rPr>
        <w:t>.</w:t>
      </w:r>
      <w:r w:rsidRPr="00A51636">
        <w:rPr>
          <w:rFonts w:ascii="Times New Roman" w:hAnsi="Times New Roman" w:cs="Times New Roman"/>
          <w:lang w:val="sr-Cyrl-CS"/>
        </w:rPr>
        <w:t xml:space="preserve"> </w:t>
      </w:r>
      <w:r w:rsidR="00A632AF" w:rsidRPr="00A51636">
        <w:rPr>
          <w:rFonts w:ascii="Times New Roman" w:hAnsi="Times New Roman" w:cs="Times New Roman"/>
          <w:lang w:val="sr-Cyrl-CS"/>
        </w:rPr>
        <w:t>листу</w:t>
      </w:r>
      <w:r w:rsidRPr="00A51636">
        <w:rPr>
          <w:rFonts w:ascii="Times New Roman" w:hAnsi="Times New Roman" w:cs="Times New Roman"/>
          <w:lang w:val="sr-Cyrl-CS"/>
        </w:rPr>
        <w:t xml:space="preserve"> општине </w:t>
      </w:r>
      <w:r w:rsidR="003D794D" w:rsidRPr="00A51636">
        <w:rPr>
          <w:rFonts w:ascii="Times New Roman" w:hAnsi="Times New Roman" w:cs="Times New Roman"/>
          <w:lang w:val="sr-Cyrl-CS"/>
        </w:rPr>
        <w:t xml:space="preserve">Ћићевац''  </w:t>
      </w:r>
      <w:r w:rsidRPr="00A51636">
        <w:rPr>
          <w:rFonts w:ascii="Times New Roman" w:hAnsi="Times New Roman" w:cs="Times New Roman"/>
          <w:lang w:val="sr-Cyrl-CS"/>
        </w:rPr>
        <w:t>и доставити минист</w:t>
      </w:r>
      <w:r w:rsidR="003F25C0" w:rsidRPr="00A51636">
        <w:rPr>
          <w:rFonts w:ascii="Times New Roman" w:hAnsi="Times New Roman" w:cs="Times New Roman"/>
          <w:lang w:val="sr-Cyrl-CS"/>
        </w:rPr>
        <w:t xml:space="preserve">ру </w:t>
      </w:r>
      <w:r w:rsidR="00A632AF" w:rsidRPr="00A51636">
        <w:rPr>
          <w:rFonts w:ascii="Times New Roman" w:hAnsi="Times New Roman" w:cs="Times New Roman"/>
          <w:lang w:val="sr-Cyrl-CS"/>
        </w:rPr>
        <w:t xml:space="preserve"> финансија</w:t>
      </w:r>
      <w:r w:rsidRPr="00A51636">
        <w:rPr>
          <w:rFonts w:ascii="Times New Roman" w:hAnsi="Times New Roman" w:cs="Times New Roman"/>
          <w:lang w:val="sr-Cyrl-CS"/>
        </w:rPr>
        <w:t>.</w:t>
      </w:r>
    </w:p>
    <w:p w:rsidR="00601D63" w:rsidRPr="00531284" w:rsidRDefault="00601D63" w:rsidP="0004019D">
      <w:pPr>
        <w:pStyle w:val="NoSpacing"/>
        <w:jc w:val="both"/>
        <w:rPr>
          <w:rFonts w:ascii="Times New Roman" w:hAnsi="Times New Roman" w:cs="Times New Roman"/>
          <w:sz w:val="12"/>
          <w:lang w:val="sr-Cyrl-CS"/>
        </w:rPr>
      </w:pPr>
    </w:p>
    <w:p w:rsidR="003D794D" w:rsidRPr="00A51636" w:rsidRDefault="003D794D" w:rsidP="009F7E1F">
      <w:pPr>
        <w:pStyle w:val="NoSpacing"/>
        <w:jc w:val="center"/>
        <w:rPr>
          <w:rFonts w:ascii="Times New Roman" w:hAnsi="Times New Roman" w:cs="Times New Roman"/>
          <w:lang w:val="sr-Cyrl-CS"/>
        </w:rPr>
      </w:pPr>
      <w:r w:rsidRPr="00A51636">
        <w:rPr>
          <w:rFonts w:ascii="Times New Roman" w:hAnsi="Times New Roman" w:cs="Times New Roman"/>
          <w:lang w:val="sr-Cyrl-CS"/>
        </w:rPr>
        <w:t>Члан 3</w:t>
      </w:r>
      <w:r w:rsidR="00140D16">
        <w:rPr>
          <w:rFonts w:ascii="Times New Roman" w:hAnsi="Times New Roman" w:cs="Times New Roman"/>
          <w:lang w:val="sr-Cyrl-CS"/>
        </w:rPr>
        <w:t>4</w:t>
      </w:r>
      <w:r w:rsidRPr="00A51636">
        <w:rPr>
          <w:rFonts w:ascii="Times New Roman" w:hAnsi="Times New Roman" w:cs="Times New Roman"/>
          <w:lang w:val="sr-Cyrl-CS"/>
        </w:rPr>
        <w:t>.</w:t>
      </w:r>
    </w:p>
    <w:p w:rsidR="00E433C3" w:rsidRPr="00A51636" w:rsidRDefault="0004019D" w:rsidP="00017362">
      <w:pPr>
        <w:pStyle w:val="NoSpacing"/>
        <w:jc w:val="both"/>
        <w:rPr>
          <w:rFonts w:ascii="Times New Roman" w:hAnsi="Times New Roman" w:cs="Times New Roman"/>
          <w:lang w:val="sr-Cyrl-CS"/>
        </w:rPr>
      </w:pPr>
      <w:r w:rsidRPr="00A51636">
        <w:rPr>
          <w:rFonts w:ascii="Times New Roman" w:hAnsi="Times New Roman" w:cs="Times New Roman"/>
          <w:lang w:val="sr-Cyrl-CS"/>
        </w:rPr>
        <w:tab/>
        <w:t xml:space="preserve">Ова </w:t>
      </w:r>
      <w:r w:rsidR="009231B2" w:rsidRPr="00A51636">
        <w:rPr>
          <w:rFonts w:ascii="Times New Roman" w:hAnsi="Times New Roman" w:cs="Times New Roman"/>
          <w:lang w:val="sr-Cyrl-CS"/>
        </w:rPr>
        <w:t>О</w:t>
      </w:r>
      <w:r w:rsidRPr="00A51636">
        <w:rPr>
          <w:rFonts w:ascii="Times New Roman" w:hAnsi="Times New Roman" w:cs="Times New Roman"/>
          <w:lang w:val="sr-Cyrl-CS"/>
        </w:rPr>
        <w:t>д</w:t>
      </w:r>
      <w:r w:rsidR="009231B2" w:rsidRPr="00A51636">
        <w:rPr>
          <w:rFonts w:ascii="Times New Roman" w:hAnsi="Times New Roman" w:cs="Times New Roman"/>
          <w:lang w:val="sr-Cyrl-CS"/>
        </w:rPr>
        <w:t>л</w:t>
      </w:r>
      <w:r w:rsidRPr="00A51636">
        <w:rPr>
          <w:rFonts w:ascii="Times New Roman" w:hAnsi="Times New Roman" w:cs="Times New Roman"/>
          <w:lang w:val="sr-Cyrl-CS"/>
        </w:rPr>
        <w:t xml:space="preserve">ука ступа на снагу осмог дана од дана објављивања у </w:t>
      </w:r>
      <w:r w:rsidR="00601D63" w:rsidRPr="00A51636">
        <w:rPr>
          <w:rFonts w:ascii="Times New Roman" w:hAnsi="Times New Roman" w:cs="Times New Roman"/>
          <w:lang w:val="sr-Cyrl-CS"/>
        </w:rPr>
        <w:t>''Сл. листу општине Ћићевац''</w:t>
      </w:r>
      <w:r w:rsidRPr="00A51636">
        <w:rPr>
          <w:rFonts w:ascii="Times New Roman" w:hAnsi="Times New Roman" w:cs="Times New Roman"/>
          <w:lang w:val="sr-Cyrl-CS"/>
        </w:rPr>
        <w:t>, а примењиваће се од 1. јануара 20</w:t>
      </w:r>
      <w:r w:rsidR="00D63ACF">
        <w:rPr>
          <w:rFonts w:ascii="Times New Roman" w:hAnsi="Times New Roman" w:cs="Times New Roman"/>
          <w:lang w:val="sr-Cyrl-CS"/>
        </w:rPr>
        <w:t>20</w:t>
      </w:r>
      <w:r w:rsidRPr="00A51636">
        <w:rPr>
          <w:rFonts w:ascii="Times New Roman" w:hAnsi="Times New Roman" w:cs="Times New Roman"/>
          <w:lang w:val="sr-Cyrl-CS"/>
        </w:rPr>
        <w:t>. године.</w:t>
      </w:r>
    </w:p>
    <w:p w:rsidR="003B06F7" w:rsidRPr="00A51636" w:rsidRDefault="003B06F7" w:rsidP="003B06F7">
      <w:pPr>
        <w:pStyle w:val="NoSpacing"/>
        <w:jc w:val="center"/>
        <w:rPr>
          <w:rFonts w:ascii="Times New Roman" w:hAnsi="Times New Roman" w:cs="Times New Roman"/>
          <w:lang w:val="sr-Cyrl-CS"/>
        </w:rPr>
      </w:pPr>
      <w:r w:rsidRPr="00A51636">
        <w:rPr>
          <w:rFonts w:ascii="Times New Roman" w:hAnsi="Times New Roman" w:cs="Times New Roman"/>
          <w:lang w:val="sr-Cyrl-CS"/>
        </w:rPr>
        <w:t>СКУПШТИНА ОПШТИНЕ ЋИЋЕВАЦ</w:t>
      </w:r>
    </w:p>
    <w:p w:rsidR="003B06F7" w:rsidRDefault="003B06F7" w:rsidP="003B06F7">
      <w:pPr>
        <w:pStyle w:val="NoSpacing"/>
        <w:jc w:val="center"/>
        <w:rPr>
          <w:rFonts w:ascii="Times New Roman" w:hAnsi="Times New Roman" w:cs="Times New Roman"/>
        </w:rPr>
      </w:pPr>
      <w:r w:rsidRPr="00A51636">
        <w:rPr>
          <w:rFonts w:ascii="Times New Roman" w:hAnsi="Times New Roman" w:cs="Times New Roman"/>
          <w:lang w:val="sr-Cyrl-CS"/>
        </w:rPr>
        <w:t>Бр. 400-</w:t>
      </w:r>
      <w:r w:rsidR="007816BA">
        <w:rPr>
          <w:rFonts w:ascii="Times New Roman" w:hAnsi="Times New Roman" w:cs="Times New Roman"/>
        </w:rPr>
        <w:t xml:space="preserve"> </w:t>
      </w:r>
      <w:r w:rsidR="004337DC">
        <w:rPr>
          <w:rFonts w:ascii="Times New Roman" w:hAnsi="Times New Roman" w:cs="Times New Roman"/>
        </w:rPr>
        <w:t>50</w:t>
      </w:r>
      <w:r w:rsidRPr="00A51636">
        <w:rPr>
          <w:rFonts w:ascii="Times New Roman" w:hAnsi="Times New Roman" w:cs="Times New Roman"/>
          <w:lang w:val="sr-Cyrl-CS"/>
        </w:rPr>
        <w:t>/</w:t>
      </w:r>
      <w:r w:rsidR="009C6373">
        <w:rPr>
          <w:rFonts w:ascii="Times New Roman" w:hAnsi="Times New Roman" w:cs="Times New Roman"/>
          <w:lang w:val="sr-Cyrl-CS"/>
        </w:rPr>
        <w:t>1</w:t>
      </w:r>
      <w:r w:rsidR="00E23255">
        <w:rPr>
          <w:rFonts w:ascii="Times New Roman" w:hAnsi="Times New Roman" w:cs="Times New Roman"/>
        </w:rPr>
        <w:t>9</w:t>
      </w:r>
      <w:r w:rsidRPr="00A51636">
        <w:rPr>
          <w:rFonts w:ascii="Times New Roman" w:hAnsi="Times New Roman" w:cs="Times New Roman"/>
          <w:lang w:val="sr-Cyrl-CS"/>
        </w:rPr>
        <w:t xml:space="preserve">-04 од </w:t>
      </w:r>
      <w:r w:rsidR="00912EF4">
        <w:rPr>
          <w:rFonts w:ascii="Times New Roman" w:hAnsi="Times New Roman" w:cs="Times New Roman"/>
        </w:rPr>
        <w:t xml:space="preserve"> </w:t>
      </w:r>
      <w:r w:rsidR="00E23255">
        <w:rPr>
          <w:rFonts w:ascii="Times New Roman" w:hAnsi="Times New Roman" w:cs="Times New Roman"/>
        </w:rPr>
        <w:t xml:space="preserve">   </w:t>
      </w:r>
      <w:r w:rsidR="004337DC">
        <w:rPr>
          <w:rFonts w:ascii="Times New Roman" w:hAnsi="Times New Roman" w:cs="Times New Roman"/>
        </w:rPr>
        <w:t>______12.</w:t>
      </w:r>
      <w:r w:rsidR="00EF2C93">
        <w:rPr>
          <w:rFonts w:ascii="Times New Roman" w:hAnsi="Times New Roman" w:cs="Times New Roman"/>
        </w:rPr>
        <w:t>201</w:t>
      </w:r>
      <w:r w:rsidR="00E23255">
        <w:rPr>
          <w:rFonts w:ascii="Times New Roman" w:hAnsi="Times New Roman" w:cs="Times New Roman"/>
        </w:rPr>
        <w:t>9</w:t>
      </w:r>
      <w:r w:rsidR="00EF2C93">
        <w:rPr>
          <w:rFonts w:ascii="Times New Roman" w:hAnsi="Times New Roman" w:cs="Times New Roman"/>
        </w:rPr>
        <w:t>.</w:t>
      </w:r>
      <w:r w:rsidRPr="00A51636">
        <w:rPr>
          <w:rFonts w:ascii="Times New Roman" w:hAnsi="Times New Roman" w:cs="Times New Roman"/>
          <w:lang w:val="sr-Cyrl-CS"/>
        </w:rPr>
        <w:t xml:space="preserve"> године</w:t>
      </w:r>
    </w:p>
    <w:p w:rsidR="00D023E9" w:rsidRPr="00531284" w:rsidRDefault="00D023E9" w:rsidP="003B06F7">
      <w:pPr>
        <w:pStyle w:val="NoSpacing"/>
        <w:jc w:val="center"/>
        <w:rPr>
          <w:rFonts w:ascii="Times New Roman" w:hAnsi="Times New Roman" w:cs="Times New Roman"/>
          <w:sz w:val="14"/>
        </w:rPr>
      </w:pPr>
    </w:p>
    <w:p w:rsidR="003B06F7" w:rsidRPr="00A51636" w:rsidRDefault="003B06F7" w:rsidP="003B06F7">
      <w:pPr>
        <w:pStyle w:val="NoSpacing"/>
        <w:jc w:val="center"/>
        <w:rPr>
          <w:rFonts w:ascii="Times New Roman" w:hAnsi="Times New Roman" w:cs="Times New Roman"/>
          <w:lang w:val="sr-Cyrl-CS"/>
        </w:rPr>
      </w:pPr>
      <w:r w:rsidRPr="00A51636">
        <w:rPr>
          <w:rFonts w:ascii="Times New Roman" w:hAnsi="Times New Roman" w:cs="Times New Roman"/>
          <w:lang w:val="sr-Cyrl-CS"/>
        </w:rPr>
        <w:tab/>
      </w:r>
      <w:r w:rsidRPr="00A51636">
        <w:rPr>
          <w:rFonts w:ascii="Times New Roman" w:hAnsi="Times New Roman" w:cs="Times New Roman"/>
          <w:lang w:val="sr-Cyrl-CS"/>
        </w:rPr>
        <w:tab/>
      </w:r>
      <w:r w:rsidRPr="00A51636">
        <w:rPr>
          <w:rFonts w:ascii="Times New Roman" w:hAnsi="Times New Roman" w:cs="Times New Roman"/>
          <w:lang w:val="sr-Cyrl-CS"/>
        </w:rPr>
        <w:tab/>
      </w:r>
      <w:r w:rsidRPr="00A51636">
        <w:rPr>
          <w:rFonts w:ascii="Times New Roman" w:hAnsi="Times New Roman" w:cs="Times New Roman"/>
          <w:lang w:val="sr-Cyrl-CS"/>
        </w:rPr>
        <w:tab/>
      </w:r>
      <w:r w:rsidRPr="00A51636">
        <w:rPr>
          <w:rFonts w:ascii="Times New Roman" w:hAnsi="Times New Roman" w:cs="Times New Roman"/>
          <w:lang w:val="sr-Cyrl-CS"/>
        </w:rPr>
        <w:tab/>
      </w:r>
      <w:r w:rsidRPr="00A51636">
        <w:rPr>
          <w:rFonts w:ascii="Times New Roman" w:hAnsi="Times New Roman" w:cs="Times New Roman"/>
          <w:lang w:val="sr-Cyrl-CS"/>
        </w:rPr>
        <w:tab/>
      </w:r>
      <w:r w:rsidRPr="00A51636">
        <w:rPr>
          <w:rFonts w:ascii="Times New Roman" w:hAnsi="Times New Roman" w:cs="Times New Roman"/>
          <w:lang w:val="sr-Cyrl-CS"/>
        </w:rPr>
        <w:tab/>
      </w:r>
      <w:r w:rsidR="00D963F2">
        <w:rPr>
          <w:rFonts w:ascii="Times New Roman" w:hAnsi="Times New Roman" w:cs="Times New Roman"/>
        </w:rPr>
        <w:t xml:space="preserve">     </w:t>
      </w:r>
      <w:r w:rsidR="00B85D26">
        <w:rPr>
          <w:rFonts w:ascii="Times New Roman" w:hAnsi="Times New Roman" w:cs="Times New Roman"/>
          <w:lang w:val="sr-Cyrl-CS"/>
        </w:rPr>
        <w:t xml:space="preserve">  </w:t>
      </w:r>
      <w:r w:rsidRPr="00A51636">
        <w:rPr>
          <w:rFonts w:ascii="Times New Roman" w:hAnsi="Times New Roman" w:cs="Times New Roman"/>
          <w:lang w:val="sr-Cyrl-CS"/>
        </w:rPr>
        <w:t>ПРЕДСЕДНИК</w:t>
      </w:r>
    </w:p>
    <w:p w:rsidR="003B06F7" w:rsidRPr="00A51636" w:rsidRDefault="00733157" w:rsidP="003B06F7">
      <w:pPr>
        <w:pStyle w:val="NoSpacing"/>
        <w:jc w:val="center"/>
        <w:rPr>
          <w:rFonts w:ascii="Times New Roman" w:hAnsi="Times New Roman" w:cs="Times New Roman"/>
          <w:lang w:val="sr-Cyrl-CS"/>
        </w:rPr>
      </w:pPr>
      <w:r>
        <w:rPr>
          <w:rFonts w:ascii="Times New Roman" w:hAnsi="Times New Roman" w:cs="Times New Roman"/>
          <w:lang w:val="sr-Cyrl-CS"/>
        </w:rPr>
        <w:tab/>
      </w:r>
      <w:r>
        <w:rPr>
          <w:rFonts w:ascii="Times New Roman" w:hAnsi="Times New Roman" w:cs="Times New Roman"/>
          <w:lang w:val="sr-Cyrl-CS"/>
        </w:rPr>
        <w:tab/>
        <w:t xml:space="preserve">     </w:t>
      </w:r>
      <w:r w:rsidR="003B06F7" w:rsidRPr="00A51636">
        <w:rPr>
          <w:rFonts w:ascii="Times New Roman" w:hAnsi="Times New Roman" w:cs="Times New Roman"/>
          <w:lang w:val="sr-Cyrl-CS"/>
        </w:rPr>
        <w:t xml:space="preserve">     </w:t>
      </w:r>
      <w:r w:rsidR="009F7E1F">
        <w:rPr>
          <w:rFonts w:ascii="Times New Roman" w:hAnsi="Times New Roman" w:cs="Times New Roman"/>
          <w:lang w:val="sr-Cyrl-CS"/>
        </w:rPr>
        <w:t xml:space="preserve">      </w:t>
      </w:r>
      <w:r w:rsidR="003B06F7" w:rsidRPr="00A51636">
        <w:rPr>
          <w:rFonts w:ascii="Times New Roman" w:hAnsi="Times New Roman" w:cs="Times New Roman"/>
          <w:lang w:val="sr-Cyrl-CS"/>
        </w:rPr>
        <w:t xml:space="preserve"> </w:t>
      </w:r>
      <w:r>
        <w:rPr>
          <w:rFonts w:ascii="Times New Roman" w:hAnsi="Times New Roman" w:cs="Times New Roman"/>
        </w:rPr>
        <w:t xml:space="preserve">                           </w:t>
      </w:r>
      <w:r w:rsidR="004337DC">
        <w:rPr>
          <w:rFonts w:ascii="Times New Roman" w:hAnsi="Times New Roman" w:cs="Times New Roman"/>
        </w:rPr>
        <w:t xml:space="preserve">                    </w:t>
      </w:r>
      <w:r>
        <w:rPr>
          <w:rFonts w:ascii="Times New Roman" w:hAnsi="Times New Roman" w:cs="Times New Roman"/>
        </w:rPr>
        <w:t xml:space="preserve">      </w:t>
      </w:r>
      <w:r w:rsidR="009C6373">
        <w:rPr>
          <w:rFonts w:ascii="Times New Roman" w:hAnsi="Times New Roman" w:cs="Times New Roman"/>
          <w:lang w:val="sr-Cyrl-CS"/>
        </w:rPr>
        <w:t>Славољуб Симић</w:t>
      </w:r>
    </w:p>
    <w:p w:rsidR="003B06F7" w:rsidRDefault="003B06F7" w:rsidP="00017362">
      <w:pPr>
        <w:pStyle w:val="NoSpacing"/>
        <w:jc w:val="both"/>
        <w:rPr>
          <w:rFonts w:ascii="Times New Roman" w:hAnsi="Times New Roman" w:cs="Times New Roman"/>
        </w:rPr>
      </w:pPr>
    </w:p>
    <w:p w:rsidR="00733157" w:rsidRDefault="00733157" w:rsidP="00017362">
      <w:pPr>
        <w:pStyle w:val="NoSpacing"/>
        <w:jc w:val="both"/>
        <w:rPr>
          <w:rFonts w:ascii="Times New Roman" w:hAnsi="Times New Roman" w:cs="Times New Roman"/>
        </w:rPr>
      </w:pPr>
    </w:p>
    <w:p w:rsidR="004337DC" w:rsidRDefault="004337DC" w:rsidP="00017362">
      <w:pPr>
        <w:pStyle w:val="NoSpacing"/>
        <w:jc w:val="both"/>
        <w:rPr>
          <w:rFonts w:ascii="Times New Roman" w:hAnsi="Times New Roman" w:cs="Times New Roman"/>
        </w:rPr>
      </w:pPr>
    </w:p>
    <w:p w:rsidR="004337DC" w:rsidRDefault="004337DC" w:rsidP="00017362">
      <w:pPr>
        <w:pStyle w:val="NoSpacing"/>
        <w:jc w:val="both"/>
        <w:rPr>
          <w:rFonts w:ascii="Times New Roman" w:hAnsi="Times New Roman" w:cs="Times New Roman"/>
        </w:rPr>
      </w:pPr>
    </w:p>
    <w:p w:rsidR="004337DC" w:rsidRPr="004337DC" w:rsidRDefault="004337DC" w:rsidP="00017362">
      <w:pPr>
        <w:pStyle w:val="NoSpacing"/>
        <w:jc w:val="both"/>
        <w:rPr>
          <w:rFonts w:ascii="Times New Roman" w:hAnsi="Times New Roman" w:cs="Times New Roman"/>
        </w:rPr>
      </w:pPr>
    </w:p>
    <w:p w:rsidR="00733157" w:rsidRDefault="00733157" w:rsidP="00017362">
      <w:pPr>
        <w:pStyle w:val="NoSpacing"/>
        <w:jc w:val="both"/>
        <w:rPr>
          <w:rFonts w:ascii="Times New Roman" w:hAnsi="Times New Roman" w:cs="Times New Roman"/>
        </w:rPr>
      </w:pPr>
    </w:p>
    <w:p w:rsidR="00733157" w:rsidRDefault="00733157" w:rsidP="00017362">
      <w:pPr>
        <w:pStyle w:val="NoSpacing"/>
        <w:jc w:val="both"/>
        <w:rPr>
          <w:rFonts w:ascii="Times New Roman" w:hAnsi="Times New Roman" w:cs="Times New Roman"/>
        </w:rPr>
      </w:pPr>
    </w:p>
    <w:p w:rsidR="00733157" w:rsidRPr="00733157" w:rsidRDefault="00733157" w:rsidP="00017362">
      <w:pPr>
        <w:pStyle w:val="NoSpacing"/>
        <w:jc w:val="both"/>
        <w:rPr>
          <w:rFonts w:ascii="Times New Roman" w:hAnsi="Times New Roman" w:cs="Times New Roman"/>
        </w:rPr>
      </w:pPr>
    </w:p>
    <w:p w:rsidR="00453660" w:rsidRPr="00BF376A" w:rsidRDefault="00453660" w:rsidP="00B31E75">
      <w:pPr>
        <w:pStyle w:val="NoSpacing"/>
        <w:jc w:val="center"/>
        <w:rPr>
          <w:rFonts w:ascii="Times New Roman" w:hAnsi="Times New Roman" w:cs="Times New Roman"/>
          <w:b/>
          <w:lang w:val="sr-Cyrl-CS"/>
        </w:rPr>
      </w:pPr>
      <w:r w:rsidRPr="00BF376A">
        <w:rPr>
          <w:rFonts w:ascii="Times New Roman" w:hAnsi="Times New Roman" w:cs="Times New Roman"/>
          <w:b/>
          <w:lang w:val="sr-Cyrl-CS"/>
        </w:rPr>
        <w:lastRenderedPageBreak/>
        <w:t>ПЛАН ПРИХОДА И ПРИМАЊА</w:t>
      </w:r>
    </w:p>
    <w:p w:rsidR="00453660" w:rsidRPr="00B85D26" w:rsidRDefault="00B85D26" w:rsidP="00B85D26">
      <w:pPr>
        <w:pStyle w:val="NoSpacing"/>
        <w:jc w:val="center"/>
        <w:rPr>
          <w:rFonts w:ascii="Times New Roman" w:hAnsi="Times New Roman" w:cs="Times New Roman"/>
          <w:b/>
          <w:sz w:val="20"/>
          <w:lang w:val="sr-Cyrl-CS"/>
        </w:rPr>
      </w:pPr>
      <w:r>
        <w:rPr>
          <w:rFonts w:ascii="Times New Roman" w:hAnsi="Times New Roman" w:cs="Times New Roman"/>
          <w:b/>
          <w:sz w:val="20"/>
          <w:lang w:val="sr-Cyrl-CS"/>
        </w:rPr>
        <w:t xml:space="preserve">                                                                                                                             </w:t>
      </w:r>
      <w:r w:rsidR="00453660" w:rsidRPr="00B85D26">
        <w:rPr>
          <w:rFonts w:ascii="Times New Roman" w:hAnsi="Times New Roman" w:cs="Times New Roman"/>
          <w:b/>
          <w:sz w:val="20"/>
          <w:lang w:val="sr-Cyrl-CS"/>
        </w:rPr>
        <w:t>За период 01.01.20</w:t>
      </w:r>
      <w:r w:rsidR="004B5B3B">
        <w:rPr>
          <w:rFonts w:ascii="Times New Roman" w:hAnsi="Times New Roman" w:cs="Times New Roman"/>
          <w:b/>
          <w:sz w:val="20"/>
        </w:rPr>
        <w:t>20</w:t>
      </w:r>
      <w:r w:rsidR="00453660" w:rsidRPr="00B85D26">
        <w:rPr>
          <w:rFonts w:ascii="Times New Roman" w:hAnsi="Times New Roman" w:cs="Times New Roman"/>
          <w:b/>
          <w:sz w:val="20"/>
          <w:lang w:val="sr-Cyrl-CS"/>
        </w:rPr>
        <w:t>.-31.12.20</w:t>
      </w:r>
      <w:r w:rsidR="004B5B3B">
        <w:rPr>
          <w:rFonts w:ascii="Times New Roman" w:hAnsi="Times New Roman" w:cs="Times New Roman"/>
          <w:b/>
          <w:sz w:val="20"/>
        </w:rPr>
        <w:t>20</w:t>
      </w:r>
      <w:r w:rsidR="00453660" w:rsidRPr="00B85D26">
        <w:rPr>
          <w:rFonts w:ascii="Times New Roman" w:hAnsi="Times New Roman" w:cs="Times New Roman"/>
          <w:b/>
          <w:sz w:val="20"/>
          <w:lang w:val="sr-Cyrl-CS"/>
        </w:rPr>
        <w:t>.</w:t>
      </w:r>
    </w:p>
    <w:tbl>
      <w:tblPr>
        <w:tblW w:w="9637" w:type="dxa"/>
        <w:jc w:val="center"/>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000"/>
      </w:tblPr>
      <w:tblGrid>
        <w:gridCol w:w="794"/>
        <w:gridCol w:w="4469"/>
        <w:gridCol w:w="1134"/>
        <w:gridCol w:w="972"/>
        <w:gridCol w:w="1134"/>
        <w:gridCol w:w="1134"/>
      </w:tblGrid>
      <w:tr w:rsidR="00BB3305" w:rsidRPr="00BF376A" w:rsidTr="00BC0864">
        <w:trPr>
          <w:trHeight w:val="550"/>
          <w:jc w:val="center"/>
        </w:trPr>
        <w:tc>
          <w:tcPr>
            <w:tcW w:w="794" w:type="dxa"/>
            <w:tcBorders>
              <w:top w:val="double" w:sz="4" w:space="0" w:color="auto"/>
              <w:bottom w:val="single" w:sz="6" w:space="0" w:color="auto"/>
            </w:tcBorders>
            <w:shd w:val="clear" w:color="auto" w:fill="D9D9D9"/>
            <w:vAlign w:val="center"/>
          </w:tcPr>
          <w:p w:rsidR="00BB3305" w:rsidRPr="00BF376A" w:rsidRDefault="00BB3305" w:rsidP="00BC0864">
            <w:pPr>
              <w:pStyle w:val="NoSpacing"/>
              <w:jc w:val="center"/>
              <w:rPr>
                <w:rFonts w:ascii="Times New Roman" w:eastAsia="Calibri" w:hAnsi="Times New Roman" w:cs="Times New Roman"/>
                <w:lang w:val="ru-RU"/>
              </w:rPr>
            </w:pPr>
            <w:r w:rsidRPr="00BF376A">
              <w:rPr>
                <w:rFonts w:ascii="Times New Roman" w:eastAsia="Calibri" w:hAnsi="Times New Roman" w:cs="Times New Roman"/>
                <w:sz w:val="18"/>
                <w:lang w:val="ru-RU"/>
              </w:rPr>
              <w:t>Економ</w:t>
            </w:r>
            <w:r w:rsidR="00BC0864" w:rsidRPr="00BF376A">
              <w:rPr>
                <w:rFonts w:ascii="Times New Roman" w:eastAsia="Calibri" w:hAnsi="Times New Roman" w:cs="Times New Roman"/>
                <w:sz w:val="18"/>
                <w:lang w:val="ru-RU"/>
              </w:rPr>
              <w:t>.</w:t>
            </w:r>
            <w:r w:rsidRPr="00BF376A">
              <w:rPr>
                <w:rFonts w:ascii="Times New Roman" w:eastAsia="Calibri" w:hAnsi="Times New Roman" w:cs="Times New Roman"/>
                <w:sz w:val="18"/>
                <w:lang w:val="ru-RU"/>
              </w:rPr>
              <w:t xml:space="preserve"> </w:t>
            </w:r>
            <w:r w:rsidRPr="00BF376A">
              <w:rPr>
                <w:rFonts w:ascii="Times New Roman" w:eastAsia="Calibri" w:hAnsi="Times New Roman" w:cs="Times New Roman"/>
                <w:sz w:val="18"/>
                <w:lang w:val="ru-RU"/>
              </w:rPr>
              <w:br/>
              <w:t>класиф</w:t>
            </w:r>
            <w:r w:rsidRPr="00BF376A">
              <w:rPr>
                <w:rFonts w:ascii="Times New Roman" w:hAnsi="Times New Roman" w:cs="Times New Roman"/>
                <w:sz w:val="18"/>
                <w:lang w:val="ru-RU"/>
              </w:rPr>
              <w:t>.</w:t>
            </w:r>
          </w:p>
        </w:tc>
        <w:tc>
          <w:tcPr>
            <w:tcW w:w="4469" w:type="dxa"/>
            <w:tcBorders>
              <w:top w:val="double" w:sz="4" w:space="0" w:color="auto"/>
              <w:bottom w:val="single" w:sz="6" w:space="0" w:color="auto"/>
            </w:tcBorders>
            <w:shd w:val="clear" w:color="auto" w:fill="D9D9D9"/>
            <w:vAlign w:val="center"/>
          </w:tcPr>
          <w:p w:rsidR="00BB3305" w:rsidRPr="00BF376A" w:rsidRDefault="006157CD" w:rsidP="00686A39">
            <w:pPr>
              <w:pStyle w:val="NoSpacing"/>
              <w:jc w:val="center"/>
              <w:rPr>
                <w:rFonts w:ascii="Times New Roman" w:eastAsia="Calibri" w:hAnsi="Times New Roman" w:cs="Times New Roman"/>
                <w:sz w:val="20"/>
              </w:rPr>
            </w:pPr>
            <w:r w:rsidRPr="00BF376A">
              <w:rPr>
                <w:rFonts w:ascii="Times New Roman" w:eastAsia="Calibri" w:hAnsi="Times New Roman" w:cs="Times New Roman"/>
                <w:sz w:val="20"/>
              </w:rPr>
              <w:t xml:space="preserve">Приходи </w:t>
            </w:r>
            <w:r w:rsidR="00686A39" w:rsidRPr="00BF376A">
              <w:rPr>
                <w:rFonts w:ascii="Times New Roman" w:eastAsia="Calibri" w:hAnsi="Times New Roman" w:cs="Times New Roman"/>
                <w:sz w:val="20"/>
              </w:rPr>
              <w:t>,</w:t>
            </w:r>
            <w:r w:rsidRPr="00BF376A">
              <w:rPr>
                <w:rFonts w:ascii="Times New Roman" w:eastAsia="Calibri" w:hAnsi="Times New Roman" w:cs="Times New Roman"/>
                <w:sz w:val="20"/>
              </w:rPr>
              <w:t xml:space="preserve"> п</w:t>
            </w:r>
            <w:r w:rsidR="00BB3305" w:rsidRPr="00BF376A">
              <w:rPr>
                <w:rFonts w:ascii="Times New Roman" w:eastAsia="Calibri" w:hAnsi="Times New Roman" w:cs="Times New Roman"/>
                <w:sz w:val="20"/>
              </w:rPr>
              <w:t>римања</w:t>
            </w:r>
            <w:r w:rsidR="00686A39" w:rsidRPr="00BF376A">
              <w:rPr>
                <w:rFonts w:ascii="Times New Roman" w:eastAsia="Calibri" w:hAnsi="Times New Roman" w:cs="Times New Roman"/>
                <w:sz w:val="20"/>
              </w:rPr>
              <w:t xml:space="preserve"> и пренета неутрошена средства</w:t>
            </w:r>
          </w:p>
        </w:tc>
        <w:tc>
          <w:tcPr>
            <w:tcW w:w="1134" w:type="dxa"/>
            <w:tcBorders>
              <w:top w:val="single" w:sz="4" w:space="0" w:color="auto"/>
              <w:bottom w:val="single" w:sz="6" w:space="0" w:color="auto"/>
              <w:right w:val="single" w:sz="4" w:space="0" w:color="auto"/>
            </w:tcBorders>
            <w:shd w:val="clear" w:color="auto" w:fill="D9D9D9"/>
            <w:vAlign w:val="center"/>
          </w:tcPr>
          <w:p w:rsidR="00BB3305" w:rsidRPr="00BF376A" w:rsidRDefault="00BB3305" w:rsidP="00346B12">
            <w:pPr>
              <w:pStyle w:val="NoSpacing"/>
              <w:jc w:val="center"/>
              <w:rPr>
                <w:rFonts w:ascii="Times New Roman" w:eastAsia="Calibri" w:hAnsi="Times New Roman" w:cs="Times New Roman"/>
                <w:sz w:val="20"/>
              </w:rPr>
            </w:pPr>
            <w:r w:rsidRPr="00BF376A">
              <w:rPr>
                <w:rFonts w:ascii="Times New Roman" w:hAnsi="Times New Roman" w:cs="Times New Roman"/>
                <w:sz w:val="20"/>
                <w:lang w:val="sr-Cyrl-CS"/>
              </w:rPr>
              <w:t>Средства из буџета 01</w:t>
            </w:r>
          </w:p>
        </w:tc>
        <w:tc>
          <w:tcPr>
            <w:tcW w:w="972" w:type="dxa"/>
            <w:tcBorders>
              <w:top w:val="single" w:sz="4" w:space="0" w:color="auto"/>
              <w:left w:val="single" w:sz="4" w:space="0" w:color="auto"/>
              <w:bottom w:val="single" w:sz="6" w:space="0" w:color="auto"/>
            </w:tcBorders>
            <w:shd w:val="clear" w:color="auto" w:fill="D9D9D9"/>
            <w:vAlign w:val="center"/>
          </w:tcPr>
          <w:p w:rsidR="00BB3305" w:rsidRPr="00BF376A" w:rsidRDefault="00BB3305" w:rsidP="00346B12">
            <w:pPr>
              <w:pStyle w:val="NoSpacing"/>
              <w:jc w:val="center"/>
              <w:rPr>
                <w:rFonts w:ascii="Times New Roman" w:hAnsi="Times New Roman" w:cs="Times New Roman"/>
                <w:sz w:val="20"/>
                <w:lang w:val="sr-Cyrl-CS"/>
              </w:rPr>
            </w:pPr>
            <w:r w:rsidRPr="00BF376A">
              <w:rPr>
                <w:rFonts w:ascii="Times New Roman" w:hAnsi="Times New Roman" w:cs="Times New Roman"/>
                <w:sz w:val="20"/>
                <w:lang w:val="sr-Cyrl-CS"/>
              </w:rPr>
              <w:t>Средства из сопст. извора 04</w:t>
            </w:r>
          </w:p>
        </w:tc>
        <w:tc>
          <w:tcPr>
            <w:tcW w:w="1134" w:type="dxa"/>
            <w:tcBorders>
              <w:top w:val="single" w:sz="4" w:space="0" w:color="auto"/>
              <w:left w:val="single" w:sz="4" w:space="0" w:color="auto"/>
              <w:bottom w:val="single" w:sz="6" w:space="0" w:color="auto"/>
            </w:tcBorders>
            <w:shd w:val="clear" w:color="auto" w:fill="D9D9D9"/>
          </w:tcPr>
          <w:p w:rsidR="00BB3305" w:rsidRPr="00BF376A" w:rsidRDefault="00BB3305" w:rsidP="00346B12">
            <w:pPr>
              <w:pStyle w:val="NoSpacing"/>
              <w:jc w:val="center"/>
              <w:rPr>
                <w:rFonts w:ascii="Times New Roman" w:hAnsi="Times New Roman" w:cs="Times New Roman"/>
                <w:sz w:val="20"/>
                <w:lang w:val="sr-Cyrl-CS"/>
              </w:rPr>
            </w:pPr>
            <w:r w:rsidRPr="00BF376A">
              <w:rPr>
                <w:rFonts w:ascii="Times New Roman" w:hAnsi="Times New Roman" w:cs="Times New Roman"/>
                <w:sz w:val="20"/>
                <w:lang w:val="sr-Cyrl-CS"/>
              </w:rPr>
              <w:t>Средства из осталих извора</w:t>
            </w:r>
          </w:p>
        </w:tc>
        <w:tc>
          <w:tcPr>
            <w:tcW w:w="1134" w:type="dxa"/>
            <w:tcBorders>
              <w:top w:val="single" w:sz="4" w:space="0" w:color="auto"/>
              <w:left w:val="single" w:sz="4" w:space="0" w:color="auto"/>
              <w:bottom w:val="single" w:sz="6" w:space="0" w:color="auto"/>
            </w:tcBorders>
            <w:shd w:val="clear" w:color="auto" w:fill="D9D9D9"/>
          </w:tcPr>
          <w:p w:rsidR="00BB3305" w:rsidRPr="00BF376A" w:rsidRDefault="00BB3305" w:rsidP="00346B12">
            <w:pPr>
              <w:pStyle w:val="NoSpacing"/>
              <w:jc w:val="center"/>
              <w:rPr>
                <w:rFonts w:ascii="Times New Roman" w:hAnsi="Times New Roman" w:cs="Times New Roman"/>
                <w:sz w:val="20"/>
                <w:lang w:val="sr-Cyrl-CS"/>
              </w:rPr>
            </w:pPr>
          </w:p>
          <w:p w:rsidR="00BB3305" w:rsidRPr="00BF376A" w:rsidRDefault="00BB3305" w:rsidP="00346B12">
            <w:pPr>
              <w:pStyle w:val="NoSpacing"/>
              <w:jc w:val="center"/>
              <w:rPr>
                <w:rFonts w:ascii="Times New Roman" w:hAnsi="Times New Roman" w:cs="Times New Roman"/>
                <w:sz w:val="20"/>
                <w:lang w:val="sr-Cyrl-CS"/>
              </w:rPr>
            </w:pPr>
            <w:r w:rsidRPr="00BF376A">
              <w:rPr>
                <w:rFonts w:ascii="Times New Roman" w:hAnsi="Times New Roman" w:cs="Times New Roman"/>
                <w:sz w:val="20"/>
                <w:lang w:val="sr-Cyrl-CS"/>
              </w:rPr>
              <w:t>Укупно</w:t>
            </w:r>
          </w:p>
        </w:tc>
      </w:tr>
      <w:tr w:rsidR="00BB3305" w:rsidRPr="00BF376A" w:rsidTr="00BC0864">
        <w:trPr>
          <w:jc w:val="center"/>
        </w:trPr>
        <w:tc>
          <w:tcPr>
            <w:tcW w:w="794" w:type="dxa"/>
            <w:tcBorders>
              <w:top w:val="single" w:sz="6" w:space="0" w:color="auto"/>
            </w:tcBorders>
            <w:vAlign w:val="center"/>
          </w:tcPr>
          <w:p w:rsidR="00BB3305" w:rsidRPr="00BF376A" w:rsidRDefault="00BB3305" w:rsidP="00346B12">
            <w:pPr>
              <w:pStyle w:val="NoSpacing"/>
              <w:jc w:val="center"/>
              <w:rPr>
                <w:rFonts w:ascii="Times New Roman" w:eastAsia="Calibri" w:hAnsi="Times New Roman" w:cs="Times New Roman"/>
                <w:b/>
                <w:sz w:val="20"/>
                <w:szCs w:val="20"/>
                <w:lang w:val="ru-RU"/>
              </w:rPr>
            </w:pPr>
            <w:r w:rsidRPr="00BF376A">
              <w:rPr>
                <w:rFonts w:ascii="Times New Roman" w:eastAsia="Calibri" w:hAnsi="Times New Roman" w:cs="Times New Roman"/>
                <w:b/>
                <w:sz w:val="20"/>
                <w:szCs w:val="20"/>
                <w:lang w:val="ru-RU"/>
              </w:rPr>
              <w:t>1</w:t>
            </w:r>
          </w:p>
        </w:tc>
        <w:tc>
          <w:tcPr>
            <w:tcW w:w="4469" w:type="dxa"/>
            <w:tcBorders>
              <w:top w:val="single" w:sz="6" w:space="0" w:color="auto"/>
            </w:tcBorders>
            <w:vAlign w:val="center"/>
          </w:tcPr>
          <w:p w:rsidR="00BB3305" w:rsidRPr="00BF376A" w:rsidRDefault="00BB3305" w:rsidP="00346B12">
            <w:pPr>
              <w:pStyle w:val="NoSpacing"/>
              <w:jc w:val="center"/>
              <w:rPr>
                <w:rFonts w:ascii="Times New Roman" w:eastAsia="Calibri" w:hAnsi="Times New Roman" w:cs="Times New Roman"/>
                <w:b/>
                <w:sz w:val="20"/>
                <w:szCs w:val="20"/>
                <w:lang w:val="ru-RU"/>
              </w:rPr>
            </w:pPr>
            <w:r w:rsidRPr="00BF376A">
              <w:rPr>
                <w:rFonts w:ascii="Times New Roman" w:eastAsia="Calibri" w:hAnsi="Times New Roman" w:cs="Times New Roman"/>
                <w:b/>
                <w:sz w:val="20"/>
                <w:szCs w:val="20"/>
                <w:lang w:val="ru-RU"/>
              </w:rPr>
              <w:t>2</w:t>
            </w:r>
          </w:p>
        </w:tc>
        <w:tc>
          <w:tcPr>
            <w:tcW w:w="1134" w:type="dxa"/>
            <w:tcBorders>
              <w:top w:val="single" w:sz="6" w:space="0" w:color="auto"/>
              <w:right w:val="single" w:sz="4" w:space="0" w:color="auto"/>
            </w:tcBorders>
            <w:vAlign w:val="center"/>
          </w:tcPr>
          <w:p w:rsidR="00BB3305" w:rsidRPr="00BF376A" w:rsidRDefault="00BB3305" w:rsidP="00346B12">
            <w:pPr>
              <w:pStyle w:val="NoSpacing"/>
              <w:jc w:val="center"/>
              <w:rPr>
                <w:rFonts w:ascii="Times New Roman" w:eastAsia="Calibri" w:hAnsi="Times New Roman" w:cs="Times New Roman"/>
                <w:b/>
                <w:sz w:val="20"/>
                <w:szCs w:val="20"/>
                <w:lang w:val="ru-RU"/>
              </w:rPr>
            </w:pPr>
            <w:r w:rsidRPr="00BF376A">
              <w:rPr>
                <w:rFonts w:ascii="Times New Roman" w:eastAsia="Calibri" w:hAnsi="Times New Roman" w:cs="Times New Roman"/>
                <w:b/>
                <w:sz w:val="20"/>
                <w:szCs w:val="20"/>
                <w:lang w:val="ru-RU"/>
              </w:rPr>
              <w:t>3</w:t>
            </w:r>
          </w:p>
        </w:tc>
        <w:tc>
          <w:tcPr>
            <w:tcW w:w="972" w:type="dxa"/>
            <w:tcBorders>
              <w:top w:val="single" w:sz="6" w:space="0" w:color="auto"/>
              <w:left w:val="single" w:sz="4" w:space="0" w:color="auto"/>
            </w:tcBorders>
            <w:vAlign w:val="center"/>
          </w:tcPr>
          <w:p w:rsidR="00BB3305" w:rsidRPr="00BF376A" w:rsidRDefault="00BB3305" w:rsidP="00346B12">
            <w:pPr>
              <w:pStyle w:val="NoSpacing"/>
              <w:jc w:val="center"/>
              <w:rPr>
                <w:rFonts w:ascii="Times New Roman" w:hAnsi="Times New Roman" w:cs="Times New Roman"/>
                <w:b/>
                <w:sz w:val="20"/>
                <w:szCs w:val="20"/>
                <w:lang w:val="ru-RU"/>
              </w:rPr>
            </w:pPr>
            <w:r w:rsidRPr="00BF376A">
              <w:rPr>
                <w:rFonts w:ascii="Times New Roman" w:hAnsi="Times New Roman" w:cs="Times New Roman"/>
                <w:b/>
                <w:sz w:val="20"/>
                <w:szCs w:val="20"/>
                <w:lang w:val="ru-RU"/>
              </w:rPr>
              <w:t>4</w:t>
            </w:r>
          </w:p>
        </w:tc>
        <w:tc>
          <w:tcPr>
            <w:tcW w:w="1134" w:type="dxa"/>
            <w:tcBorders>
              <w:top w:val="single" w:sz="6" w:space="0" w:color="auto"/>
              <w:left w:val="single" w:sz="4" w:space="0" w:color="auto"/>
            </w:tcBorders>
          </w:tcPr>
          <w:p w:rsidR="00BB3305" w:rsidRPr="00BF376A" w:rsidRDefault="00BB3305" w:rsidP="00346B12">
            <w:pPr>
              <w:pStyle w:val="NoSpacing"/>
              <w:jc w:val="center"/>
              <w:rPr>
                <w:rFonts w:ascii="Times New Roman" w:hAnsi="Times New Roman" w:cs="Times New Roman"/>
                <w:b/>
                <w:sz w:val="20"/>
                <w:szCs w:val="20"/>
                <w:lang w:val="ru-RU"/>
              </w:rPr>
            </w:pPr>
            <w:r w:rsidRPr="00BF376A">
              <w:rPr>
                <w:rFonts w:ascii="Times New Roman" w:hAnsi="Times New Roman" w:cs="Times New Roman"/>
                <w:b/>
                <w:sz w:val="20"/>
                <w:szCs w:val="20"/>
                <w:lang w:val="ru-RU"/>
              </w:rPr>
              <w:t>5</w:t>
            </w:r>
          </w:p>
        </w:tc>
        <w:tc>
          <w:tcPr>
            <w:tcW w:w="1134" w:type="dxa"/>
            <w:tcBorders>
              <w:top w:val="single" w:sz="6" w:space="0" w:color="auto"/>
              <w:left w:val="single" w:sz="4" w:space="0" w:color="auto"/>
            </w:tcBorders>
          </w:tcPr>
          <w:p w:rsidR="00BB3305" w:rsidRPr="00BF376A" w:rsidRDefault="00BB3305" w:rsidP="00346B12">
            <w:pPr>
              <w:pStyle w:val="NoSpacing"/>
              <w:jc w:val="center"/>
              <w:rPr>
                <w:rFonts w:ascii="Times New Roman" w:hAnsi="Times New Roman" w:cs="Times New Roman"/>
                <w:b/>
                <w:sz w:val="20"/>
                <w:szCs w:val="20"/>
                <w:lang w:val="ru-RU"/>
              </w:rPr>
            </w:pPr>
            <w:r w:rsidRPr="00BF376A">
              <w:rPr>
                <w:rFonts w:ascii="Times New Roman" w:hAnsi="Times New Roman" w:cs="Times New Roman"/>
                <w:b/>
                <w:sz w:val="20"/>
                <w:szCs w:val="20"/>
                <w:lang w:val="ru-RU"/>
              </w:rPr>
              <w:t>6</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711</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Порез на доходак, добит и капиталне добитке</w:t>
            </w:r>
          </w:p>
        </w:tc>
        <w:tc>
          <w:tcPr>
            <w:tcW w:w="1134" w:type="dxa"/>
            <w:tcBorders>
              <w:right w:val="single" w:sz="4" w:space="0" w:color="auto"/>
            </w:tcBorders>
            <w:vAlign w:val="center"/>
          </w:tcPr>
          <w:p w:rsidR="00BB3305" w:rsidRPr="0035250F" w:rsidRDefault="00016901" w:rsidP="00346B12">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10</w:t>
            </w:r>
            <w:r w:rsidR="005809C8">
              <w:rPr>
                <w:rFonts w:ascii="Times New Roman" w:eastAsia="Calibri" w:hAnsi="Times New Roman" w:cs="Times New Roman"/>
                <w:b/>
                <w:sz w:val="18"/>
                <w:szCs w:val="20"/>
              </w:rPr>
              <w:t>9.200.000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109.200.000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711110</w:t>
            </w:r>
          </w:p>
        </w:tc>
        <w:tc>
          <w:tcPr>
            <w:tcW w:w="4469" w:type="dxa"/>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lang w:val="sr-Cyrl-CS"/>
              </w:rPr>
              <w:t>П</w:t>
            </w:r>
            <w:r w:rsidRPr="00BF376A">
              <w:rPr>
                <w:rFonts w:ascii="Times New Roman" w:eastAsia="Calibri" w:hAnsi="Times New Roman" w:cs="Times New Roman"/>
                <w:sz w:val="18"/>
                <w:szCs w:val="20"/>
                <w:lang w:val="ru-RU"/>
              </w:rPr>
              <w:t xml:space="preserve">орез на </w:t>
            </w:r>
            <w:r w:rsidRPr="00BF376A">
              <w:rPr>
                <w:rFonts w:ascii="Times New Roman" w:eastAsia="Calibri" w:hAnsi="Times New Roman" w:cs="Times New Roman"/>
                <w:sz w:val="18"/>
                <w:szCs w:val="20"/>
              </w:rPr>
              <w:t>зараде</w:t>
            </w:r>
            <w:r w:rsidRPr="00BF376A">
              <w:rPr>
                <w:rFonts w:ascii="Times New Roman" w:eastAsia="Calibri" w:hAnsi="Times New Roman" w:cs="Times New Roman"/>
                <w:sz w:val="18"/>
                <w:szCs w:val="20"/>
              </w:rPr>
              <w:tab/>
            </w:r>
          </w:p>
        </w:tc>
        <w:tc>
          <w:tcPr>
            <w:tcW w:w="1134" w:type="dxa"/>
            <w:tcBorders>
              <w:right w:val="single" w:sz="4" w:space="0" w:color="auto"/>
            </w:tcBorders>
            <w:vAlign w:val="center"/>
          </w:tcPr>
          <w:p w:rsidR="00BB3305" w:rsidRPr="00BF376A" w:rsidRDefault="00016901" w:rsidP="00010387">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9</w:t>
            </w:r>
            <w:r w:rsidR="005809C8">
              <w:rPr>
                <w:rFonts w:ascii="Times New Roman" w:eastAsia="Calibri" w:hAnsi="Times New Roman" w:cs="Times New Roman"/>
                <w:sz w:val="18"/>
                <w:szCs w:val="20"/>
              </w:rPr>
              <w:t>0.000.000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90.000.000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711120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Порез на приходе од самосталних делатности</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5809C8" w:rsidP="0035250F">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12.000.000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12.000.000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711140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 xml:space="preserve">Порез на приходе од </w:t>
            </w:r>
            <w:r w:rsidRPr="00BF376A">
              <w:rPr>
                <w:rFonts w:ascii="Times New Roman" w:eastAsia="Calibri" w:hAnsi="Times New Roman" w:cs="Times New Roman"/>
                <w:sz w:val="18"/>
                <w:szCs w:val="20"/>
                <w:lang w:val="sr-Cyrl-CS"/>
              </w:rPr>
              <w:t>имовине</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5809C8"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200.000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711190</w:t>
            </w:r>
          </w:p>
        </w:tc>
        <w:tc>
          <w:tcPr>
            <w:tcW w:w="4469" w:type="dxa"/>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lang w:val="ru-RU"/>
              </w:rPr>
              <w:t>Порез на друге приходе</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5809C8"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7.000.000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7.000.000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rPr>
            </w:pPr>
            <w:r w:rsidRPr="00BF376A">
              <w:rPr>
                <w:rFonts w:ascii="Times New Roman" w:eastAsia="Calibri" w:hAnsi="Times New Roman" w:cs="Times New Roman"/>
                <w:b/>
                <w:sz w:val="18"/>
                <w:szCs w:val="20"/>
              </w:rPr>
              <w:t>713</w:t>
            </w:r>
          </w:p>
        </w:tc>
        <w:tc>
          <w:tcPr>
            <w:tcW w:w="4469" w:type="dxa"/>
          </w:tcPr>
          <w:p w:rsidR="00BB3305" w:rsidRPr="00BF376A" w:rsidRDefault="00BB3305" w:rsidP="00346B12">
            <w:pPr>
              <w:pStyle w:val="NoSpacing"/>
              <w:rPr>
                <w:rFonts w:ascii="Times New Roman" w:eastAsia="Calibri" w:hAnsi="Times New Roman" w:cs="Times New Roman"/>
                <w:b/>
                <w:sz w:val="18"/>
                <w:szCs w:val="20"/>
              </w:rPr>
            </w:pPr>
            <w:r w:rsidRPr="00BF376A">
              <w:rPr>
                <w:rFonts w:ascii="Times New Roman" w:eastAsia="Calibri" w:hAnsi="Times New Roman" w:cs="Times New Roman"/>
                <w:b/>
                <w:sz w:val="18"/>
                <w:szCs w:val="20"/>
              </w:rPr>
              <w:t>Порез на имовину</w:t>
            </w:r>
          </w:p>
        </w:tc>
        <w:tc>
          <w:tcPr>
            <w:tcW w:w="1134" w:type="dxa"/>
            <w:tcBorders>
              <w:right w:val="single" w:sz="4" w:space="0" w:color="auto"/>
            </w:tcBorders>
            <w:vAlign w:val="center"/>
          </w:tcPr>
          <w:p w:rsidR="00BB3305" w:rsidRPr="0035250F" w:rsidRDefault="00910FB2" w:rsidP="00292164">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90.000.000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90.000.000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713120</w:t>
            </w:r>
          </w:p>
        </w:tc>
        <w:tc>
          <w:tcPr>
            <w:tcW w:w="4469" w:type="dxa"/>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lang w:val="sr-Cyrl-CS"/>
              </w:rPr>
              <w:t>П</w:t>
            </w:r>
            <w:r w:rsidRPr="00BF376A">
              <w:rPr>
                <w:rFonts w:ascii="Times New Roman" w:eastAsia="Calibri" w:hAnsi="Times New Roman" w:cs="Times New Roman"/>
                <w:sz w:val="18"/>
                <w:szCs w:val="20"/>
              </w:rPr>
              <w:t>орез на имовину</w:t>
            </w:r>
            <w:r w:rsidRPr="00BF376A">
              <w:rPr>
                <w:rFonts w:ascii="Times New Roman" w:eastAsia="Calibri" w:hAnsi="Times New Roman" w:cs="Times New Roman"/>
                <w:sz w:val="18"/>
                <w:szCs w:val="20"/>
              </w:rPr>
              <w:tab/>
            </w:r>
          </w:p>
        </w:tc>
        <w:tc>
          <w:tcPr>
            <w:tcW w:w="1134" w:type="dxa"/>
            <w:tcBorders>
              <w:right w:val="single" w:sz="4" w:space="0" w:color="auto"/>
            </w:tcBorders>
            <w:vAlign w:val="center"/>
          </w:tcPr>
          <w:p w:rsidR="00BB3305" w:rsidRPr="00BF376A" w:rsidRDefault="00910FB2" w:rsidP="00332F08">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84.000.000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84.000.000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713310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Порез на наслеђе и поклон</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5809C8"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1.000.000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1.000.000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713420</w:t>
            </w:r>
          </w:p>
        </w:tc>
        <w:tc>
          <w:tcPr>
            <w:tcW w:w="4469" w:type="dxa"/>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lang w:val="ru-RU"/>
              </w:rPr>
              <w:t>Порез на капиталне трансакције</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5809C8"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733157"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rPr>
            </w:pPr>
            <w:r w:rsidRPr="00BF376A">
              <w:rPr>
                <w:rFonts w:ascii="Times New Roman" w:eastAsia="Calibri" w:hAnsi="Times New Roman" w:cs="Times New Roman"/>
                <w:b/>
                <w:sz w:val="18"/>
                <w:szCs w:val="20"/>
              </w:rPr>
              <w:t>714</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 xml:space="preserve">Порез на добра и услуге </w:t>
            </w:r>
          </w:p>
        </w:tc>
        <w:tc>
          <w:tcPr>
            <w:tcW w:w="1134" w:type="dxa"/>
            <w:tcBorders>
              <w:right w:val="single" w:sz="4" w:space="0" w:color="auto"/>
            </w:tcBorders>
            <w:vAlign w:val="center"/>
          </w:tcPr>
          <w:p w:rsidR="00BB3305" w:rsidRPr="00292164" w:rsidRDefault="00044874" w:rsidP="009A6DBC">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8.100.000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lang w:val="ru-RU"/>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lang w:val="ru-RU"/>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8.100.000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7144</w:t>
            </w:r>
            <w:r w:rsidRPr="00BF376A">
              <w:rPr>
                <w:rFonts w:ascii="Times New Roman" w:eastAsia="Calibri" w:hAnsi="Times New Roman" w:cs="Times New Roman"/>
                <w:sz w:val="18"/>
                <w:szCs w:val="20"/>
                <w:lang w:val="sr-Cyrl-CS"/>
              </w:rPr>
              <w:t>3</w:t>
            </w:r>
            <w:r w:rsidRPr="00BF376A">
              <w:rPr>
                <w:rFonts w:ascii="Times New Roman" w:eastAsia="Calibri" w:hAnsi="Times New Roman" w:cs="Times New Roman"/>
                <w:sz w:val="18"/>
                <w:szCs w:val="20"/>
                <w:lang w:val="ru-RU"/>
              </w:rPr>
              <w:t>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Комунална такса закоришћење рекламних паноа</w:t>
            </w:r>
          </w:p>
        </w:tc>
        <w:tc>
          <w:tcPr>
            <w:tcW w:w="1134" w:type="dxa"/>
            <w:tcBorders>
              <w:right w:val="single" w:sz="4" w:space="0" w:color="auto"/>
            </w:tcBorders>
            <w:vAlign w:val="center"/>
          </w:tcPr>
          <w:p w:rsidR="00BB3305" w:rsidRPr="00BF376A" w:rsidRDefault="005809C8"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lang w:val="ru-RU"/>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lang w:val="ru-RU"/>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714510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Порези, таксе и накнаде на моторна возила</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5809C8"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714550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sr-Cyrl-CS"/>
              </w:rPr>
              <w:t xml:space="preserve">Концесионе накнаде и </w:t>
            </w:r>
            <w:r w:rsidRPr="00BF376A">
              <w:rPr>
                <w:rFonts w:ascii="Times New Roman" w:eastAsia="Calibri" w:hAnsi="Times New Roman" w:cs="Times New Roman"/>
                <w:sz w:val="18"/>
                <w:szCs w:val="20"/>
                <w:lang w:val="ru-RU"/>
              </w:rPr>
              <w:t>боравишн</w:t>
            </w:r>
            <w:r w:rsidRPr="00BF376A">
              <w:rPr>
                <w:rFonts w:ascii="Times New Roman" w:eastAsia="Calibri" w:hAnsi="Times New Roman" w:cs="Times New Roman"/>
                <w:sz w:val="18"/>
                <w:szCs w:val="20"/>
                <w:lang w:val="sr-Cyrl-CS"/>
              </w:rPr>
              <w:t>е</w:t>
            </w:r>
            <w:r w:rsidRPr="00BF376A">
              <w:rPr>
                <w:rFonts w:ascii="Times New Roman" w:eastAsia="Calibri" w:hAnsi="Times New Roman" w:cs="Times New Roman"/>
                <w:sz w:val="18"/>
                <w:szCs w:val="20"/>
                <w:lang w:val="ru-RU"/>
              </w:rPr>
              <w:t xml:space="preserve"> таксе</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BF376A" w:rsidRDefault="00044874"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300.000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300.000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714560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Општинске и градске накнаде</w:t>
            </w:r>
          </w:p>
        </w:tc>
        <w:tc>
          <w:tcPr>
            <w:tcW w:w="1134" w:type="dxa"/>
            <w:tcBorders>
              <w:right w:val="single" w:sz="4" w:space="0" w:color="auto"/>
            </w:tcBorders>
            <w:vAlign w:val="center"/>
          </w:tcPr>
          <w:p w:rsidR="00BB3305" w:rsidRPr="00567167" w:rsidRDefault="00044874"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2.700.000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2.700.000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714570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Општинске и градске комуналне таксе</w:t>
            </w:r>
          </w:p>
        </w:tc>
        <w:tc>
          <w:tcPr>
            <w:tcW w:w="1134" w:type="dxa"/>
            <w:tcBorders>
              <w:right w:val="single" w:sz="4" w:space="0" w:color="auto"/>
            </w:tcBorders>
            <w:vAlign w:val="center"/>
          </w:tcPr>
          <w:p w:rsidR="00BB3305" w:rsidRPr="00F81243" w:rsidRDefault="00044874"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rPr>
            </w:pPr>
            <w:r w:rsidRPr="00BF376A">
              <w:rPr>
                <w:rFonts w:ascii="Times New Roman" w:eastAsia="Calibri" w:hAnsi="Times New Roman" w:cs="Times New Roman"/>
                <w:b/>
                <w:sz w:val="18"/>
                <w:szCs w:val="20"/>
              </w:rPr>
              <w:t>716</w:t>
            </w:r>
          </w:p>
        </w:tc>
        <w:tc>
          <w:tcPr>
            <w:tcW w:w="4469" w:type="dxa"/>
          </w:tcPr>
          <w:p w:rsidR="00BB3305" w:rsidRPr="00BF376A" w:rsidRDefault="00BB3305" w:rsidP="00346B12">
            <w:pPr>
              <w:pStyle w:val="NoSpacing"/>
              <w:rPr>
                <w:rFonts w:ascii="Times New Roman" w:eastAsia="Calibri" w:hAnsi="Times New Roman" w:cs="Times New Roman"/>
                <w:b/>
                <w:sz w:val="18"/>
                <w:szCs w:val="20"/>
              </w:rPr>
            </w:pPr>
            <w:r w:rsidRPr="00BF376A">
              <w:rPr>
                <w:rFonts w:ascii="Times New Roman" w:eastAsia="Calibri" w:hAnsi="Times New Roman" w:cs="Times New Roman"/>
                <w:b/>
                <w:sz w:val="18"/>
                <w:szCs w:val="20"/>
              </w:rPr>
              <w:t>Други порези</w:t>
            </w:r>
          </w:p>
        </w:tc>
        <w:tc>
          <w:tcPr>
            <w:tcW w:w="1134" w:type="dxa"/>
            <w:tcBorders>
              <w:right w:val="single" w:sz="4" w:space="0" w:color="auto"/>
            </w:tcBorders>
            <w:vAlign w:val="center"/>
          </w:tcPr>
          <w:p w:rsidR="00BB3305" w:rsidRPr="00044874" w:rsidRDefault="00044874" w:rsidP="00051879">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22.000.000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22.000.000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716110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Ком</w:t>
            </w:r>
            <w:r w:rsidRPr="00BF376A">
              <w:rPr>
                <w:rFonts w:ascii="Times New Roman" w:eastAsia="Calibri" w:hAnsi="Times New Roman" w:cs="Times New Roman"/>
                <w:sz w:val="18"/>
                <w:szCs w:val="20"/>
              </w:rPr>
              <w:t>.</w:t>
            </w:r>
            <w:r w:rsidRPr="00BF376A">
              <w:rPr>
                <w:rFonts w:ascii="Times New Roman" w:eastAsia="Calibri" w:hAnsi="Times New Roman" w:cs="Times New Roman"/>
                <w:sz w:val="18"/>
                <w:szCs w:val="20"/>
                <w:lang w:val="ru-RU"/>
              </w:rPr>
              <w:t xml:space="preserve"> такса за истицање фирме на пословном простору</w:t>
            </w:r>
          </w:p>
        </w:tc>
        <w:tc>
          <w:tcPr>
            <w:tcW w:w="1134" w:type="dxa"/>
            <w:tcBorders>
              <w:right w:val="single" w:sz="4" w:space="0" w:color="auto"/>
            </w:tcBorders>
            <w:vAlign w:val="center"/>
          </w:tcPr>
          <w:p w:rsidR="00BB3305" w:rsidRPr="00051879" w:rsidRDefault="00044874" w:rsidP="00051879">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22.000.000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22.000.000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rPr>
            </w:pPr>
            <w:r w:rsidRPr="00BF376A">
              <w:rPr>
                <w:rFonts w:ascii="Times New Roman" w:eastAsia="Calibri" w:hAnsi="Times New Roman" w:cs="Times New Roman"/>
                <w:b/>
                <w:sz w:val="18"/>
                <w:szCs w:val="20"/>
              </w:rPr>
              <w:t>733</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 xml:space="preserve">Трансфери од других нивоа власти </w:t>
            </w:r>
          </w:p>
        </w:tc>
        <w:tc>
          <w:tcPr>
            <w:tcW w:w="1134" w:type="dxa"/>
            <w:tcBorders>
              <w:right w:val="single" w:sz="4" w:space="0" w:color="auto"/>
            </w:tcBorders>
            <w:vAlign w:val="center"/>
          </w:tcPr>
          <w:p w:rsidR="00BB3305" w:rsidRPr="00197580" w:rsidRDefault="00B572EC" w:rsidP="00FC3EE8">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12</w:t>
            </w:r>
            <w:r w:rsidR="00FC3EE8">
              <w:rPr>
                <w:rFonts w:ascii="Times New Roman" w:eastAsia="Calibri" w:hAnsi="Times New Roman" w:cs="Times New Roman"/>
                <w:b/>
                <w:sz w:val="18"/>
                <w:szCs w:val="20"/>
              </w:rPr>
              <w:t>6</w:t>
            </w:r>
            <w:r>
              <w:rPr>
                <w:rFonts w:ascii="Times New Roman" w:eastAsia="Calibri" w:hAnsi="Times New Roman" w:cs="Times New Roman"/>
                <w:b/>
                <w:sz w:val="18"/>
                <w:szCs w:val="20"/>
              </w:rPr>
              <w:t>.</w:t>
            </w:r>
            <w:r w:rsidR="00A77C4F">
              <w:rPr>
                <w:rFonts w:ascii="Times New Roman" w:eastAsia="Calibri" w:hAnsi="Times New Roman" w:cs="Times New Roman"/>
                <w:b/>
                <w:sz w:val="18"/>
                <w:szCs w:val="20"/>
              </w:rPr>
              <w:t>567</w:t>
            </w:r>
            <w:r>
              <w:rPr>
                <w:rFonts w:ascii="Times New Roman" w:eastAsia="Calibri" w:hAnsi="Times New Roman" w:cs="Times New Roman"/>
                <w:b/>
                <w:sz w:val="18"/>
                <w:szCs w:val="20"/>
              </w:rPr>
              <w:t>.</w:t>
            </w:r>
            <w:r w:rsidR="00A77C4F">
              <w:rPr>
                <w:rFonts w:ascii="Times New Roman" w:eastAsia="Calibri" w:hAnsi="Times New Roman" w:cs="Times New Roman"/>
                <w:b/>
                <w:sz w:val="18"/>
                <w:szCs w:val="20"/>
              </w:rPr>
              <w:t>12</w:t>
            </w:r>
            <w:r>
              <w:rPr>
                <w:rFonts w:ascii="Times New Roman" w:eastAsia="Calibri" w:hAnsi="Times New Roman" w:cs="Times New Roman"/>
                <w:b/>
                <w:sz w:val="18"/>
                <w:szCs w:val="20"/>
              </w:rPr>
              <w:t>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2D1472" w:rsidRDefault="0040463E" w:rsidP="00351FC3">
            <w:pPr>
              <w:pStyle w:val="NoSpacing"/>
              <w:jc w:val="right"/>
              <w:rPr>
                <w:rFonts w:ascii="Times New Roman" w:hAnsi="Times New Roman" w:cs="Times New Roman"/>
                <w:b/>
                <w:sz w:val="18"/>
                <w:szCs w:val="20"/>
              </w:rPr>
            </w:pPr>
            <w:r>
              <w:rPr>
                <w:rFonts w:ascii="Times New Roman" w:hAnsi="Times New Roman" w:cs="Times New Roman"/>
                <w:b/>
                <w:sz w:val="18"/>
                <w:szCs w:val="20"/>
              </w:rPr>
              <w:t>1.960.000</w:t>
            </w:r>
          </w:p>
        </w:tc>
        <w:tc>
          <w:tcPr>
            <w:tcW w:w="1134" w:type="dxa"/>
            <w:tcBorders>
              <w:left w:val="single" w:sz="4" w:space="0" w:color="auto"/>
            </w:tcBorders>
          </w:tcPr>
          <w:p w:rsidR="00BB3305" w:rsidRPr="00BE04BE" w:rsidRDefault="006926DB" w:rsidP="00FC3EE8">
            <w:pPr>
              <w:pStyle w:val="NoSpacing"/>
              <w:tabs>
                <w:tab w:val="right" w:pos="1020"/>
              </w:tabs>
              <w:jc w:val="right"/>
              <w:rPr>
                <w:rFonts w:ascii="Times New Roman" w:hAnsi="Times New Roman" w:cs="Times New Roman"/>
                <w:b/>
                <w:sz w:val="18"/>
                <w:szCs w:val="20"/>
              </w:rPr>
            </w:pPr>
            <w:r>
              <w:rPr>
                <w:rFonts w:ascii="Times New Roman" w:hAnsi="Times New Roman" w:cs="Times New Roman"/>
                <w:b/>
                <w:sz w:val="18"/>
                <w:szCs w:val="20"/>
              </w:rPr>
              <w:t>12</w:t>
            </w:r>
            <w:r w:rsidR="00FC3EE8">
              <w:rPr>
                <w:rFonts w:ascii="Times New Roman" w:hAnsi="Times New Roman" w:cs="Times New Roman"/>
                <w:b/>
                <w:sz w:val="18"/>
                <w:szCs w:val="20"/>
              </w:rPr>
              <w:t>8</w:t>
            </w:r>
            <w:r>
              <w:rPr>
                <w:rFonts w:ascii="Times New Roman" w:hAnsi="Times New Roman" w:cs="Times New Roman"/>
                <w:b/>
                <w:sz w:val="18"/>
                <w:szCs w:val="20"/>
              </w:rPr>
              <w:t>.527.120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733150</w:t>
            </w:r>
          </w:p>
        </w:tc>
        <w:tc>
          <w:tcPr>
            <w:tcW w:w="4469" w:type="dxa"/>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Тек. трансф. од других нивоа власти у корист нивоа општине</w:t>
            </w:r>
          </w:p>
        </w:tc>
        <w:tc>
          <w:tcPr>
            <w:tcW w:w="1134" w:type="dxa"/>
            <w:tcBorders>
              <w:right w:val="single" w:sz="4" w:space="0" w:color="auto"/>
            </w:tcBorders>
            <w:vAlign w:val="center"/>
          </w:tcPr>
          <w:p w:rsidR="00BB3305" w:rsidRPr="00E71C95" w:rsidRDefault="00B572EC" w:rsidP="00FC3EE8">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12</w:t>
            </w:r>
            <w:r w:rsidR="00FC3EE8">
              <w:rPr>
                <w:rFonts w:ascii="Times New Roman" w:eastAsia="Calibri" w:hAnsi="Times New Roman" w:cs="Times New Roman"/>
                <w:sz w:val="18"/>
                <w:szCs w:val="20"/>
              </w:rPr>
              <w:t>1</w:t>
            </w:r>
            <w:r>
              <w:rPr>
                <w:rFonts w:ascii="Times New Roman" w:eastAsia="Calibri" w:hAnsi="Times New Roman" w:cs="Times New Roman"/>
                <w:sz w:val="18"/>
                <w:szCs w:val="20"/>
              </w:rPr>
              <w:t>.</w:t>
            </w:r>
            <w:r w:rsidR="00794CFD">
              <w:rPr>
                <w:rFonts w:ascii="Times New Roman" w:eastAsia="Calibri" w:hAnsi="Times New Roman" w:cs="Times New Roman"/>
                <w:sz w:val="18"/>
                <w:szCs w:val="20"/>
              </w:rPr>
              <w:t>567</w:t>
            </w:r>
            <w:r>
              <w:rPr>
                <w:rFonts w:ascii="Times New Roman" w:eastAsia="Calibri" w:hAnsi="Times New Roman" w:cs="Times New Roman"/>
                <w:sz w:val="18"/>
                <w:szCs w:val="20"/>
              </w:rPr>
              <w:t>.</w:t>
            </w:r>
            <w:r w:rsidR="00794CFD">
              <w:rPr>
                <w:rFonts w:ascii="Times New Roman" w:eastAsia="Calibri" w:hAnsi="Times New Roman" w:cs="Times New Roman"/>
                <w:sz w:val="18"/>
                <w:szCs w:val="20"/>
              </w:rPr>
              <w:t>12</w:t>
            </w:r>
            <w:r>
              <w:rPr>
                <w:rFonts w:ascii="Times New Roman" w:eastAsia="Calibri" w:hAnsi="Times New Roman" w:cs="Times New Roman"/>
                <w:sz w:val="18"/>
                <w:szCs w:val="20"/>
              </w:rPr>
              <w:t>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987D98" w:rsidRDefault="00987D98" w:rsidP="00987D98">
            <w:pPr>
              <w:pStyle w:val="NoSpacing"/>
              <w:jc w:val="right"/>
              <w:rPr>
                <w:rFonts w:ascii="Times New Roman" w:hAnsi="Times New Roman" w:cs="Times New Roman"/>
                <w:sz w:val="18"/>
                <w:szCs w:val="20"/>
              </w:rPr>
            </w:pPr>
          </w:p>
          <w:p w:rsidR="00BB3305" w:rsidRPr="00CB2E40" w:rsidRDefault="00987D98" w:rsidP="00987D98">
            <w:pPr>
              <w:pStyle w:val="NoSpacing"/>
              <w:jc w:val="right"/>
              <w:rPr>
                <w:rFonts w:ascii="Times New Roman" w:hAnsi="Times New Roman" w:cs="Times New Roman"/>
                <w:sz w:val="18"/>
                <w:szCs w:val="20"/>
              </w:rPr>
            </w:pPr>
            <w:r>
              <w:rPr>
                <w:rFonts w:ascii="Times New Roman" w:hAnsi="Times New Roman" w:cs="Times New Roman"/>
                <w:sz w:val="18"/>
                <w:szCs w:val="20"/>
              </w:rPr>
              <w:t>1.960.000</w:t>
            </w:r>
          </w:p>
        </w:tc>
        <w:tc>
          <w:tcPr>
            <w:tcW w:w="1134" w:type="dxa"/>
            <w:tcBorders>
              <w:left w:val="single" w:sz="4" w:space="0" w:color="auto"/>
            </w:tcBorders>
          </w:tcPr>
          <w:p w:rsidR="006926DB" w:rsidRDefault="006926DB" w:rsidP="00351FC3">
            <w:pPr>
              <w:pStyle w:val="NoSpacing"/>
              <w:jc w:val="right"/>
              <w:rPr>
                <w:rFonts w:ascii="Times New Roman" w:hAnsi="Times New Roman" w:cs="Times New Roman"/>
                <w:sz w:val="18"/>
                <w:szCs w:val="20"/>
              </w:rPr>
            </w:pPr>
          </w:p>
          <w:p w:rsidR="00BB3305" w:rsidRPr="00BE04BE" w:rsidRDefault="006926DB" w:rsidP="00FC3EE8">
            <w:pPr>
              <w:pStyle w:val="NoSpacing"/>
              <w:jc w:val="right"/>
              <w:rPr>
                <w:rFonts w:ascii="Times New Roman" w:hAnsi="Times New Roman" w:cs="Times New Roman"/>
                <w:sz w:val="18"/>
                <w:szCs w:val="20"/>
              </w:rPr>
            </w:pPr>
            <w:r>
              <w:rPr>
                <w:rFonts w:ascii="Times New Roman" w:hAnsi="Times New Roman" w:cs="Times New Roman"/>
                <w:sz w:val="18"/>
                <w:szCs w:val="20"/>
              </w:rPr>
              <w:t>12</w:t>
            </w:r>
            <w:r w:rsidR="00FC3EE8">
              <w:rPr>
                <w:rFonts w:ascii="Times New Roman" w:hAnsi="Times New Roman" w:cs="Times New Roman"/>
                <w:sz w:val="18"/>
                <w:szCs w:val="20"/>
              </w:rPr>
              <w:t>3</w:t>
            </w:r>
            <w:r>
              <w:rPr>
                <w:rFonts w:ascii="Times New Roman" w:hAnsi="Times New Roman" w:cs="Times New Roman"/>
                <w:sz w:val="18"/>
                <w:szCs w:val="20"/>
              </w:rPr>
              <w:t>.527.120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733250</w:t>
            </w:r>
          </w:p>
        </w:tc>
        <w:tc>
          <w:tcPr>
            <w:tcW w:w="4469" w:type="dxa"/>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Капит. трансф. од др. нивоа власти у корист опш.</w:t>
            </w:r>
          </w:p>
        </w:tc>
        <w:tc>
          <w:tcPr>
            <w:tcW w:w="1134" w:type="dxa"/>
            <w:tcBorders>
              <w:right w:val="single" w:sz="4" w:space="0" w:color="auto"/>
            </w:tcBorders>
            <w:vAlign w:val="center"/>
          </w:tcPr>
          <w:p w:rsidR="00BB3305" w:rsidRPr="00A6473E" w:rsidRDefault="00B572EC" w:rsidP="006967F3">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4004E7"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076358" w:rsidRDefault="0040463E" w:rsidP="006967F3">
            <w:pPr>
              <w:pStyle w:val="NoSpacing"/>
              <w:jc w:val="right"/>
              <w:rPr>
                <w:rFonts w:ascii="Times New Roman" w:hAnsi="Times New Roman" w:cs="Times New Roman"/>
                <w:sz w:val="18"/>
                <w:szCs w:val="20"/>
              </w:rPr>
            </w:pPr>
            <w:r>
              <w:rPr>
                <w:rFonts w:ascii="Times New Roman" w:hAnsi="Times New Roman" w:cs="Times New Roman"/>
                <w:sz w:val="18"/>
                <w:szCs w:val="20"/>
              </w:rPr>
              <w:t>5.000.000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741</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Приходи од имовине</w:t>
            </w:r>
          </w:p>
        </w:tc>
        <w:tc>
          <w:tcPr>
            <w:tcW w:w="1134" w:type="dxa"/>
            <w:tcBorders>
              <w:right w:val="single" w:sz="4" w:space="0" w:color="auto"/>
            </w:tcBorders>
            <w:vAlign w:val="center"/>
          </w:tcPr>
          <w:p w:rsidR="00BB3305" w:rsidRPr="00B572EC" w:rsidRDefault="00B572EC" w:rsidP="00346B12">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3.550.000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076358" w:rsidRDefault="0040463E" w:rsidP="003B4C77">
            <w:pPr>
              <w:pStyle w:val="NoSpacing"/>
              <w:jc w:val="right"/>
              <w:rPr>
                <w:rFonts w:ascii="Times New Roman" w:hAnsi="Times New Roman" w:cs="Times New Roman"/>
                <w:b/>
                <w:sz w:val="18"/>
                <w:szCs w:val="20"/>
              </w:rPr>
            </w:pPr>
            <w:r>
              <w:rPr>
                <w:rFonts w:ascii="Times New Roman" w:hAnsi="Times New Roman" w:cs="Times New Roman"/>
                <w:b/>
                <w:sz w:val="18"/>
                <w:szCs w:val="20"/>
              </w:rPr>
              <w:t>3.550.000</w:t>
            </w:r>
          </w:p>
        </w:tc>
      </w:tr>
      <w:tr w:rsidR="002D1C70" w:rsidRPr="00BF376A" w:rsidTr="00BC0864">
        <w:trPr>
          <w:jc w:val="center"/>
        </w:trPr>
        <w:tc>
          <w:tcPr>
            <w:tcW w:w="794" w:type="dxa"/>
            <w:vAlign w:val="center"/>
          </w:tcPr>
          <w:p w:rsidR="002D1C70" w:rsidRPr="002D1C70" w:rsidRDefault="002D1C70" w:rsidP="00346B12">
            <w:pPr>
              <w:pStyle w:val="NoSpacing"/>
              <w:rPr>
                <w:rFonts w:ascii="Times New Roman" w:eastAsia="Calibri" w:hAnsi="Times New Roman" w:cs="Times New Roman"/>
                <w:sz w:val="18"/>
                <w:szCs w:val="20"/>
                <w:lang w:val="ru-RU"/>
              </w:rPr>
            </w:pPr>
            <w:r w:rsidRPr="002D1C70">
              <w:rPr>
                <w:rFonts w:ascii="Times New Roman" w:eastAsia="Calibri" w:hAnsi="Times New Roman" w:cs="Times New Roman"/>
                <w:sz w:val="18"/>
                <w:szCs w:val="20"/>
                <w:lang w:val="ru-RU"/>
              </w:rPr>
              <w:t>741510</w:t>
            </w:r>
          </w:p>
        </w:tc>
        <w:tc>
          <w:tcPr>
            <w:tcW w:w="4469" w:type="dxa"/>
          </w:tcPr>
          <w:p w:rsidR="002D1C70" w:rsidRPr="002D1C70" w:rsidRDefault="002D1C70" w:rsidP="00346B12">
            <w:pPr>
              <w:pStyle w:val="NoSpacing"/>
              <w:rPr>
                <w:rFonts w:ascii="Times New Roman" w:eastAsia="Calibri" w:hAnsi="Times New Roman" w:cs="Times New Roman"/>
                <w:sz w:val="18"/>
                <w:szCs w:val="20"/>
                <w:lang w:val="ru-RU"/>
              </w:rPr>
            </w:pPr>
            <w:r>
              <w:rPr>
                <w:rFonts w:ascii="Times New Roman" w:eastAsia="Calibri" w:hAnsi="Times New Roman" w:cs="Times New Roman"/>
                <w:sz w:val="18"/>
                <w:szCs w:val="20"/>
                <w:lang w:val="ru-RU"/>
              </w:rPr>
              <w:t>Накнаде за коришћење природних добара</w:t>
            </w:r>
          </w:p>
        </w:tc>
        <w:tc>
          <w:tcPr>
            <w:tcW w:w="1134" w:type="dxa"/>
            <w:tcBorders>
              <w:right w:val="single" w:sz="4" w:space="0" w:color="auto"/>
            </w:tcBorders>
            <w:vAlign w:val="center"/>
          </w:tcPr>
          <w:p w:rsidR="002D1C70" w:rsidRPr="00044874" w:rsidRDefault="00044874"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3.000.000</w:t>
            </w:r>
          </w:p>
        </w:tc>
        <w:tc>
          <w:tcPr>
            <w:tcW w:w="972" w:type="dxa"/>
            <w:tcBorders>
              <w:left w:val="single" w:sz="4" w:space="0" w:color="auto"/>
            </w:tcBorders>
            <w:vAlign w:val="center"/>
          </w:tcPr>
          <w:p w:rsidR="002D1C70" w:rsidRPr="00BF376A" w:rsidRDefault="002D1C70"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2D1C70" w:rsidRPr="00BF376A" w:rsidRDefault="002D1C70"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2D1C70" w:rsidRPr="00076358" w:rsidRDefault="0040463E" w:rsidP="003B4C77">
            <w:pPr>
              <w:pStyle w:val="NoSpacing"/>
              <w:jc w:val="right"/>
              <w:rPr>
                <w:rFonts w:ascii="Times New Roman" w:hAnsi="Times New Roman" w:cs="Times New Roman"/>
                <w:sz w:val="18"/>
                <w:szCs w:val="20"/>
              </w:rPr>
            </w:pPr>
            <w:r>
              <w:rPr>
                <w:rFonts w:ascii="Times New Roman" w:hAnsi="Times New Roman" w:cs="Times New Roman"/>
                <w:sz w:val="18"/>
                <w:szCs w:val="20"/>
              </w:rPr>
              <w:t>3.000.000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741520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Накнада</w:t>
            </w:r>
            <w:r w:rsidR="00B31E75" w:rsidRPr="00BF376A">
              <w:rPr>
                <w:rFonts w:ascii="Times New Roman" w:eastAsia="Calibri" w:hAnsi="Times New Roman" w:cs="Times New Roman"/>
                <w:sz w:val="18"/>
                <w:szCs w:val="20"/>
                <w:lang w:val="ru-RU"/>
              </w:rPr>
              <w:t xml:space="preserve"> за коришћење шумског и пољопр</w:t>
            </w:r>
            <w:r w:rsidR="00B31E75" w:rsidRPr="00BF376A">
              <w:rPr>
                <w:rFonts w:ascii="Times New Roman" w:eastAsia="Calibri" w:hAnsi="Times New Roman" w:cs="Times New Roman"/>
                <w:sz w:val="18"/>
                <w:szCs w:val="20"/>
              </w:rPr>
              <w:t>.</w:t>
            </w:r>
            <w:r w:rsidRPr="00BF376A">
              <w:rPr>
                <w:rFonts w:ascii="Times New Roman" w:eastAsia="Calibri" w:hAnsi="Times New Roman" w:cs="Times New Roman"/>
                <w:sz w:val="18"/>
                <w:szCs w:val="20"/>
                <w:lang w:val="ru-RU"/>
              </w:rPr>
              <w:t xml:space="preserve"> земљишта</w:t>
            </w:r>
          </w:p>
        </w:tc>
        <w:tc>
          <w:tcPr>
            <w:tcW w:w="1134" w:type="dxa"/>
            <w:tcBorders>
              <w:right w:val="single" w:sz="4" w:space="0" w:color="auto"/>
            </w:tcBorders>
            <w:vAlign w:val="center"/>
          </w:tcPr>
          <w:p w:rsidR="00BB3305" w:rsidRPr="00E36ADB" w:rsidRDefault="00044874"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076358"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200.000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741530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Накнада за коришћење простора и грађ .земљишта</w:t>
            </w:r>
          </w:p>
        </w:tc>
        <w:tc>
          <w:tcPr>
            <w:tcW w:w="1134" w:type="dxa"/>
            <w:tcBorders>
              <w:right w:val="single" w:sz="4" w:space="0" w:color="auto"/>
            </w:tcBorders>
            <w:vAlign w:val="center"/>
          </w:tcPr>
          <w:p w:rsidR="00BB3305" w:rsidRPr="00E36ADB" w:rsidRDefault="00B572EC"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300.000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076358"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300.000</w:t>
            </w:r>
          </w:p>
        </w:tc>
      </w:tr>
      <w:tr w:rsidR="00C77FB6" w:rsidRPr="00BF376A" w:rsidTr="00BC0864">
        <w:trPr>
          <w:jc w:val="center"/>
        </w:trPr>
        <w:tc>
          <w:tcPr>
            <w:tcW w:w="794" w:type="dxa"/>
            <w:vAlign w:val="center"/>
          </w:tcPr>
          <w:p w:rsidR="00C77FB6" w:rsidRPr="00C77FB6" w:rsidRDefault="00C77FB6" w:rsidP="00346B12">
            <w:pPr>
              <w:pStyle w:val="NoSpacing"/>
              <w:rPr>
                <w:rFonts w:ascii="Times New Roman" w:eastAsia="Calibri" w:hAnsi="Times New Roman" w:cs="Times New Roman"/>
                <w:sz w:val="18"/>
                <w:szCs w:val="20"/>
              </w:rPr>
            </w:pPr>
            <w:r>
              <w:rPr>
                <w:rFonts w:ascii="Times New Roman" w:eastAsia="Calibri" w:hAnsi="Times New Roman" w:cs="Times New Roman"/>
                <w:sz w:val="18"/>
                <w:szCs w:val="20"/>
              </w:rPr>
              <w:t>741590</w:t>
            </w:r>
          </w:p>
        </w:tc>
        <w:tc>
          <w:tcPr>
            <w:tcW w:w="4469" w:type="dxa"/>
          </w:tcPr>
          <w:p w:rsidR="00C77FB6" w:rsidRPr="00C77FB6" w:rsidRDefault="00C77FB6" w:rsidP="00346B12">
            <w:pPr>
              <w:pStyle w:val="NoSpacing"/>
              <w:rPr>
                <w:rFonts w:ascii="Times New Roman" w:eastAsia="Calibri" w:hAnsi="Times New Roman" w:cs="Times New Roman"/>
                <w:sz w:val="18"/>
                <w:szCs w:val="20"/>
              </w:rPr>
            </w:pPr>
            <w:r>
              <w:rPr>
                <w:rFonts w:ascii="Times New Roman" w:eastAsia="Calibri" w:hAnsi="Times New Roman" w:cs="Times New Roman"/>
                <w:sz w:val="18"/>
                <w:szCs w:val="20"/>
              </w:rPr>
              <w:t>Накнаде за заштиту животне средине</w:t>
            </w:r>
          </w:p>
        </w:tc>
        <w:tc>
          <w:tcPr>
            <w:tcW w:w="1134" w:type="dxa"/>
            <w:tcBorders>
              <w:right w:val="single" w:sz="4" w:space="0" w:color="auto"/>
            </w:tcBorders>
            <w:vAlign w:val="center"/>
          </w:tcPr>
          <w:p w:rsidR="00C77FB6" w:rsidRPr="00C77FB6" w:rsidRDefault="00C77FB6"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w:t>
            </w:r>
          </w:p>
        </w:tc>
        <w:tc>
          <w:tcPr>
            <w:tcW w:w="972" w:type="dxa"/>
            <w:tcBorders>
              <w:left w:val="single" w:sz="4" w:space="0" w:color="auto"/>
            </w:tcBorders>
            <w:vAlign w:val="center"/>
          </w:tcPr>
          <w:p w:rsidR="00C77FB6" w:rsidRPr="00BF376A" w:rsidRDefault="00C77FB6"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C77FB6" w:rsidRPr="00BF376A" w:rsidRDefault="00C77FB6"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C77FB6" w:rsidRPr="00076358"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w:t>
            </w:r>
          </w:p>
        </w:tc>
      </w:tr>
      <w:tr w:rsidR="00BB3305" w:rsidRPr="00BF376A" w:rsidTr="00DB744A">
        <w:trPr>
          <w:trHeight w:val="287"/>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742</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Приходи од продаје добара и услуга</w:t>
            </w:r>
          </w:p>
        </w:tc>
        <w:tc>
          <w:tcPr>
            <w:tcW w:w="1134" w:type="dxa"/>
            <w:tcBorders>
              <w:right w:val="single" w:sz="4" w:space="0" w:color="auto"/>
            </w:tcBorders>
            <w:vAlign w:val="center"/>
          </w:tcPr>
          <w:p w:rsidR="00BB3305" w:rsidRPr="00A46584" w:rsidRDefault="00A46584" w:rsidP="00CB00D5">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9.500.000</w:t>
            </w:r>
          </w:p>
        </w:tc>
        <w:tc>
          <w:tcPr>
            <w:tcW w:w="972" w:type="dxa"/>
            <w:tcBorders>
              <w:left w:val="single" w:sz="4" w:space="0" w:color="auto"/>
            </w:tcBorders>
            <w:vAlign w:val="center"/>
          </w:tcPr>
          <w:p w:rsidR="00BB3305" w:rsidRPr="00640011"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2.515.000</w:t>
            </w:r>
          </w:p>
        </w:tc>
        <w:tc>
          <w:tcPr>
            <w:tcW w:w="1134" w:type="dxa"/>
            <w:tcBorders>
              <w:left w:val="single" w:sz="4" w:space="0" w:color="auto"/>
            </w:tcBorders>
          </w:tcPr>
          <w:p w:rsidR="00BB3305" w:rsidRPr="00640011"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640011" w:rsidRDefault="006926DB" w:rsidP="00CB00D5">
            <w:pPr>
              <w:pStyle w:val="NoSpacing"/>
              <w:jc w:val="right"/>
              <w:rPr>
                <w:rFonts w:ascii="Times New Roman" w:hAnsi="Times New Roman" w:cs="Times New Roman"/>
                <w:b/>
                <w:sz w:val="18"/>
                <w:szCs w:val="20"/>
              </w:rPr>
            </w:pPr>
            <w:r>
              <w:rPr>
                <w:rFonts w:ascii="Times New Roman" w:hAnsi="Times New Roman" w:cs="Times New Roman"/>
                <w:b/>
                <w:sz w:val="18"/>
                <w:szCs w:val="20"/>
              </w:rPr>
              <w:t>12.015.000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742150</w:t>
            </w:r>
          </w:p>
        </w:tc>
        <w:tc>
          <w:tcPr>
            <w:tcW w:w="4469" w:type="dxa"/>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Приходи од продаје добара и услуга или закупа од стране тржиш.орган. у корист нивоа општина</w:t>
            </w:r>
          </w:p>
        </w:tc>
        <w:tc>
          <w:tcPr>
            <w:tcW w:w="1134" w:type="dxa"/>
            <w:tcBorders>
              <w:right w:val="single" w:sz="4" w:space="0" w:color="auto"/>
            </w:tcBorders>
            <w:vAlign w:val="center"/>
          </w:tcPr>
          <w:p w:rsidR="00BB3305" w:rsidRPr="00640011" w:rsidRDefault="004F286D" w:rsidP="00CB00D5">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7.000.000</w:t>
            </w:r>
          </w:p>
        </w:tc>
        <w:tc>
          <w:tcPr>
            <w:tcW w:w="972" w:type="dxa"/>
            <w:tcBorders>
              <w:left w:val="single" w:sz="4" w:space="0" w:color="auto"/>
            </w:tcBorders>
            <w:vAlign w:val="center"/>
          </w:tcPr>
          <w:p w:rsidR="00BB3305" w:rsidRPr="00640011" w:rsidRDefault="00987D98" w:rsidP="00346B12">
            <w:pPr>
              <w:pStyle w:val="NoSpacing"/>
              <w:jc w:val="right"/>
              <w:rPr>
                <w:rFonts w:ascii="Times New Roman" w:hAnsi="Times New Roman" w:cs="Times New Roman"/>
                <w:sz w:val="18"/>
                <w:szCs w:val="20"/>
              </w:rPr>
            </w:pPr>
            <w:r>
              <w:rPr>
                <w:rFonts w:ascii="Times New Roman" w:hAnsi="Times New Roman" w:cs="Times New Roman"/>
                <w:sz w:val="18"/>
                <w:szCs w:val="20"/>
              </w:rPr>
              <w:t>2.515.000</w:t>
            </w:r>
          </w:p>
        </w:tc>
        <w:tc>
          <w:tcPr>
            <w:tcW w:w="1134" w:type="dxa"/>
            <w:tcBorders>
              <w:left w:val="single" w:sz="4" w:space="0" w:color="auto"/>
            </w:tcBorders>
          </w:tcPr>
          <w:p w:rsidR="002A19A0" w:rsidRPr="00987D98" w:rsidRDefault="002A19A0"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076358" w:rsidRPr="00640011" w:rsidRDefault="006926DB" w:rsidP="00CB00D5">
            <w:pPr>
              <w:pStyle w:val="NoSpacing"/>
              <w:jc w:val="right"/>
              <w:rPr>
                <w:rFonts w:ascii="Times New Roman" w:hAnsi="Times New Roman" w:cs="Times New Roman"/>
                <w:sz w:val="18"/>
                <w:szCs w:val="20"/>
              </w:rPr>
            </w:pPr>
            <w:r>
              <w:rPr>
                <w:rFonts w:ascii="Times New Roman" w:hAnsi="Times New Roman" w:cs="Times New Roman"/>
                <w:sz w:val="18"/>
                <w:szCs w:val="20"/>
              </w:rPr>
              <w:t>9.515.000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ru-RU"/>
              </w:rPr>
              <w:t>74225</w:t>
            </w:r>
            <w:r w:rsidRPr="00BF376A">
              <w:rPr>
                <w:rFonts w:ascii="Times New Roman" w:eastAsia="Calibri" w:hAnsi="Times New Roman" w:cs="Times New Roman"/>
                <w:sz w:val="18"/>
                <w:szCs w:val="20"/>
                <w:lang w:val="sr-Cyrl-CS"/>
              </w:rPr>
              <w:t>0</w:t>
            </w:r>
          </w:p>
        </w:tc>
        <w:tc>
          <w:tcPr>
            <w:tcW w:w="4469" w:type="dxa"/>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Таксе у корист нивоа општина</w:t>
            </w:r>
          </w:p>
        </w:tc>
        <w:tc>
          <w:tcPr>
            <w:tcW w:w="1134" w:type="dxa"/>
            <w:tcBorders>
              <w:right w:val="single" w:sz="4" w:space="0" w:color="auto"/>
            </w:tcBorders>
            <w:vAlign w:val="center"/>
          </w:tcPr>
          <w:p w:rsidR="00BB3305" w:rsidRPr="00E36ADB" w:rsidRDefault="00107FD4" w:rsidP="00C16484">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076358"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ru-RU"/>
              </w:rPr>
              <w:t>742</w:t>
            </w:r>
            <w:r w:rsidRPr="00BF376A">
              <w:rPr>
                <w:rFonts w:ascii="Times New Roman" w:eastAsia="Calibri" w:hAnsi="Times New Roman" w:cs="Times New Roman"/>
                <w:sz w:val="18"/>
                <w:szCs w:val="20"/>
                <w:lang w:val="sr-Cyrl-CS"/>
              </w:rPr>
              <w:t>350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Приходи општинских органа од споредне продаје добара и услуга које  врше држ.нетржишне јединице</w:t>
            </w:r>
          </w:p>
        </w:tc>
        <w:tc>
          <w:tcPr>
            <w:tcW w:w="1134" w:type="dxa"/>
            <w:tcBorders>
              <w:right w:val="single" w:sz="4" w:space="0" w:color="auto"/>
            </w:tcBorders>
            <w:vAlign w:val="center"/>
          </w:tcPr>
          <w:p w:rsidR="00BB3305" w:rsidRPr="00DB744A" w:rsidRDefault="00107FD4"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lang w:val="sr-Cyrl-CS"/>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351FC3" w:rsidRPr="00076358" w:rsidRDefault="0040463E" w:rsidP="00CB5EC3">
            <w:pPr>
              <w:pStyle w:val="NoSpacing"/>
              <w:jc w:val="right"/>
              <w:rPr>
                <w:rFonts w:ascii="Times New Roman" w:hAnsi="Times New Roman" w:cs="Times New Roman"/>
                <w:sz w:val="18"/>
                <w:szCs w:val="20"/>
              </w:rPr>
            </w:pPr>
            <w:r>
              <w:rPr>
                <w:rFonts w:ascii="Times New Roman" w:hAnsi="Times New Roman" w:cs="Times New Roman"/>
                <w:sz w:val="18"/>
                <w:szCs w:val="20"/>
              </w:rPr>
              <w:t>2.000.000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sr-Cyrl-CS"/>
              </w:rPr>
            </w:pPr>
            <w:r w:rsidRPr="00BF376A">
              <w:rPr>
                <w:rFonts w:ascii="Times New Roman" w:eastAsia="Calibri" w:hAnsi="Times New Roman" w:cs="Times New Roman"/>
                <w:b/>
                <w:sz w:val="18"/>
                <w:szCs w:val="20"/>
                <w:lang w:val="sr-Cyrl-CS"/>
              </w:rPr>
              <w:t>743</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Новчане казне и одузета имовинска корист</w:t>
            </w:r>
          </w:p>
        </w:tc>
        <w:tc>
          <w:tcPr>
            <w:tcW w:w="1134" w:type="dxa"/>
            <w:tcBorders>
              <w:right w:val="single" w:sz="4" w:space="0" w:color="auto"/>
            </w:tcBorders>
            <w:vAlign w:val="center"/>
          </w:tcPr>
          <w:p w:rsidR="00BB3305" w:rsidRPr="0072614D" w:rsidRDefault="0072614D" w:rsidP="005F6BEC">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5.250.000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CB243D">
            <w:pPr>
              <w:pStyle w:val="NoSpacing"/>
              <w:jc w:val="right"/>
              <w:rPr>
                <w:rFonts w:ascii="Times New Roman" w:hAnsi="Times New Roman" w:cs="Times New Roman"/>
                <w:b/>
                <w:sz w:val="18"/>
                <w:szCs w:val="20"/>
              </w:rPr>
            </w:pPr>
            <w:r>
              <w:rPr>
                <w:rFonts w:ascii="Times New Roman" w:hAnsi="Times New Roman" w:cs="Times New Roman"/>
                <w:b/>
                <w:sz w:val="18"/>
                <w:szCs w:val="20"/>
              </w:rPr>
              <w:t>5.250.000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743320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Приходи од новчаних казни за саобраћајне прекршаје</w:t>
            </w:r>
          </w:p>
        </w:tc>
        <w:tc>
          <w:tcPr>
            <w:tcW w:w="1134" w:type="dxa"/>
            <w:tcBorders>
              <w:right w:val="single" w:sz="4" w:space="0" w:color="auto"/>
            </w:tcBorders>
            <w:vAlign w:val="center"/>
          </w:tcPr>
          <w:p w:rsidR="00BB3305" w:rsidRPr="00567167" w:rsidRDefault="0072614D"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5.000.000</w:t>
            </w:r>
          </w:p>
        </w:tc>
      </w:tr>
      <w:tr w:rsidR="00BB3305" w:rsidRPr="00BF376A" w:rsidTr="00BC0864">
        <w:trPr>
          <w:trHeight w:val="248"/>
          <w:jc w:val="center"/>
        </w:trPr>
        <w:tc>
          <w:tcPr>
            <w:tcW w:w="794" w:type="dxa"/>
          </w:tcPr>
          <w:p w:rsidR="00BB3305" w:rsidRPr="0072614D" w:rsidRDefault="00BB3305"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7433</w:t>
            </w:r>
            <w:r w:rsidR="0072614D">
              <w:rPr>
                <w:rFonts w:ascii="Times New Roman" w:eastAsia="Calibri" w:hAnsi="Times New Roman" w:cs="Times New Roman"/>
                <w:sz w:val="18"/>
                <w:szCs w:val="20"/>
              </w:rPr>
              <w:t>30</w:t>
            </w:r>
          </w:p>
        </w:tc>
        <w:tc>
          <w:tcPr>
            <w:tcW w:w="4469" w:type="dxa"/>
          </w:tcPr>
          <w:p w:rsidR="00BB3305" w:rsidRPr="00BF376A" w:rsidRDefault="00BB3305" w:rsidP="00CB5EC3">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Прих. од новч. казни за прекрш у корист нивоа општина</w:t>
            </w:r>
          </w:p>
        </w:tc>
        <w:tc>
          <w:tcPr>
            <w:tcW w:w="1134" w:type="dxa"/>
            <w:tcBorders>
              <w:right w:val="single" w:sz="4" w:space="0" w:color="auto"/>
            </w:tcBorders>
          </w:tcPr>
          <w:p w:rsidR="00BB3305" w:rsidRPr="00DB744A" w:rsidRDefault="0072614D" w:rsidP="00CB5EC3">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50.000</w:t>
            </w:r>
          </w:p>
        </w:tc>
        <w:tc>
          <w:tcPr>
            <w:tcW w:w="972"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50.000</w:t>
            </w:r>
          </w:p>
        </w:tc>
      </w:tr>
      <w:tr w:rsidR="00FC2414" w:rsidRPr="00BF376A" w:rsidTr="00BC0864">
        <w:trPr>
          <w:trHeight w:val="248"/>
          <w:jc w:val="center"/>
        </w:trPr>
        <w:tc>
          <w:tcPr>
            <w:tcW w:w="794" w:type="dxa"/>
          </w:tcPr>
          <w:p w:rsidR="00FC2414" w:rsidRPr="00BF376A" w:rsidRDefault="00FC2414" w:rsidP="00346B12">
            <w:pPr>
              <w:pStyle w:val="NoSpacing"/>
              <w:rPr>
                <w:rFonts w:ascii="Times New Roman" w:eastAsia="Calibri" w:hAnsi="Times New Roman" w:cs="Times New Roman"/>
                <w:sz w:val="18"/>
                <w:szCs w:val="20"/>
              </w:rPr>
            </w:pPr>
            <w:r w:rsidRPr="00BF376A">
              <w:rPr>
                <w:rFonts w:ascii="Times New Roman" w:eastAsia="Calibri" w:hAnsi="Times New Roman" w:cs="Times New Roman"/>
                <w:sz w:val="18"/>
                <w:szCs w:val="20"/>
              </w:rPr>
              <w:t>743920</w:t>
            </w:r>
          </w:p>
        </w:tc>
        <w:tc>
          <w:tcPr>
            <w:tcW w:w="4469" w:type="dxa"/>
          </w:tcPr>
          <w:p w:rsidR="00FC2414" w:rsidRPr="00BF376A" w:rsidRDefault="00FC2414"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Остале новчане казне , пенали и приходи</w:t>
            </w:r>
          </w:p>
        </w:tc>
        <w:tc>
          <w:tcPr>
            <w:tcW w:w="1134" w:type="dxa"/>
            <w:tcBorders>
              <w:right w:val="single" w:sz="4" w:space="0" w:color="auto"/>
            </w:tcBorders>
          </w:tcPr>
          <w:p w:rsidR="00FC2414" w:rsidRPr="00DB744A" w:rsidRDefault="0072614D" w:rsidP="00811194">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200.000</w:t>
            </w:r>
          </w:p>
        </w:tc>
        <w:tc>
          <w:tcPr>
            <w:tcW w:w="972" w:type="dxa"/>
            <w:tcBorders>
              <w:left w:val="single" w:sz="4" w:space="0" w:color="auto"/>
            </w:tcBorders>
          </w:tcPr>
          <w:p w:rsidR="00FC2414" w:rsidRPr="00BF376A" w:rsidRDefault="00FC2414"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FC2414" w:rsidRPr="00BF376A" w:rsidRDefault="00FC2414"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FC2414" w:rsidRPr="00CB243D"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200.000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745</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Мешовити и неодређени приходи</w:t>
            </w:r>
          </w:p>
        </w:tc>
        <w:tc>
          <w:tcPr>
            <w:tcW w:w="1134" w:type="dxa"/>
            <w:tcBorders>
              <w:right w:val="single" w:sz="4" w:space="0" w:color="auto"/>
            </w:tcBorders>
            <w:vAlign w:val="center"/>
          </w:tcPr>
          <w:p w:rsidR="00BB3305" w:rsidRPr="00DB744A" w:rsidRDefault="0072614D" w:rsidP="00346B12">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2.000.000</w:t>
            </w:r>
          </w:p>
        </w:tc>
        <w:tc>
          <w:tcPr>
            <w:tcW w:w="972" w:type="dxa"/>
            <w:tcBorders>
              <w:left w:val="single" w:sz="4" w:space="0" w:color="auto"/>
            </w:tcBorders>
            <w:vAlign w:val="center"/>
          </w:tcPr>
          <w:p w:rsidR="00BB3305" w:rsidRPr="00CB5EC3" w:rsidRDefault="00BB3305" w:rsidP="00346B12">
            <w:pPr>
              <w:pStyle w:val="NoSpacing"/>
              <w:jc w:val="right"/>
              <w:rPr>
                <w:rFonts w:ascii="Times New Roman" w:hAnsi="Times New Roman" w:cs="Times New Roman"/>
                <w:b/>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2.000.000</w:t>
            </w:r>
          </w:p>
        </w:tc>
      </w:tr>
      <w:tr w:rsidR="00BB3305" w:rsidRPr="00BF376A" w:rsidTr="00BC0864">
        <w:trPr>
          <w:trHeight w:val="268"/>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745150</w:t>
            </w:r>
          </w:p>
        </w:tc>
        <w:tc>
          <w:tcPr>
            <w:tcW w:w="4469" w:type="dxa"/>
          </w:tcPr>
          <w:p w:rsidR="00BB3305" w:rsidRPr="00BF376A" w:rsidRDefault="00BB3305" w:rsidP="00BC0864">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Мешовити и неодређ. приходи у корист нивоа општина</w:t>
            </w:r>
            <w:r w:rsidRPr="00BF376A">
              <w:rPr>
                <w:rFonts w:ascii="Times New Roman" w:eastAsia="Calibri" w:hAnsi="Times New Roman" w:cs="Times New Roman"/>
                <w:sz w:val="18"/>
                <w:szCs w:val="20"/>
                <w:lang w:val="ru-RU"/>
              </w:rPr>
              <w:tab/>
            </w:r>
          </w:p>
        </w:tc>
        <w:tc>
          <w:tcPr>
            <w:tcW w:w="1134" w:type="dxa"/>
            <w:tcBorders>
              <w:right w:val="single" w:sz="4" w:space="0" w:color="auto"/>
            </w:tcBorders>
            <w:vAlign w:val="center"/>
          </w:tcPr>
          <w:p w:rsidR="00BB3305" w:rsidRPr="0072614D" w:rsidRDefault="0072614D" w:rsidP="005F736C">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2.000.000</w:t>
            </w:r>
          </w:p>
        </w:tc>
        <w:tc>
          <w:tcPr>
            <w:tcW w:w="972" w:type="dxa"/>
            <w:tcBorders>
              <w:left w:val="single" w:sz="4" w:space="0" w:color="auto"/>
            </w:tcBorders>
            <w:vAlign w:val="center"/>
          </w:tcPr>
          <w:p w:rsidR="00BB3305" w:rsidRPr="00C66364" w:rsidRDefault="00BB3305" w:rsidP="00BC0864">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2.000.000</w:t>
            </w:r>
          </w:p>
        </w:tc>
      </w:tr>
      <w:tr w:rsidR="0096125E" w:rsidRPr="00BF376A" w:rsidTr="00BC0864">
        <w:trPr>
          <w:trHeight w:val="268"/>
          <w:jc w:val="center"/>
        </w:trPr>
        <w:tc>
          <w:tcPr>
            <w:tcW w:w="794" w:type="dxa"/>
            <w:vAlign w:val="center"/>
          </w:tcPr>
          <w:p w:rsidR="0096125E" w:rsidRPr="00BF376A" w:rsidRDefault="0096125E"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772</w:t>
            </w:r>
          </w:p>
        </w:tc>
        <w:tc>
          <w:tcPr>
            <w:tcW w:w="4469" w:type="dxa"/>
          </w:tcPr>
          <w:p w:rsidR="0096125E" w:rsidRPr="00BF376A" w:rsidRDefault="00F41833" w:rsidP="00F41833">
            <w:pPr>
              <w:pStyle w:val="NoSpacing"/>
              <w:rPr>
                <w:rFonts w:ascii="Times New Roman" w:eastAsia="Calibri" w:hAnsi="Times New Roman" w:cs="Times New Roman"/>
                <w:b/>
                <w:sz w:val="18"/>
                <w:szCs w:val="20"/>
                <w:lang w:val="ru-RU"/>
              </w:rPr>
            </w:pPr>
            <w:r>
              <w:rPr>
                <w:rFonts w:ascii="Times New Roman" w:eastAsia="Calibri" w:hAnsi="Times New Roman" w:cs="Times New Roman"/>
                <w:b/>
                <w:sz w:val="18"/>
                <w:szCs w:val="20"/>
                <w:lang w:val="ru-RU"/>
              </w:rPr>
              <w:t>Меморан</w:t>
            </w:r>
            <w:r>
              <w:rPr>
                <w:rFonts w:ascii="Times New Roman" w:eastAsia="Calibri" w:hAnsi="Times New Roman" w:cs="Times New Roman"/>
                <w:b/>
                <w:sz w:val="18"/>
                <w:szCs w:val="20"/>
              </w:rPr>
              <w:t>.</w:t>
            </w:r>
            <w:r w:rsidR="0096125E" w:rsidRPr="00BF376A">
              <w:rPr>
                <w:rFonts w:ascii="Times New Roman" w:eastAsia="Calibri" w:hAnsi="Times New Roman" w:cs="Times New Roman"/>
                <w:b/>
                <w:sz w:val="18"/>
                <w:szCs w:val="20"/>
                <w:lang w:val="ru-RU"/>
              </w:rPr>
              <w:t xml:space="preserve"> ставке за рефунд</w:t>
            </w:r>
            <w:r>
              <w:rPr>
                <w:rFonts w:ascii="Times New Roman" w:eastAsia="Calibri" w:hAnsi="Times New Roman" w:cs="Times New Roman"/>
                <w:b/>
                <w:sz w:val="18"/>
                <w:szCs w:val="20"/>
              </w:rPr>
              <w:t>.</w:t>
            </w:r>
            <w:r w:rsidR="0096125E" w:rsidRPr="00BF376A">
              <w:rPr>
                <w:rFonts w:ascii="Times New Roman" w:eastAsia="Calibri" w:hAnsi="Times New Roman" w:cs="Times New Roman"/>
                <w:b/>
                <w:sz w:val="18"/>
                <w:szCs w:val="20"/>
                <w:lang w:val="ru-RU"/>
              </w:rPr>
              <w:t xml:space="preserve"> расхода из предх. године</w:t>
            </w:r>
          </w:p>
        </w:tc>
        <w:tc>
          <w:tcPr>
            <w:tcW w:w="1134" w:type="dxa"/>
            <w:tcBorders>
              <w:right w:val="single" w:sz="4" w:space="0" w:color="auto"/>
            </w:tcBorders>
            <w:vAlign w:val="center"/>
          </w:tcPr>
          <w:p w:rsidR="0096125E" w:rsidRPr="00DB744A" w:rsidRDefault="00B572EC" w:rsidP="00F41833">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2.000.000</w:t>
            </w:r>
          </w:p>
        </w:tc>
        <w:tc>
          <w:tcPr>
            <w:tcW w:w="972" w:type="dxa"/>
            <w:tcBorders>
              <w:left w:val="single" w:sz="4" w:space="0" w:color="auto"/>
            </w:tcBorders>
            <w:vAlign w:val="center"/>
          </w:tcPr>
          <w:p w:rsidR="0096125E" w:rsidRPr="00BF376A" w:rsidRDefault="0096125E" w:rsidP="00BC0864">
            <w:pPr>
              <w:pStyle w:val="NoSpacing"/>
              <w:jc w:val="right"/>
              <w:rPr>
                <w:rFonts w:ascii="Times New Roman" w:hAnsi="Times New Roman" w:cs="Times New Roman"/>
                <w:sz w:val="18"/>
                <w:szCs w:val="20"/>
                <w:lang w:val="sr-Cyrl-CS"/>
              </w:rPr>
            </w:pPr>
          </w:p>
        </w:tc>
        <w:tc>
          <w:tcPr>
            <w:tcW w:w="1134" w:type="dxa"/>
            <w:tcBorders>
              <w:left w:val="single" w:sz="4" w:space="0" w:color="auto"/>
            </w:tcBorders>
          </w:tcPr>
          <w:p w:rsidR="0096125E" w:rsidRPr="00BF376A" w:rsidRDefault="0096125E"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96125E" w:rsidRPr="00CB243D"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2.000.000</w:t>
            </w:r>
          </w:p>
        </w:tc>
      </w:tr>
      <w:tr w:rsidR="0096125E" w:rsidRPr="00BF376A" w:rsidTr="00BC0864">
        <w:trPr>
          <w:trHeight w:val="268"/>
          <w:jc w:val="center"/>
        </w:trPr>
        <w:tc>
          <w:tcPr>
            <w:tcW w:w="794" w:type="dxa"/>
            <w:vAlign w:val="center"/>
          </w:tcPr>
          <w:p w:rsidR="0096125E" w:rsidRPr="00BF376A" w:rsidRDefault="0096125E"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772100</w:t>
            </w:r>
          </w:p>
        </w:tc>
        <w:tc>
          <w:tcPr>
            <w:tcW w:w="4469" w:type="dxa"/>
          </w:tcPr>
          <w:p w:rsidR="0096125E" w:rsidRPr="00BF376A" w:rsidRDefault="0096125E" w:rsidP="00BC0864">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Меморандумске ставке за рефундацију расхода</w:t>
            </w:r>
          </w:p>
        </w:tc>
        <w:tc>
          <w:tcPr>
            <w:tcW w:w="1134" w:type="dxa"/>
            <w:tcBorders>
              <w:right w:val="single" w:sz="4" w:space="0" w:color="auto"/>
            </w:tcBorders>
            <w:vAlign w:val="center"/>
          </w:tcPr>
          <w:p w:rsidR="0096125E" w:rsidRPr="00B572EC" w:rsidRDefault="00B572EC"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2.000.000</w:t>
            </w:r>
          </w:p>
        </w:tc>
        <w:tc>
          <w:tcPr>
            <w:tcW w:w="972" w:type="dxa"/>
            <w:tcBorders>
              <w:left w:val="single" w:sz="4" w:space="0" w:color="auto"/>
            </w:tcBorders>
            <w:vAlign w:val="center"/>
          </w:tcPr>
          <w:p w:rsidR="0096125E" w:rsidRPr="00BF376A" w:rsidRDefault="0096125E" w:rsidP="00BC0864">
            <w:pPr>
              <w:pStyle w:val="NoSpacing"/>
              <w:jc w:val="right"/>
              <w:rPr>
                <w:rFonts w:ascii="Times New Roman" w:hAnsi="Times New Roman" w:cs="Times New Roman"/>
                <w:sz w:val="18"/>
                <w:szCs w:val="20"/>
                <w:lang w:val="sr-Cyrl-CS"/>
              </w:rPr>
            </w:pPr>
          </w:p>
        </w:tc>
        <w:tc>
          <w:tcPr>
            <w:tcW w:w="1134" w:type="dxa"/>
            <w:tcBorders>
              <w:left w:val="single" w:sz="4" w:space="0" w:color="auto"/>
            </w:tcBorders>
          </w:tcPr>
          <w:p w:rsidR="0096125E" w:rsidRPr="00BF376A" w:rsidRDefault="0096125E"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96125E" w:rsidRPr="00CB243D"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2.000.000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sr-Cyrl-CS"/>
              </w:rPr>
            </w:pPr>
            <w:r w:rsidRPr="00BF376A">
              <w:rPr>
                <w:rFonts w:ascii="Times New Roman" w:eastAsia="Calibri" w:hAnsi="Times New Roman" w:cs="Times New Roman"/>
                <w:b/>
                <w:sz w:val="18"/>
                <w:szCs w:val="20"/>
                <w:lang w:val="sr-Cyrl-CS"/>
              </w:rPr>
              <w:t>841</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Примања од продаје земљишта</w:t>
            </w:r>
          </w:p>
        </w:tc>
        <w:tc>
          <w:tcPr>
            <w:tcW w:w="1134" w:type="dxa"/>
            <w:tcBorders>
              <w:right w:val="single" w:sz="4" w:space="0" w:color="auto"/>
            </w:tcBorders>
            <w:vAlign w:val="center"/>
          </w:tcPr>
          <w:p w:rsidR="00BB3305" w:rsidRPr="00BC0126" w:rsidRDefault="00B572EC" w:rsidP="00346B12">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100.000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100.000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841150</w:t>
            </w:r>
          </w:p>
        </w:tc>
        <w:tc>
          <w:tcPr>
            <w:tcW w:w="4469" w:type="dxa"/>
          </w:tcPr>
          <w:p w:rsidR="00BB3305" w:rsidRPr="00BF376A" w:rsidRDefault="00BB3305" w:rsidP="00346B12">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Примања од продаје земљишта у корист нивоа општина</w:t>
            </w:r>
          </w:p>
        </w:tc>
        <w:tc>
          <w:tcPr>
            <w:tcW w:w="1134" w:type="dxa"/>
            <w:tcBorders>
              <w:right w:val="single" w:sz="4" w:space="0" w:color="auto"/>
            </w:tcBorders>
            <w:vAlign w:val="center"/>
          </w:tcPr>
          <w:p w:rsidR="00BB3305" w:rsidRPr="00951E40" w:rsidRDefault="00B572EC"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100.000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F41833">
            <w:pPr>
              <w:pStyle w:val="NoSpacing"/>
              <w:jc w:val="right"/>
              <w:rPr>
                <w:rFonts w:ascii="Times New Roman" w:hAnsi="Times New Roman" w:cs="Times New Roman"/>
                <w:sz w:val="18"/>
                <w:szCs w:val="20"/>
              </w:rPr>
            </w:pPr>
            <w:r>
              <w:rPr>
                <w:rFonts w:ascii="Times New Roman" w:hAnsi="Times New Roman" w:cs="Times New Roman"/>
                <w:sz w:val="18"/>
                <w:szCs w:val="20"/>
              </w:rPr>
              <w:t>100.000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b/>
                <w:sz w:val="18"/>
                <w:szCs w:val="20"/>
                <w:lang w:val="sr-Cyrl-CS"/>
              </w:rPr>
            </w:pPr>
            <w:r w:rsidRPr="00BF376A">
              <w:rPr>
                <w:rFonts w:ascii="Times New Roman" w:eastAsia="Calibri" w:hAnsi="Times New Roman" w:cs="Times New Roman"/>
                <w:b/>
                <w:sz w:val="18"/>
                <w:szCs w:val="20"/>
                <w:lang w:val="sr-Cyrl-CS"/>
              </w:rPr>
              <w:t>911</w:t>
            </w:r>
          </w:p>
        </w:tc>
        <w:tc>
          <w:tcPr>
            <w:tcW w:w="4469" w:type="dxa"/>
          </w:tcPr>
          <w:p w:rsidR="00BB3305" w:rsidRPr="00BF376A" w:rsidRDefault="00BB3305" w:rsidP="00346B12">
            <w:pPr>
              <w:pStyle w:val="NoSpacing"/>
              <w:rPr>
                <w:rFonts w:ascii="Times New Roman" w:eastAsia="Calibri" w:hAnsi="Times New Roman" w:cs="Times New Roman"/>
                <w:b/>
                <w:sz w:val="18"/>
                <w:szCs w:val="20"/>
                <w:lang w:val="ru-RU"/>
              </w:rPr>
            </w:pPr>
            <w:r w:rsidRPr="00BF376A">
              <w:rPr>
                <w:rFonts w:ascii="Times New Roman" w:eastAsia="Calibri" w:hAnsi="Times New Roman" w:cs="Times New Roman"/>
                <w:b/>
                <w:sz w:val="18"/>
                <w:szCs w:val="20"/>
                <w:lang w:val="ru-RU"/>
              </w:rPr>
              <w:t>Примања од домаћих задуживања</w:t>
            </w:r>
          </w:p>
        </w:tc>
        <w:tc>
          <w:tcPr>
            <w:tcW w:w="1134" w:type="dxa"/>
            <w:tcBorders>
              <w:right w:val="single" w:sz="4" w:space="0" w:color="auto"/>
            </w:tcBorders>
            <w:vAlign w:val="center"/>
          </w:tcPr>
          <w:p w:rsidR="00BB3305" w:rsidRPr="009E0E76" w:rsidRDefault="0072614D" w:rsidP="00346B12">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32.000.000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32.000.000</w:t>
            </w:r>
          </w:p>
        </w:tc>
      </w:tr>
      <w:tr w:rsidR="00BB3305" w:rsidRPr="00BF376A" w:rsidTr="00BC0864">
        <w:trPr>
          <w:jc w:val="center"/>
        </w:trPr>
        <w:tc>
          <w:tcPr>
            <w:tcW w:w="794" w:type="dxa"/>
            <w:vAlign w:val="center"/>
          </w:tcPr>
          <w:p w:rsidR="00BB3305" w:rsidRPr="00BF376A" w:rsidRDefault="00BB3305" w:rsidP="00346B12">
            <w:pPr>
              <w:pStyle w:val="NoSpacing"/>
              <w:rPr>
                <w:rFonts w:ascii="Times New Roman" w:eastAsia="Calibri" w:hAnsi="Times New Roman" w:cs="Times New Roman"/>
                <w:sz w:val="18"/>
                <w:szCs w:val="20"/>
                <w:lang w:val="sr-Cyrl-CS"/>
              </w:rPr>
            </w:pPr>
            <w:r w:rsidRPr="00BF376A">
              <w:rPr>
                <w:rFonts w:ascii="Times New Roman" w:eastAsia="Calibri" w:hAnsi="Times New Roman" w:cs="Times New Roman"/>
                <w:sz w:val="18"/>
                <w:szCs w:val="20"/>
                <w:lang w:val="sr-Cyrl-CS"/>
              </w:rPr>
              <w:t>911450</w:t>
            </w:r>
          </w:p>
        </w:tc>
        <w:tc>
          <w:tcPr>
            <w:tcW w:w="4469" w:type="dxa"/>
            <w:tcBorders>
              <w:right w:val="single" w:sz="4" w:space="0" w:color="auto"/>
            </w:tcBorders>
          </w:tcPr>
          <w:p w:rsidR="00BB3305" w:rsidRPr="00BF376A" w:rsidRDefault="00BB3305" w:rsidP="00830A8D">
            <w:pPr>
              <w:pStyle w:val="NoSpacing"/>
              <w:rPr>
                <w:rFonts w:ascii="Times New Roman" w:eastAsia="Calibri" w:hAnsi="Times New Roman" w:cs="Times New Roman"/>
                <w:sz w:val="18"/>
                <w:szCs w:val="20"/>
                <w:lang w:val="ru-RU"/>
              </w:rPr>
            </w:pPr>
            <w:r w:rsidRPr="00BF376A">
              <w:rPr>
                <w:rFonts w:ascii="Times New Roman" w:eastAsia="Calibri" w:hAnsi="Times New Roman" w:cs="Times New Roman"/>
                <w:sz w:val="18"/>
                <w:szCs w:val="20"/>
                <w:lang w:val="ru-RU"/>
              </w:rPr>
              <w:t xml:space="preserve">Примања од задуж.од послов банака у земљи </w:t>
            </w:r>
          </w:p>
        </w:tc>
        <w:tc>
          <w:tcPr>
            <w:tcW w:w="1134" w:type="dxa"/>
            <w:tcBorders>
              <w:left w:val="single" w:sz="4" w:space="0" w:color="auto"/>
              <w:right w:val="single" w:sz="4" w:space="0" w:color="auto"/>
            </w:tcBorders>
            <w:vAlign w:val="center"/>
          </w:tcPr>
          <w:p w:rsidR="00BB3305" w:rsidRPr="009E0E76" w:rsidRDefault="0072614D" w:rsidP="00346B12">
            <w:pPr>
              <w:pStyle w:val="NoSpacing"/>
              <w:jc w:val="right"/>
              <w:rPr>
                <w:rFonts w:ascii="Times New Roman" w:eastAsia="Calibri" w:hAnsi="Times New Roman" w:cs="Times New Roman"/>
                <w:sz w:val="18"/>
                <w:szCs w:val="20"/>
              </w:rPr>
            </w:pPr>
            <w:r>
              <w:rPr>
                <w:rFonts w:ascii="Times New Roman" w:eastAsia="Calibri" w:hAnsi="Times New Roman" w:cs="Times New Roman"/>
                <w:sz w:val="18"/>
                <w:szCs w:val="20"/>
              </w:rPr>
              <w:t>32.000.000</w:t>
            </w:r>
          </w:p>
        </w:tc>
        <w:tc>
          <w:tcPr>
            <w:tcW w:w="972" w:type="dxa"/>
            <w:tcBorders>
              <w:left w:val="single" w:sz="4" w:space="0" w:color="auto"/>
            </w:tcBorders>
            <w:vAlign w:val="center"/>
          </w:tcPr>
          <w:p w:rsidR="00BB3305" w:rsidRPr="00BF376A" w:rsidRDefault="00BB3305" w:rsidP="00346B12">
            <w:pPr>
              <w:pStyle w:val="NoSpacing"/>
              <w:jc w:val="right"/>
              <w:rPr>
                <w:rFonts w:ascii="Times New Roman" w:hAnsi="Times New Roman" w:cs="Times New Roman"/>
                <w:sz w:val="18"/>
                <w:szCs w:val="20"/>
                <w:lang w:val="sr-Cyrl-CS"/>
              </w:rPr>
            </w:pPr>
          </w:p>
        </w:tc>
        <w:tc>
          <w:tcPr>
            <w:tcW w:w="1134" w:type="dxa"/>
            <w:tcBorders>
              <w:left w:val="single" w:sz="4" w:space="0" w:color="auto"/>
            </w:tcBorders>
          </w:tcPr>
          <w:p w:rsidR="00BB3305" w:rsidRPr="00BF376A" w:rsidRDefault="00BB3305"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BB3305" w:rsidRPr="00CB243D" w:rsidRDefault="0040463E" w:rsidP="00346B12">
            <w:pPr>
              <w:pStyle w:val="NoSpacing"/>
              <w:jc w:val="right"/>
              <w:rPr>
                <w:rFonts w:ascii="Times New Roman" w:hAnsi="Times New Roman" w:cs="Times New Roman"/>
                <w:sz w:val="18"/>
                <w:szCs w:val="20"/>
              </w:rPr>
            </w:pPr>
            <w:r>
              <w:rPr>
                <w:rFonts w:ascii="Times New Roman" w:hAnsi="Times New Roman" w:cs="Times New Roman"/>
                <w:sz w:val="18"/>
                <w:szCs w:val="20"/>
              </w:rPr>
              <w:t>32.000.000</w:t>
            </w:r>
          </w:p>
        </w:tc>
      </w:tr>
      <w:tr w:rsidR="001623D7" w:rsidRPr="00BF376A" w:rsidTr="00BC0864">
        <w:trPr>
          <w:jc w:val="center"/>
        </w:trPr>
        <w:tc>
          <w:tcPr>
            <w:tcW w:w="794" w:type="dxa"/>
            <w:vAlign w:val="center"/>
          </w:tcPr>
          <w:p w:rsidR="001623D7" w:rsidRPr="00242B2F" w:rsidRDefault="001623D7" w:rsidP="001623D7">
            <w:pPr>
              <w:pStyle w:val="NoSpacing"/>
              <w:rPr>
                <w:rFonts w:ascii="Times New Roman" w:eastAsia="Calibri" w:hAnsi="Times New Roman" w:cs="Times New Roman"/>
                <w:b/>
                <w:sz w:val="18"/>
                <w:szCs w:val="20"/>
                <w:lang w:val="sr-Cyrl-CS"/>
              </w:rPr>
            </w:pPr>
            <w:r w:rsidRPr="00242B2F">
              <w:rPr>
                <w:rFonts w:ascii="Times New Roman" w:eastAsia="Calibri" w:hAnsi="Times New Roman" w:cs="Times New Roman"/>
                <w:b/>
                <w:sz w:val="18"/>
                <w:szCs w:val="20"/>
                <w:lang w:val="sr-Cyrl-CS"/>
              </w:rPr>
              <w:t>311710</w:t>
            </w:r>
          </w:p>
        </w:tc>
        <w:tc>
          <w:tcPr>
            <w:tcW w:w="4469" w:type="dxa"/>
            <w:tcBorders>
              <w:right w:val="single" w:sz="4" w:space="0" w:color="auto"/>
            </w:tcBorders>
          </w:tcPr>
          <w:p w:rsidR="001623D7" w:rsidRPr="00242B2F" w:rsidRDefault="001623D7" w:rsidP="00830A8D">
            <w:pPr>
              <w:pStyle w:val="NoSpacing"/>
              <w:rPr>
                <w:rFonts w:ascii="Times New Roman" w:eastAsia="Calibri" w:hAnsi="Times New Roman" w:cs="Times New Roman"/>
                <w:b/>
                <w:sz w:val="18"/>
                <w:szCs w:val="20"/>
                <w:lang w:val="ru-RU"/>
              </w:rPr>
            </w:pPr>
            <w:r w:rsidRPr="00242B2F">
              <w:rPr>
                <w:rFonts w:ascii="Times New Roman" w:eastAsia="Calibri" w:hAnsi="Times New Roman" w:cs="Times New Roman"/>
                <w:b/>
                <w:sz w:val="18"/>
                <w:szCs w:val="20"/>
                <w:lang w:val="ru-RU"/>
              </w:rPr>
              <w:t>Пренета неутрошена средства из ранијих година</w:t>
            </w:r>
          </w:p>
        </w:tc>
        <w:tc>
          <w:tcPr>
            <w:tcW w:w="1134" w:type="dxa"/>
            <w:tcBorders>
              <w:left w:val="single" w:sz="4" w:space="0" w:color="auto"/>
              <w:right w:val="single" w:sz="4" w:space="0" w:color="auto"/>
            </w:tcBorders>
            <w:vAlign w:val="center"/>
          </w:tcPr>
          <w:p w:rsidR="001623D7" w:rsidRPr="00242B2F" w:rsidRDefault="0072614D" w:rsidP="00346B12">
            <w:pPr>
              <w:pStyle w:val="NoSpacing"/>
              <w:jc w:val="right"/>
              <w:rPr>
                <w:rFonts w:ascii="Times New Roman" w:eastAsia="Calibri" w:hAnsi="Times New Roman" w:cs="Times New Roman"/>
                <w:b/>
                <w:sz w:val="18"/>
                <w:szCs w:val="20"/>
              </w:rPr>
            </w:pPr>
            <w:r>
              <w:rPr>
                <w:rFonts w:ascii="Times New Roman" w:eastAsia="Calibri" w:hAnsi="Times New Roman" w:cs="Times New Roman"/>
                <w:b/>
                <w:sz w:val="18"/>
                <w:szCs w:val="20"/>
              </w:rPr>
              <w:t>5.880.000</w:t>
            </w:r>
          </w:p>
        </w:tc>
        <w:tc>
          <w:tcPr>
            <w:tcW w:w="972" w:type="dxa"/>
            <w:tcBorders>
              <w:left w:val="single" w:sz="4" w:space="0" w:color="auto"/>
            </w:tcBorders>
            <w:vAlign w:val="center"/>
          </w:tcPr>
          <w:p w:rsidR="001623D7" w:rsidRPr="00BF376A" w:rsidRDefault="001623D7" w:rsidP="00346B12">
            <w:pPr>
              <w:pStyle w:val="NoSpacing"/>
              <w:jc w:val="right"/>
              <w:rPr>
                <w:rFonts w:ascii="Times New Roman" w:hAnsi="Times New Roman" w:cs="Times New Roman"/>
                <w:sz w:val="18"/>
                <w:szCs w:val="20"/>
                <w:lang w:val="sr-Cyrl-CS"/>
              </w:rPr>
            </w:pPr>
          </w:p>
        </w:tc>
        <w:tc>
          <w:tcPr>
            <w:tcW w:w="1134" w:type="dxa"/>
            <w:tcBorders>
              <w:left w:val="single" w:sz="4" w:space="0" w:color="auto"/>
            </w:tcBorders>
          </w:tcPr>
          <w:p w:rsidR="001623D7" w:rsidRPr="00BF376A" w:rsidRDefault="001623D7" w:rsidP="00346B12">
            <w:pPr>
              <w:pStyle w:val="NoSpacing"/>
              <w:jc w:val="right"/>
              <w:rPr>
                <w:rFonts w:ascii="Times New Roman" w:hAnsi="Times New Roman" w:cs="Times New Roman"/>
                <w:sz w:val="18"/>
                <w:szCs w:val="20"/>
              </w:rPr>
            </w:pPr>
          </w:p>
        </w:tc>
        <w:tc>
          <w:tcPr>
            <w:tcW w:w="1134" w:type="dxa"/>
            <w:tcBorders>
              <w:left w:val="single" w:sz="4" w:space="0" w:color="auto"/>
            </w:tcBorders>
          </w:tcPr>
          <w:p w:rsidR="001623D7" w:rsidRPr="00CB243D" w:rsidRDefault="0040463E"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5.880.000</w:t>
            </w:r>
          </w:p>
        </w:tc>
      </w:tr>
      <w:tr w:rsidR="00BB3305" w:rsidRPr="00BF376A" w:rsidTr="00BC0864">
        <w:trPr>
          <w:jc w:val="center"/>
        </w:trPr>
        <w:tc>
          <w:tcPr>
            <w:tcW w:w="5263" w:type="dxa"/>
            <w:gridSpan w:val="2"/>
            <w:tcBorders>
              <w:right w:val="single" w:sz="4" w:space="0" w:color="auto"/>
            </w:tcBorders>
            <w:vAlign w:val="center"/>
          </w:tcPr>
          <w:p w:rsidR="00BB3305" w:rsidRPr="00BF376A" w:rsidRDefault="00BB3305" w:rsidP="00346B12">
            <w:pPr>
              <w:pStyle w:val="NoSpacing"/>
              <w:rPr>
                <w:rFonts w:ascii="Times New Roman" w:hAnsi="Times New Roman" w:cs="Times New Roman"/>
                <w:b/>
                <w:sz w:val="18"/>
                <w:szCs w:val="20"/>
                <w:lang w:val="sr-Cyrl-CS"/>
              </w:rPr>
            </w:pPr>
            <w:r w:rsidRPr="00BF376A">
              <w:rPr>
                <w:rFonts w:ascii="Times New Roman" w:eastAsia="Calibri" w:hAnsi="Times New Roman" w:cs="Times New Roman"/>
                <w:b/>
                <w:sz w:val="18"/>
                <w:szCs w:val="20"/>
              </w:rPr>
              <w:t>УКУПНИ ПРИХОДИ И ПРИМАЊА:</w:t>
            </w:r>
          </w:p>
        </w:tc>
        <w:tc>
          <w:tcPr>
            <w:tcW w:w="1134" w:type="dxa"/>
            <w:tcBorders>
              <w:left w:val="single" w:sz="4" w:space="0" w:color="auto"/>
              <w:right w:val="single" w:sz="4" w:space="0" w:color="auto"/>
            </w:tcBorders>
            <w:vAlign w:val="center"/>
          </w:tcPr>
          <w:p w:rsidR="00BB3305" w:rsidRPr="00640011" w:rsidRDefault="004817FB" w:rsidP="0014259F">
            <w:pPr>
              <w:pStyle w:val="NoSpacing"/>
              <w:jc w:val="right"/>
              <w:rPr>
                <w:rFonts w:ascii="Times New Roman" w:hAnsi="Times New Roman" w:cs="Times New Roman"/>
                <w:b/>
                <w:sz w:val="18"/>
                <w:szCs w:val="20"/>
              </w:rPr>
            </w:pPr>
            <w:r>
              <w:rPr>
                <w:rFonts w:ascii="Times New Roman" w:hAnsi="Times New Roman" w:cs="Times New Roman"/>
                <w:b/>
                <w:sz w:val="18"/>
                <w:szCs w:val="20"/>
              </w:rPr>
              <w:t>41</w:t>
            </w:r>
            <w:r w:rsidR="0014259F">
              <w:rPr>
                <w:rFonts w:ascii="Times New Roman" w:hAnsi="Times New Roman" w:cs="Times New Roman"/>
                <w:b/>
                <w:sz w:val="18"/>
                <w:szCs w:val="20"/>
              </w:rPr>
              <w:t>6</w:t>
            </w:r>
            <w:r w:rsidR="00ED13BE">
              <w:rPr>
                <w:rFonts w:ascii="Times New Roman" w:hAnsi="Times New Roman" w:cs="Times New Roman"/>
                <w:b/>
                <w:sz w:val="18"/>
                <w:szCs w:val="20"/>
              </w:rPr>
              <w:t>.</w:t>
            </w:r>
            <w:r>
              <w:rPr>
                <w:rFonts w:ascii="Times New Roman" w:hAnsi="Times New Roman" w:cs="Times New Roman"/>
                <w:b/>
                <w:sz w:val="18"/>
                <w:szCs w:val="20"/>
              </w:rPr>
              <w:t>147</w:t>
            </w:r>
            <w:r w:rsidR="00ED13BE">
              <w:rPr>
                <w:rFonts w:ascii="Times New Roman" w:hAnsi="Times New Roman" w:cs="Times New Roman"/>
                <w:b/>
                <w:sz w:val="18"/>
                <w:szCs w:val="20"/>
              </w:rPr>
              <w:t>.</w:t>
            </w:r>
            <w:r>
              <w:rPr>
                <w:rFonts w:ascii="Times New Roman" w:hAnsi="Times New Roman" w:cs="Times New Roman"/>
                <w:b/>
                <w:sz w:val="18"/>
                <w:szCs w:val="20"/>
              </w:rPr>
              <w:t>12</w:t>
            </w:r>
            <w:r w:rsidR="00ED13BE">
              <w:rPr>
                <w:rFonts w:ascii="Times New Roman" w:hAnsi="Times New Roman" w:cs="Times New Roman"/>
                <w:b/>
                <w:sz w:val="18"/>
                <w:szCs w:val="20"/>
              </w:rPr>
              <w:t>0</w:t>
            </w:r>
          </w:p>
        </w:tc>
        <w:tc>
          <w:tcPr>
            <w:tcW w:w="972" w:type="dxa"/>
            <w:tcBorders>
              <w:left w:val="single" w:sz="4" w:space="0" w:color="auto"/>
            </w:tcBorders>
            <w:vAlign w:val="center"/>
          </w:tcPr>
          <w:p w:rsidR="00BB3305" w:rsidRPr="001C7DAC" w:rsidRDefault="00987D98" w:rsidP="00346B12">
            <w:pPr>
              <w:pStyle w:val="NoSpacing"/>
              <w:jc w:val="right"/>
              <w:rPr>
                <w:rFonts w:ascii="Times New Roman" w:hAnsi="Times New Roman" w:cs="Times New Roman"/>
                <w:b/>
                <w:sz w:val="18"/>
                <w:szCs w:val="20"/>
              </w:rPr>
            </w:pPr>
            <w:r>
              <w:rPr>
                <w:rFonts w:ascii="Times New Roman" w:hAnsi="Times New Roman" w:cs="Times New Roman"/>
                <w:b/>
                <w:sz w:val="18"/>
                <w:szCs w:val="20"/>
              </w:rPr>
              <w:t>2.515.000</w:t>
            </w:r>
          </w:p>
        </w:tc>
        <w:tc>
          <w:tcPr>
            <w:tcW w:w="1134" w:type="dxa"/>
            <w:tcBorders>
              <w:left w:val="single" w:sz="4" w:space="0" w:color="auto"/>
            </w:tcBorders>
          </w:tcPr>
          <w:p w:rsidR="00BB3305" w:rsidRPr="00673653" w:rsidRDefault="00987D98" w:rsidP="00DF0A53">
            <w:pPr>
              <w:pStyle w:val="NoSpacing"/>
              <w:jc w:val="right"/>
              <w:rPr>
                <w:rFonts w:ascii="Times New Roman" w:hAnsi="Times New Roman" w:cs="Times New Roman"/>
                <w:b/>
                <w:sz w:val="18"/>
                <w:szCs w:val="20"/>
              </w:rPr>
            </w:pPr>
            <w:r>
              <w:rPr>
                <w:rFonts w:ascii="Times New Roman" w:hAnsi="Times New Roman" w:cs="Times New Roman"/>
                <w:b/>
                <w:sz w:val="18"/>
                <w:szCs w:val="20"/>
              </w:rPr>
              <w:t>1.960.000</w:t>
            </w:r>
          </w:p>
        </w:tc>
        <w:tc>
          <w:tcPr>
            <w:tcW w:w="1134" w:type="dxa"/>
            <w:tcBorders>
              <w:left w:val="single" w:sz="4" w:space="0" w:color="auto"/>
            </w:tcBorders>
          </w:tcPr>
          <w:p w:rsidR="00BB3305" w:rsidRPr="00640011" w:rsidRDefault="00987D98" w:rsidP="0014259F">
            <w:pPr>
              <w:pStyle w:val="NoSpacing"/>
              <w:jc w:val="right"/>
              <w:rPr>
                <w:rFonts w:ascii="Times New Roman" w:hAnsi="Times New Roman" w:cs="Times New Roman"/>
                <w:b/>
                <w:sz w:val="18"/>
                <w:szCs w:val="20"/>
              </w:rPr>
            </w:pPr>
            <w:r>
              <w:rPr>
                <w:rFonts w:ascii="Times New Roman" w:hAnsi="Times New Roman" w:cs="Times New Roman"/>
                <w:b/>
                <w:sz w:val="18"/>
                <w:szCs w:val="20"/>
              </w:rPr>
              <w:t>4</w:t>
            </w:r>
            <w:r w:rsidR="0014259F">
              <w:rPr>
                <w:rFonts w:ascii="Times New Roman" w:hAnsi="Times New Roman" w:cs="Times New Roman"/>
                <w:b/>
                <w:sz w:val="18"/>
                <w:szCs w:val="20"/>
              </w:rPr>
              <w:t>20</w:t>
            </w:r>
            <w:r>
              <w:rPr>
                <w:rFonts w:ascii="Times New Roman" w:hAnsi="Times New Roman" w:cs="Times New Roman"/>
                <w:b/>
                <w:sz w:val="18"/>
                <w:szCs w:val="20"/>
              </w:rPr>
              <w:t>.622.120</w:t>
            </w:r>
          </w:p>
        </w:tc>
      </w:tr>
    </w:tbl>
    <w:p w:rsidR="0044374C" w:rsidRDefault="0044374C">
      <w:pPr>
        <w:rPr>
          <w:rFonts w:ascii="Times New Roman" w:hAnsi="Times New Roman" w:cs="Times New Roman"/>
        </w:rPr>
      </w:pPr>
    </w:p>
    <w:p w:rsidR="003542CC" w:rsidRDefault="003542CC">
      <w:pPr>
        <w:rPr>
          <w:rFonts w:ascii="Times New Roman" w:hAnsi="Times New Roman" w:cs="Times New Roman"/>
        </w:rPr>
      </w:pPr>
    </w:p>
    <w:p w:rsidR="003542CC" w:rsidRDefault="003542CC">
      <w:pPr>
        <w:rPr>
          <w:rFonts w:ascii="Times New Roman" w:hAnsi="Times New Roman" w:cs="Times New Roman"/>
        </w:rPr>
      </w:pPr>
    </w:p>
    <w:p w:rsidR="003542CC" w:rsidRDefault="003542CC">
      <w:pPr>
        <w:rPr>
          <w:rFonts w:ascii="Times New Roman" w:hAnsi="Times New Roman" w:cs="Times New Roman"/>
        </w:rPr>
      </w:pPr>
    </w:p>
    <w:p w:rsidR="00A22E16" w:rsidRDefault="00A22E16">
      <w:pPr>
        <w:rPr>
          <w:rFonts w:ascii="Times New Roman" w:hAnsi="Times New Roman" w:cs="Times New Roman"/>
        </w:rPr>
      </w:pPr>
    </w:p>
    <w:p w:rsidR="00453660" w:rsidRPr="008A3A43" w:rsidRDefault="00453660" w:rsidP="00B31E75">
      <w:pPr>
        <w:pStyle w:val="NoSpacing"/>
        <w:jc w:val="center"/>
        <w:rPr>
          <w:rFonts w:ascii="Times New Roman" w:hAnsi="Times New Roman" w:cs="Times New Roman"/>
          <w:b/>
          <w:lang w:val="sr-Cyrl-CS"/>
        </w:rPr>
      </w:pPr>
      <w:r w:rsidRPr="008A3A43">
        <w:rPr>
          <w:rFonts w:ascii="Times New Roman" w:hAnsi="Times New Roman" w:cs="Times New Roman"/>
          <w:b/>
          <w:lang w:val="sr-Cyrl-CS"/>
        </w:rPr>
        <w:lastRenderedPageBreak/>
        <w:t>ПЛАН РАСХОДА И ИЗДАТАКА</w:t>
      </w:r>
    </w:p>
    <w:p w:rsidR="00453660" w:rsidRPr="00B85D26" w:rsidRDefault="00B85D26" w:rsidP="00B85D26">
      <w:pPr>
        <w:pStyle w:val="NoSpacing"/>
        <w:jc w:val="center"/>
        <w:rPr>
          <w:rFonts w:ascii="Times New Roman" w:hAnsi="Times New Roman" w:cs="Times New Roman"/>
          <w:b/>
          <w:sz w:val="20"/>
        </w:rPr>
      </w:pPr>
      <w:r>
        <w:rPr>
          <w:rFonts w:ascii="Times New Roman" w:hAnsi="Times New Roman" w:cs="Times New Roman"/>
          <w:b/>
          <w:sz w:val="20"/>
          <w:lang w:val="sr-Cyrl-CS"/>
        </w:rPr>
        <w:t xml:space="preserve">                                                                                                                                </w:t>
      </w:r>
      <w:r w:rsidR="00453660" w:rsidRPr="00B85D26">
        <w:rPr>
          <w:rFonts w:ascii="Times New Roman" w:hAnsi="Times New Roman" w:cs="Times New Roman"/>
          <w:b/>
          <w:sz w:val="20"/>
          <w:lang w:val="sr-Cyrl-CS"/>
        </w:rPr>
        <w:t>За период: 01.01.20</w:t>
      </w:r>
      <w:r w:rsidR="004B5B3B">
        <w:rPr>
          <w:rFonts w:ascii="Times New Roman" w:hAnsi="Times New Roman" w:cs="Times New Roman"/>
          <w:b/>
          <w:sz w:val="20"/>
        </w:rPr>
        <w:t>20</w:t>
      </w:r>
      <w:r w:rsidR="00453660" w:rsidRPr="00B85D26">
        <w:rPr>
          <w:rFonts w:ascii="Times New Roman" w:hAnsi="Times New Roman" w:cs="Times New Roman"/>
          <w:b/>
          <w:sz w:val="20"/>
          <w:lang w:val="sr-Cyrl-CS"/>
        </w:rPr>
        <w:t>.-31.12.20</w:t>
      </w:r>
      <w:r w:rsidR="004B5B3B">
        <w:rPr>
          <w:rFonts w:ascii="Times New Roman" w:hAnsi="Times New Roman" w:cs="Times New Roman"/>
          <w:b/>
          <w:sz w:val="20"/>
        </w:rPr>
        <w:t>20</w:t>
      </w:r>
      <w:r w:rsidR="00453660" w:rsidRPr="00B85D26">
        <w:rPr>
          <w:rFonts w:ascii="Times New Roman" w:hAnsi="Times New Roman" w:cs="Times New Roman"/>
          <w:b/>
          <w:sz w:val="20"/>
        </w:rPr>
        <w:t>.</w:t>
      </w:r>
    </w:p>
    <w:tbl>
      <w:tblPr>
        <w:tblW w:w="9960" w:type="dxa"/>
        <w:jc w:val="center"/>
        <w:tblInd w:w="-2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000"/>
      </w:tblPr>
      <w:tblGrid>
        <w:gridCol w:w="971"/>
        <w:gridCol w:w="4068"/>
        <w:gridCol w:w="1440"/>
        <w:gridCol w:w="1071"/>
        <w:gridCol w:w="1276"/>
        <w:gridCol w:w="1134"/>
      </w:tblGrid>
      <w:tr w:rsidR="00453660" w:rsidRPr="008A3A43" w:rsidTr="00C056D0">
        <w:trPr>
          <w:jc w:val="center"/>
        </w:trPr>
        <w:tc>
          <w:tcPr>
            <w:tcW w:w="971" w:type="dxa"/>
            <w:tcBorders>
              <w:top w:val="double" w:sz="4" w:space="0" w:color="auto"/>
              <w:bottom w:val="single" w:sz="6" w:space="0" w:color="auto"/>
            </w:tcBorders>
            <w:shd w:val="clear" w:color="auto" w:fill="E0E0E0"/>
            <w:vAlign w:val="center"/>
          </w:tcPr>
          <w:p w:rsidR="00453660" w:rsidRPr="008A3A43" w:rsidRDefault="00453660" w:rsidP="00346B12">
            <w:pPr>
              <w:pStyle w:val="NoSpacing"/>
              <w:jc w:val="center"/>
              <w:rPr>
                <w:rFonts w:ascii="Times New Roman" w:hAnsi="Times New Roman" w:cs="Times New Roman"/>
                <w:sz w:val="20"/>
                <w:szCs w:val="20"/>
                <w:lang w:val="ru-RU"/>
              </w:rPr>
            </w:pPr>
            <w:r w:rsidRPr="008A3A43">
              <w:rPr>
                <w:rFonts w:ascii="Times New Roman" w:hAnsi="Times New Roman" w:cs="Times New Roman"/>
                <w:sz w:val="20"/>
                <w:szCs w:val="20"/>
                <w:lang w:val="ru-RU"/>
              </w:rPr>
              <w:t>Економ.</w:t>
            </w:r>
            <w:r w:rsidRPr="008A3A43">
              <w:rPr>
                <w:rFonts w:ascii="Times New Roman" w:hAnsi="Times New Roman" w:cs="Times New Roman"/>
                <w:sz w:val="20"/>
                <w:szCs w:val="20"/>
                <w:lang w:val="ru-RU"/>
              </w:rPr>
              <w:br/>
              <w:t>класиф.</w:t>
            </w:r>
          </w:p>
        </w:tc>
        <w:tc>
          <w:tcPr>
            <w:tcW w:w="4068" w:type="dxa"/>
            <w:tcBorders>
              <w:top w:val="double" w:sz="4" w:space="0" w:color="auto"/>
              <w:bottom w:val="single" w:sz="6" w:space="0" w:color="auto"/>
            </w:tcBorders>
            <w:shd w:val="clear" w:color="auto" w:fill="E0E0E0"/>
            <w:vAlign w:val="center"/>
          </w:tcPr>
          <w:p w:rsidR="00453660" w:rsidRPr="008A3A43" w:rsidRDefault="00453660" w:rsidP="00346B12">
            <w:pPr>
              <w:pStyle w:val="NoSpacing"/>
              <w:jc w:val="center"/>
              <w:rPr>
                <w:rFonts w:ascii="Times New Roman" w:hAnsi="Times New Roman" w:cs="Times New Roman"/>
                <w:sz w:val="20"/>
                <w:szCs w:val="20"/>
                <w:lang w:val="ru-RU"/>
              </w:rPr>
            </w:pPr>
            <w:r w:rsidRPr="008A3A43">
              <w:rPr>
                <w:rFonts w:ascii="Times New Roman" w:hAnsi="Times New Roman" w:cs="Times New Roman"/>
                <w:sz w:val="20"/>
                <w:szCs w:val="20"/>
                <w:lang w:val="ru-RU"/>
              </w:rPr>
              <w:t>О П И С</w:t>
            </w:r>
          </w:p>
        </w:tc>
        <w:tc>
          <w:tcPr>
            <w:tcW w:w="1440" w:type="dxa"/>
            <w:tcBorders>
              <w:top w:val="double" w:sz="4" w:space="0" w:color="auto"/>
              <w:bottom w:val="single" w:sz="6" w:space="0" w:color="auto"/>
            </w:tcBorders>
            <w:shd w:val="clear" w:color="auto" w:fill="E0E0E0"/>
            <w:vAlign w:val="center"/>
          </w:tcPr>
          <w:p w:rsidR="00453660" w:rsidRPr="008A3A43" w:rsidRDefault="00453660" w:rsidP="00346B12">
            <w:pPr>
              <w:pStyle w:val="NoSpacing"/>
              <w:jc w:val="center"/>
              <w:rPr>
                <w:rFonts w:ascii="Times New Roman" w:hAnsi="Times New Roman" w:cs="Times New Roman"/>
                <w:sz w:val="20"/>
                <w:szCs w:val="20"/>
                <w:lang w:val="ru-RU"/>
              </w:rPr>
            </w:pPr>
            <w:r w:rsidRPr="008A3A43">
              <w:rPr>
                <w:rFonts w:ascii="Times New Roman" w:hAnsi="Times New Roman" w:cs="Times New Roman"/>
                <w:sz w:val="20"/>
                <w:szCs w:val="20"/>
                <w:lang w:val="ru-RU"/>
              </w:rPr>
              <w:t>Средства из буџета</w:t>
            </w:r>
          </w:p>
        </w:tc>
        <w:tc>
          <w:tcPr>
            <w:tcW w:w="1071" w:type="dxa"/>
            <w:tcBorders>
              <w:top w:val="double" w:sz="4" w:space="0" w:color="auto"/>
              <w:bottom w:val="single" w:sz="6" w:space="0" w:color="auto"/>
            </w:tcBorders>
            <w:shd w:val="clear" w:color="auto" w:fill="E0E0E0"/>
            <w:vAlign w:val="center"/>
          </w:tcPr>
          <w:p w:rsidR="00453660" w:rsidRPr="008A3A43" w:rsidRDefault="00453660" w:rsidP="00346B12">
            <w:pPr>
              <w:pStyle w:val="NoSpacing"/>
              <w:jc w:val="center"/>
              <w:rPr>
                <w:rFonts w:ascii="Times New Roman" w:hAnsi="Times New Roman" w:cs="Times New Roman"/>
                <w:sz w:val="20"/>
                <w:szCs w:val="20"/>
                <w:lang w:val="ru-RU"/>
              </w:rPr>
            </w:pPr>
            <w:r w:rsidRPr="008A3A43">
              <w:rPr>
                <w:rFonts w:ascii="Times New Roman" w:hAnsi="Times New Roman" w:cs="Times New Roman"/>
                <w:sz w:val="20"/>
                <w:szCs w:val="20"/>
                <w:lang w:val="ru-RU"/>
              </w:rPr>
              <w:t>Средства из сопс. извора</w:t>
            </w:r>
          </w:p>
        </w:tc>
        <w:tc>
          <w:tcPr>
            <w:tcW w:w="1276" w:type="dxa"/>
            <w:tcBorders>
              <w:top w:val="double" w:sz="4" w:space="0" w:color="auto"/>
              <w:bottom w:val="single" w:sz="6" w:space="0" w:color="auto"/>
            </w:tcBorders>
            <w:shd w:val="clear" w:color="auto" w:fill="E0E0E0"/>
            <w:vAlign w:val="center"/>
          </w:tcPr>
          <w:p w:rsidR="00453660" w:rsidRPr="008A3A43" w:rsidRDefault="00453660" w:rsidP="00346B12">
            <w:pPr>
              <w:pStyle w:val="NoSpacing"/>
              <w:jc w:val="center"/>
              <w:rPr>
                <w:rFonts w:ascii="Times New Roman" w:hAnsi="Times New Roman" w:cs="Times New Roman"/>
                <w:sz w:val="20"/>
                <w:szCs w:val="20"/>
                <w:lang w:val="sr-Cyrl-CS"/>
              </w:rPr>
            </w:pPr>
            <w:r w:rsidRPr="008A3A43">
              <w:rPr>
                <w:rFonts w:ascii="Times New Roman" w:hAnsi="Times New Roman" w:cs="Times New Roman"/>
                <w:sz w:val="20"/>
                <w:szCs w:val="20"/>
                <w:lang w:val="sr-Cyrl-CS"/>
              </w:rPr>
              <w:t>Средства из осталих извора</w:t>
            </w:r>
          </w:p>
        </w:tc>
        <w:tc>
          <w:tcPr>
            <w:tcW w:w="1134" w:type="dxa"/>
            <w:tcBorders>
              <w:top w:val="double" w:sz="4" w:space="0" w:color="auto"/>
              <w:bottom w:val="single" w:sz="6" w:space="0" w:color="auto"/>
            </w:tcBorders>
            <w:shd w:val="clear" w:color="auto" w:fill="E0E0E0"/>
          </w:tcPr>
          <w:p w:rsidR="00453660" w:rsidRPr="008A3A43" w:rsidRDefault="00453660" w:rsidP="00346B12">
            <w:pPr>
              <w:pStyle w:val="NoSpacing"/>
              <w:jc w:val="center"/>
              <w:rPr>
                <w:rFonts w:ascii="Times New Roman" w:hAnsi="Times New Roman" w:cs="Times New Roman"/>
                <w:sz w:val="20"/>
                <w:szCs w:val="20"/>
                <w:lang w:val="sr-Cyrl-CS"/>
              </w:rPr>
            </w:pPr>
            <w:r w:rsidRPr="008A3A43">
              <w:rPr>
                <w:rFonts w:ascii="Times New Roman" w:hAnsi="Times New Roman" w:cs="Times New Roman"/>
                <w:sz w:val="20"/>
                <w:szCs w:val="20"/>
                <w:lang w:val="sr-Cyrl-CS"/>
              </w:rPr>
              <w:t>Укупна      средства</w:t>
            </w:r>
          </w:p>
        </w:tc>
      </w:tr>
      <w:tr w:rsidR="00453660" w:rsidRPr="008A3A43" w:rsidTr="00C056D0">
        <w:trPr>
          <w:jc w:val="center"/>
        </w:trPr>
        <w:tc>
          <w:tcPr>
            <w:tcW w:w="971" w:type="dxa"/>
            <w:tcBorders>
              <w:top w:val="single" w:sz="6" w:space="0" w:color="auto"/>
            </w:tcBorders>
            <w:vAlign w:val="center"/>
          </w:tcPr>
          <w:p w:rsidR="00453660" w:rsidRPr="008A3A43" w:rsidRDefault="00453660" w:rsidP="00346B12">
            <w:pPr>
              <w:pStyle w:val="NoSpacing"/>
              <w:jc w:val="center"/>
              <w:rPr>
                <w:rFonts w:ascii="Times New Roman" w:hAnsi="Times New Roman" w:cs="Times New Roman"/>
                <w:b/>
                <w:sz w:val="18"/>
                <w:szCs w:val="18"/>
              </w:rPr>
            </w:pPr>
            <w:r w:rsidRPr="008A3A43">
              <w:rPr>
                <w:rFonts w:ascii="Times New Roman" w:hAnsi="Times New Roman" w:cs="Times New Roman"/>
                <w:b/>
                <w:sz w:val="18"/>
                <w:szCs w:val="18"/>
              </w:rPr>
              <w:t>1</w:t>
            </w:r>
          </w:p>
        </w:tc>
        <w:tc>
          <w:tcPr>
            <w:tcW w:w="4068" w:type="dxa"/>
            <w:tcBorders>
              <w:top w:val="single" w:sz="6" w:space="0" w:color="auto"/>
            </w:tcBorders>
            <w:vAlign w:val="center"/>
          </w:tcPr>
          <w:p w:rsidR="00453660" w:rsidRPr="008A3A43" w:rsidRDefault="00453660" w:rsidP="00346B12">
            <w:pPr>
              <w:pStyle w:val="NoSpacing"/>
              <w:jc w:val="center"/>
              <w:rPr>
                <w:rFonts w:ascii="Times New Roman" w:hAnsi="Times New Roman" w:cs="Times New Roman"/>
                <w:b/>
                <w:sz w:val="18"/>
                <w:szCs w:val="18"/>
              </w:rPr>
            </w:pPr>
            <w:r w:rsidRPr="008A3A43">
              <w:rPr>
                <w:rFonts w:ascii="Times New Roman" w:hAnsi="Times New Roman" w:cs="Times New Roman"/>
                <w:b/>
                <w:sz w:val="18"/>
                <w:szCs w:val="18"/>
              </w:rPr>
              <w:t>2</w:t>
            </w:r>
          </w:p>
        </w:tc>
        <w:tc>
          <w:tcPr>
            <w:tcW w:w="1440" w:type="dxa"/>
            <w:tcBorders>
              <w:top w:val="single" w:sz="6" w:space="0" w:color="auto"/>
            </w:tcBorders>
            <w:vAlign w:val="center"/>
          </w:tcPr>
          <w:p w:rsidR="00453660" w:rsidRPr="008A3A43" w:rsidRDefault="00453660" w:rsidP="00346B12">
            <w:pPr>
              <w:pStyle w:val="NoSpacing"/>
              <w:jc w:val="center"/>
              <w:rPr>
                <w:rFonts w:ascii="Times New Roman" w:hAnsi="Times New Roman" w:cs="Times New Roman"/>
                <w:b/>
                <w:sz w:val="18"/>
                <w:szCs w:val="18"/>
              </w:rPr>
            </w:pPr>
            <w:r w:rsidRPr="008A3A43">
              <w:rPr>
                <w:rFonts w:ascii="Times New Roman" w:hAnsi="Times New Roman" w:cs="Times New Roman"/>
                <w:b/>
                <w:sz w:val="18"/>
                <w:szCs w:val="18"/>
              </w:rPr>
              <w:t>3</w:t>
            </w:r>
          </w:p>
        </w:tc>
        <w:tc>
          <w:tcPr>
            <w:tcW w:w="1071" w:type="dxa"/>
            <w:tcBorders>
              <w:top w:val="single" w:sz="6" w:space="0" w:color="auto"/>
            </w:tcBorders>
            <w:vAlign w:val="center"/>
          </w:tcPr>
          <w:p w:rsidR="00453660" w:rsidRPr="008A3A43" w:rsidRDefault="00453660" w:rsidP="00346B12">
            <w:pPr>
              <w:pStyle w:val="NoSpacing"/>
              <w:jc w:val="center"/>
              <w:rPr>
                <w:rFonts w:ascii="Times New Roman" w:hAnsi="Times New Roman" w:cs="Times New Roman"/>
                <w:b/>
                <w:sz w:val="18"/>
                <w:szCs w:val="18"/>
              </w:rPr>
            </w:pPr>
            <w:r w:rsidRPr="008A3A43">
              <w:rPr>
                <w:rFonts w:ascii="Times New Roman" w:hAnsi="Times New Roman" w:cs="Times New Roman"/>
                <w:b/>
                <w:sz w:val="18"/>
                <w:szCs w:val="18"/>
              </w:rPr>
              <w:t>4</w:t>
            </w:r>
          </w:p>
        </w:tc>
        <w:tc>
          <w:tcPr>
            <w:tcW w:w="1276" w:type="dxa"/>
            <w:tcBorders>
              <w:top w:val="single" w:sz="6" w:space="0" w:color="auto"/>
            </w:tcBorders>
            <w:vAlign w:val="center"/>
          </w:tcPr>
          <w:p w:rsidR="00453660" w:rsidRPr="008A3A43" w:rsidRDefault="00453660" w:rsidP="00346B12">
            <w:pPr>
              <w:pStyle w:val="NoSpacing"/>
              <w:jc w:val="center"/>
              <w:rPr>
                <w:rFonts w:ascii="Times New Roman" w:hAnsi="Times New Roman" w:cs="Times New Roman"/>
                <w:b/>
                <w:sz w:val="18"/>
                <w:szCs w:val="18"/>
              </w:rPr>
            </w:pPr>
            <w:r w:rsidRPr="008A3A43">
              <w:rPr>
                <w:rFonts w:ascii="Times New Roman" w:hAnsi="Times New Roman" w:cs="Times New Roman"/>
                <w:b/>
                <w:sz w:val="18"/>
                <w:szCs w:val="18"/>
              </w:rPr>
              <w:t>5</w:t>
            </w:r>
          </w:p>
        </w:tc>
        <w:tc>
          <w:tcPr>
            <w:tcW w:w="1134" w:type="dxa"/>
            <w:tcBorders>
              <w:top w:val="single" w:sz="6" w:space="0" w:color="auto"/>
            </w:tcBorders>
          </w:tcPr>
          <w:p w:rsidR="00453660" w:rsidRPr="008A3A43" w:rsidRDefault="00453660" w:rsidP="00346B12">
            <w:pPr>
              <w:pStyle w:val="NoSpacing"/>
              <w:jc w:val="center"/>
              <w:rPr>
                <w:rFonts w:ascii="Times New Roman" w:hAnsi="Times New Roman" w:cs="Times New Roman"/>
                <w:b/>
                <w:sz w:val="18"/>
                <w:szCs w:val="18"/>
              </w:rPr>
            </w:pPr>
            <w:r w:rsidRPr="008A3A43">
              <w:rPr>
                <w:rFonts w:ascii="Times New Roman" w:hAnsi="Times New Roman" w:cs="Times New Roman"/>
                <w:b/>
                <w:sz w:val="18"/>
                <w:szCs w:val="18"/>
              </w:rPr>
              <w:t>6</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41</w:t>
            </w:r>
          </w:p>
        </w:tc>
        <w:tc>
          <w:tcPr>
            <w:tcW w:w="4068" w:type="dxa"/>
          </w:tcPr>
          <w:p w:rsidR="00453660" w:rsidRPr="008A3A43" w:rsidRDefault="00453660" w:rsidP="00346B12">
            <w:pPr>
              <w:pStyle w:val="NoSpacing"/>
              <w:rPr>
                <w:rFonts w:ascii="Times New Roman" w:hAnsi="Times New Roman" w:cs="Times New Roman"/>
                <w:b/>
                <w:sz w:val="18"/>
                <w:szCs w:val="18"/>
                <w:lang w:val="sr-Cyrl-CS"/>
              </w:rPr>
            </w:pPr>
            <w:r w:rsidRPr="008A3A43">
              <w:rPr>
                <w:rFonts w:ascii="Times New Roman" w:hAnsi="Times New Roman" w:cs="Times New Roman"/>
                <w:b/>
                <w:sz w:val="18"/>
                <w:szCs w:val="18"/>
              </w:rPr>
              <w:t>Р</w:t>
            </w:r>
            <w:r w:rsidRPr="008A3A43">
              <w:rPr>
                <w:rFonts w:ascii="Times New Roman" w:hAnsi="Times New Roman" w:cs="Times New Roman"/>
                <w:b/>
                <w:sz w:val="18"/>
                <w:szCs w:val="18"/>
                <w:lang w:val="sr-Cyrl-CS"/>
              </w:rPr>
              <w:t>АСХОДИ ЗА ЗАПОСЛЕНЕ</w:t>
            </w:r>
          </w:p>
        </w:tc>
        <w:tc>
          <w:tcPr>
            <w:tcW w:w="1440" w:type="dxa"/>
          </w:tcPr>
          <w:p w:rsidR="00453660" w:rsidRPr="0071175E" w:rsidRDefault="00327407" w:rsidP="00327407">
            <w:pPr>
              <w:pStyle w:val="NoSpacing"/>
              <w:jc w:val="right"/>
              <w:rPr>
                <w:rFonts w:ascii="Times New Roman" w:hAnsi="Times New Roman" w:cs="Times New Roman"/>
                <w:b/>
                <w:sz w:val="18"/>
                <w:szCs w:val="18"/>
              </w:rPr>
            </w:pPr>
            <w:r>
              <w:rPr>
                <w:rFonts w:ascii="Times New Roman" w:hAnsi="Times New Roman" w:cs="Times New Roman"/>
                <w:b/>
                <w:sz w:val="18"/>
                <w:szCs w:val="18"/>
              </w:rPr>
              <w:t>106.362.000</w:t>
            </w:r>
          </w:p>
        </w:tc>
        <w:tc>
          <w:tcPr>
            <w:tcW w:w="1071" w:type="dxa"/>
          </w:tcPr>
          <w:p w:rsidR="00453660" w:rsidRPr="000B7448" w:rsidRDefault="002A45AA"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170.000</w:t>
            </w:r>
          </w:p>
        </w:tc>
        <w:tc>
          <w:tcPr>
            <w:tcW w:w="1276" w:type="dxa"/>
          </w:tcPr>
          <w:p w:rsidR="00453660" w:rsidRPr="00E70F84" w:rsidRDefault="00453660" w:rsidP="00346B12">
            <w:pPr>
              <w:pStyle w:val="NoSpacing"/>
              <w:jc w:val="right"/>
              <w:rPr>
                <w:rFonts w:ascii="Times New Roman" w:hAnsi="Times New Roman" w:cs="Times New Roman"/>
                <w:b/>
                <w:sz w:val="18"/>
                <w:szCs w:val="18"/>
              </w:rPr>
            </w:pPr>
          </w:p>
        </w:tc>
        <w:tc>
          <w:tcPr>
            <w:tcW w:w="1134" w:type="dxa"/>
          </w:tcPr>
          <w:p w:rsidR="00453660" w:rsidRPr="00E25D4A" w:rsidRDefault="00E25D4A" w:rsidP="00E25D4A">
            <w:pPr>
              <w:pStyle w:val="NoSpacing"/>
              <w:jc w:val="right"/>
              <w:rPr>
                <w:rFonts w:ascii="Times New Roman" w:hAnsi="Times New Roman" w:cs="Times New Roman"/>
                <w:b/>
                <w:sz w:val="18"/>
                <w:szCs w:val="18"/>
              </w:rPr>
            </w:pPr>
            <w:r>
              <w:rPr>
                <w:rFonts w:ascii="Times New Roman" w:hAnsi="Times New Roman" w:cs="Times New Roman"/>
                <w:b/>
                <w:sz w:val="18"/>
                <w:szCs w:val="18"/>
              </w:rPr>
              <w:t>106.532.000</w:t>
            </w:r>
          </w:p>
        </w:tc>
      </w:tr>
      <w:tr w:rsidR="00453660" w:rsidRPr="008A3A43" w:rsidTr="00C056D0">
        <w:trPr>
          <w:trHeight w:val="244"/>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411</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Плате, додаци и накнаде запослених</w:t>
            </w:r>
          </w:p>
        </w:tc>
        <w:tc>
          <w:tcPr>
            <w:tcW w:w="1440" w:type="dxa"/>
          </w:tcPr>
          <w:p w:rsidR="00453660" w:rsidRPr="0071175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82.181.000</w:t>
            </w:r>
          </w:p>
        </w:tc>
        <w:tc>
          <w:tcPr>
            <w:tcW w:w="1071" w:type="dxa"/>
          </w:tcPr>
          <w:p w:rsidR="00453660" w:rsidRPr="002E1F2F" w:rsidRDefault="00453660" w:rsidP="00346B12">
            <w:pPr>
              <w:pStyle w:val="NoSpacing"/>
              <w:jc w:val="right"/>
              <w:rPr>
                <w:rFonts w:ascii="Times New Roman" w:hAnsi="Times New Roman" w:cs="Times New Roman"/>
                <w:sz w:val="18"/>
                <w:szCs w:val="18"/>
              </w:rPr>
            </w:pPr>
          </w:p>
        </w:tc>
        <w:tc>
          <w:tcPr>
            <w:tcW w:w="1276" w:type="dxa"/>
          </w:tcPr>
          <w:p w:rsidR="00453660" w:rsidRPr="00E70F84" w:rsidRDefault="00453660" w:rsidP="00346B12">
            <w:pPr>
              <w:pStyle w:val="NoSpacing"/>
              <w:jc w:val="right"/>
              <w:rPr>
                <w:rFonts w:ascii="Times New Roman" w:hAnsi="Times New Roman" w:cs="Times New Roman"/>
                <w:sz w:val="18"/>
                <w:szCs w:val="18"/>
              </w:rPr>
            </w:pPr>
          </w:p>
        </w:tc>
        <w:tc>
          <w:tcPr>
            <w:tcW w:w="1134" w:type="dxa"/>
          </w:tcPr>
          <w:p w:rsidR="00453660" w:rsidRPr="00E25D4A" w:rsidRDefault="00E25D4A" w:rsidP="00346B12">
            <w:pPr>
              <w:pStyle w:val="NoSpacing"/>
              <w:jc w:val="right"/>
              <w:rPr>
                <w:rFonts w:ascii="Times New Roman" w:hAnsi="Times New Roman" w:cs="Times New Roman"/>
                <w:sz w:val="18"/>
                <w:szCs w:val="18"/>
              </w:rPr>
            </w:pPr>
            <w:r>
              <w:rPr>
                <w:rFonts w:ascii="Times New Roman" w:hAnsi="Times New Roman" w:cs="Times New Roman"/>
                <w:sz w:val="18"/>
                <w:szCs w:val="18"/>
              </w:rPr>
              <w:t>82.181.000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412</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Социјални доприноси на терет послодавца</w:t>
            </w:r>
          </w:p>
        </w:tc>
        <w:tc>
          <w:tcPr>
            <w:tcW w:w="1440" w:type="dxa"/>
          </w:tcPr>
          <w:p w:rsidR="00453660" w:rsidRPr="0071175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16.071.000</w:t>
            </w:r>
          </w:p>
        </w:tc>
        <w:tc>
          <w:tcPr>
            <w:tcW w:w="1071" w:type="dxa"/>
          </w:tcPr>
          <w:p w:rsidR="00453660" w:rsidRPr="002E1F2F" w:rsidRDefault="00453660" w:rsidP="00346B12">
            <w:pPr>
              <w:pStyle w:val="NoSpacing"/>
              <w:jc w:val="right"/>
              <w:rPr>
                <w:rFonts w:ascii="Times New Roman" w:hAnsi="Times New Roman" w:cs="Times New Roman"/>
                <w:sz w:val="18"/>
                <w:szCs w:val="18"/>
              </w:rPr>
            </w:pPr>
          </w:p>
        </w:tc>
        <w:tc>
          <w:tcPr>
            <w:tcW w:w="1276" w:type="dxa"/>
          </w:tcPr>
          <w:p w:rsidR="00453660" w:rsidRPr="00E70F84" w:rsidRDefault="00453660" w:rsidP="00346B12">
            <w:pPr>
              <w:pStyle w:val="NoSpacing"/>
              <w:jc w:val="right"/>
              <w:rPr>
                <w:rFonts w:ascii="Times New Roman" w:hAnsi="Times New Roman" w:cs="Times New Roman"/>
                <w:sz w:val="18"/>
                <w:szCs w:val="18"/>
              </w:rPr>
            </w:pPr>
          </w:p>
        </w:tc>
        <w:tc>
          <w:tcPr>
            <w:tcW w:w="1134" w:type="dxa"/>
          </w:tcPr>
          <w:p w:rsidR="00453660" w:rsidRPr="00E25D4A" w:rsidRDefault="00E25D4A" w:rsidP="00346B12">
            <w:pPr>
              <w:pStyle w:val="NoSpacing"/>
              <w:jc w:val="right"/>
              <w:rPr>
                <w:rFonts w:ascii="Times New Roman" w:hAnsi="Times New Roman" w:cs="Times New Roman"/>
                <w:sz w:val="18"/>
                <w:szCs w:val="18"/>
              </w:rPr>
            </w:pPr>
            <w:r>
              <w:rPr>
                <w:rFonts w:ascii="Times New Roman" w:hAnsi="Times New Roman" w:cs="Times New Roman"/>
                <w:sz w:val="18"/>
                <w:szCs w:val="18"/>
              </w:rPr>
              <w:t>16.071.000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414</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Социјална давања запосленима</w:t>
            </w:r>
          </w:p>
        </w:tc>
        <w:tc>
          <w:tcPr>
            <w:tcW w:w="1440" w:type="dxa"/>
          </w:tcPr>
          <w:p w:rsidR="00453660" w:rsidRPr="0071175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5.460.000</w:t>
            </w:r>
          </w:p>
        </w:tc>
        <w:tc>
          <w:tcPr>
            <w:tcW w:w="1071" w:type="dxa"/>
          </w:tcPr>
          <w:p w:rsidR="00453660" w:rsidRPr="000B7448" w:rsidRDefault="002A45AA" w:rsidP="00346B12">
            <w:pPr>
              <w:pStyle w:val="NoSpacing"/>
              <w:jc w:val="right"/>
              <w:rPr>
                <w:rFonts w:ascii="Times New Roman" w:hAnsi="Times New Roman" w:cs="Times New Roman"/>
                <w:sz w:val="18"/>
                <w:szCs w:val="18"/>
              </w:rPr>
            </w:pPr>
            <w:r>
              <w:rPr>
                <w:rFonts w:ascii="Times New Roman" w:hAnsi="Times New Roman" w:cs="Times New Roman"/>
                <w:sz w:val="18"/>
                <w:szCs w:val="18"/>
              </w:rPr>
              <w:t>80.000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E25D4A" w:rsidRDefault="00E25D4A" w:rsidP="00346B12">
            <w:pPr>
              <w:pStyle w:val="NoSpacing"/>
              <w:jc w:val="right"/>
              <w:rPr>
                <w:rFonts w:ascii="Times New Roman" w:hAnsi="Times New Roman" w:cs="Times New Roman"/>
                <w:sz w:val="18"/>
                <w:szCs w:val="18"/>
              </w:rPr>
            </w:pPr>
            <w:r>
              <w:rPr>
                <w:rFonts w:ascii="Times New Roman" w:hAnsi="Times New Roman" w:cs="Times New Roman"/>
                <w:sz w:val="18"/>
                <w:szCs w:val="18"/>
              </w:rPr>
              <w:t>5.540.000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415</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Накнадe трошкова за запослене</w:t>
            </w:r>
          </w:p>
        </w:tc>
        <w:tc>
          <w:tcPr>
            <w:tcW w:w="1440" w:type="dxa"/>
          </w:tcPr>
          <w:p w:rsidR="00453660" w:rsidRPr="0071175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1.650.000</w:t>
            </w:r>
          </w:p>
        </w:tc>
        <w:tc>
          <w:tcPr>
            <w:tcW w:w="1071" w:type="dxa"/>
          </w:tcPr>
          <w:p w:rsidR="00453660" w:rsidRPr="000B7448" w:rsidRDefault="002A45AA" w:rsidP="00346B12">
            <w:pPr>
              <w:pStyle w:val="NoSpacing"/>
              <w:jc w:val="right"/>
              <w:rPr>
                <w:rFonts w:ascii="Times New Roman" w:hAnsi="Times New Roman" w:cs="Times New Roman"/>
                <w:sz w:val="18"/>
                <w:szCs w:val="18"/>
              </w:rPr>
            </w:pPr>
            <w:r>
              <w:rPr>
                <w:rFonts w:ascii="Times New Roman" w:hAnsi="Times New Roman" w:cs="Times New Roman"/>
                <w:sz w:val="18"/>
                <w:szCs w:val="18"/>
              </w:rPr>
              <w:t>90.000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E25D4A" w:rsidRDefault="00E25D4A" w:rsidP="00346B12">
            <w:pPr>
              <w:pStyle w:val="NoSpacing"/>
              <w:jc w:val="right"/>
              <w:rPr>
                <w:rFonts w:ascii="Times New Roman" w:hAnsi="Times New Roman" w:cs="Times New Roman"/>
                <w:sz w:val="18"/>
                <w:szCs w:val="18"/>
              </w:rPr>
            </w:pPr>
            <w:r>
              <w:rPr>
                <w:rFonts w:ascii="Times New Roman" w:hAnsi="Times New Roman" w:cs="Times New Roman"/>
                <w:sz w:val="18"/>
                <w:szCs w:val="18"/>
              </w:rPr>
              <w:t>1.740.000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416</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Награде запослен. и остали посебни расходи</w:t>
            </w:r>
          </w:p>
        </w:tc>
        <w:tc>
          <w:tcPr>
            <w:tcW w:w="1440" w:type="dxa"/>
          </w:tcPr>
          <w:p w:rsidR="00453660" w:rsidRPr="0071175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c>
          <w:tcPr>
            <w:tcW w:w="1071" w:type="dxa"/>
          </w:tcPr>
          <w:p w:rsidR="00453660" w:rsidRPr="002E1F2F"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E25D4A" w:rsidRDefault="00E25D4A" w:rsidP="00346B12">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42</w:t>
            </w:r>
          </w:p>
        </w:tc>
        <w:tc>
          <w:tcPr>
            <w:tcW w:w="4068"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КОРИШЋЕЊЕ УСЛУГА И РОБА</w:t>
            </w:r>
          </w:p>
        </w:tc>
        <w:tc>
          <w:tcPr>
            <w:tcW w:w="1440" w:type="dxa"/>
          </w:tcPr>
          <w:p w:rsidR="00453660" w:rsidRPr="00327407" w:rsidRDefault="00327407" w:rsidP="00327407">
            <w:pPr>
              <w:pStyle w:val="NoSpacing"/>
              <w:tabs>
                <w:tab w:val="left" w:pos="1185"/>
              </w:tabs>
              <w:jc w:val="right"/>
              <w:rPr>
                <w:rFonts w:ascii="Times New Roman" w:hAnsi="Times New Roman" w:cs="Times New Roman"/>
                <w:sz w:val="18"/>
                <w:szCs w:val="18"/>
              </w:rPr>
            </w:pPr>
            <w:r>
              <w:rPr>
                <w:rFonts w:ascii="Times New Roman" w:hAnsi="Times New Roman" w:cs="Times New Roman"/>
                <w:b/>
                <w:sz w:val="18"/>
                <w:szCs w:val="18"/>
              </w:rPr>
              <w:t>118.370.000</w:t>
            </w:r>
          </w:p>
        </w:tc>
        <w:tc>
          <w:tcPr>
            <w:tcW w:w="1071" w:type="dxa"/>
          </w:tcPr>
          <w:p w:rsidR="00453660" w:rsidRPr="007A7A1A" w:rsidRDefault="0039430B" w:rsidP="0039430B">
            <w:pPr>
              <w:pStyle w:val="NoSpacing"/>
              <w:jc w:val="right"/>
              <w:rPr>
                <w:rFonts w:ascii="Times New Roman" w:hAnsi="Times New Roman" w:cs="Times New Roman"/>
                <w:b/>
                <w:sz w:val="18"/>
                <w:szCs w:val="18"/>
              </w:rPr>
            </w:pPr>
            <w:r>
              <w:rPr>
                <w:rFonts w:ascii="Times New Roman" w:hAnsi="Times New Roman" w:cs="Times New Roman"/>
                <w:b/>
                <w:sz w:val="18"/>
                <w:szCs w:val="18"/>
              </w:rPr>
              <w:t>2.</w:t>
            </w:r>
            <w:r w:rsidR="000E6FA6">
              <w:rPr>
                <w:rFonts w:ascii="Times New Roman" w:hAnsi="Times New Roman" w:cs="Times New Roman"/>
                <w:b/>
                <w:sz w:val="18"/>
                <w:szCs w:val="18"/>
              </w:rPr>
              <w:t>03</w:t>
            </w:r>
            <w:r>
              <w:rPr>
                <w:rFonts w:ascii="Times New Roman" w:hAnsi="Times New Roman" w:cs="Times New Roman"/>
                <w:b/>
                <w:sz w:val="18"/>
                <w:szCs w:val="18"/>
              </w:rPr>
              <w:t>0.000</w:t>
            </w:r>
          </w:p>
        </w:tc>
        <w:tc>
          <w:tcPr>
            <w:tcW w:w="1276" w:type="dxa"/>
          </w:tcPr>
          <w:p w:rsidR="00453660" w:rsidRPr="00E70F84" w:rsidRDefault="00453660" w:rsidP="00346B12">
            <w:pPr>
              <w:pStyle w:val="NoSpacing"/>
              <w:jc w:val="right"/>
              <w:rPr>
                <w:rFonts w:ascii="Times New Roman" w:hAnsi="Times New Roman" w:cs="Times New Roman"/>
                <w:b/>
                <w:sz w:val="18"/>
                <w:szCs w:val="18"/>
              </w:rPr>
            </w:pPr>
          </w:p>
        </w:tc>
        <w:tc>
          <w:tcPr>
            <w:tcW w:w="1134" w:type="dxa"/>
          </w:tcPr>
          <w:p w:rsidR="00453660" w:rsidRPr="00640011" w:rsidRDefault="00773769" w:rsidP="00C720CC">
            <w:pPr>
              <w:pStyle w:val="NoSpacing"/>
              <w:jc w:val="right"/>
              <w:rPr>
                <w:rFonts w:ascii="Times New Roman" w:hAnsi="Times New Roman" w:cs="Times New Roman"/>
                <w:b/>
                <w:sz w:val="18"/>
                <w:szCs w:val="18"/>
              </w:rPr>
            </w:pPr>
            <w:r>
              <w:rPr>
                <w:rFonts w:ascii="Times New Roman" w:hAnsi="Times New Roman" w:cs="Times New Roman"/>
                <w:b/>
                <w:sz w:val="18"/>
                <w:szCs w:val="18"/>
              </w:rPr>
              <w:t>120.</w:t>
            </w:r>
            <w:r w:rsidR="00C720CC">
              <w:rPr>
                <w:rFonts w:ascii="Times New Roman" w:hAnsi="Times New Roman" w:cs="Times New Roman"/>
                <w:b/>
                <w:sz w:val="18"/>
                <w:szCs w:val="18"/>
              </w:rPr>
              <w:t>40</w:t>
            </w:r>
            <w:r>
              <w:rPr>
                <w:rFonts w:ascii="Times New Roman" w:hAnsi="Times New Roman" w:cs="Times New Roman"/>
                <w:b/>
                <w:sz w:val="18"/>
                <w:szCs w:val="18"/>
              </w:rPr>
              <w:t>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421</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Стални трошкови</w:t>
            </w:r>
          </w:p>
        </w:tc>
        <w:tc>
          <w:tcPr>
            <w:tcW w:w="1440" w:type="dxa"/>
          </w:tcPr>
          <w:p w:rsidR="00453660" w:rsidRPr="002829B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17.825.000</w:t>
            </w:r>
          </w:p>
        </w:tc>
        <w:tc>
          <w:tcPr>
            <w:tcW w:w="1071" w:type="dxa"/>
          </w:tcPr>
          <w:p w:rsidR="00453660" w:rsidRPr="00F73224" w:rsidRDefault="002A45AA" w:rsidP="00346B12">
            <w:pPr>
              <w:pStyle w:val="NoSpacing"/>
              <w:jc w:val="right"/>
              <w:rPr>
                <w:rFonts w:ascii="Times New Roman" w:hAnsi="Times New Roman" w:cs="Times New Roman"/>
                <w:sz w:val="18"/>
                <w:szCs w:val="18"/>
              </w:rPr>
            </w:pPr>
            <w:r>
              <w:rPr>
                <w:rFonts w:ascii="Times New Roman" w:hAnsi="Times New Roman" w:cs="Times New Roman"/>
                <w:sz w:val="18"/>
                <w:szCs w:val="18"/>
              </w:rPr>
              <w:t>330.000</w:t>
            </w:r>
          </w:p>
        </w:tc>
        <w:tc>
          <w:tcPr>
            <w:tcW w:w="1276" w:type="dxa"/>
          </w:tcPr>
          <w:p w:rsidR="00453660" w:rsidRPr="00E70F84" w:rsidRDefault="00453660" w:rsidP="00346B12">
            <w:pPr>
              <w:pStyle w:val="NoSpacing"/>
              <w:jc w:val="right"/>
              <w:rPr>
                <w:rFonts w:ascii="Times New Roman" w:hAnsi="Times New Roman" w:cs="Times New Roman"/>
                <w:sz w:val="18"/>
                <w:szCs w:val="18"/>
              </w:rPr>
            </w:pPr>
          </w:p>
        </w:tc>
        <w:tc>
          <w:tcPr>
            <w:tcW w:w="1134" w:type="dxa"/>
          </w:tcPr>
          <w:p w:rsidR="00453660" w:rsidRPr="00773769" w:rsidRDefault="00773769" w:rsidP="00346B12">
            <w:pPr>
              <w:pStyle w:val="NoSpacing"/>
              <w:jc w:val="right"/>
              <w:rPr>
                <w:rFonts w:ascii="Times New Roman" w:hAnsi="Times New Roman" w:cs="Times New Roman"/>
                <w:sz w:val="18"/>
                <w:szCs w:val="18"/>
              </w:rPr>
            </w:pPr>
            <w:r>
              <w:rPr>
                <w:rFonts w:ascii="Times New Roman" w:hAnsi="Times New Roman" w:cs="Times New Roman"/>
                <w:sz w:val="18"/>
                <w:szCs w:val="18"/>
              </w:rPr>
              <w:t>18.155.000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422</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Трошкови путовања</w:t>
            </w:r>
          </w:p>
        </w:tc>
        <w:tc>
          <w:tcPr>
            <w:tcW w:w="1440" w:type="dxa"/>
          </w:tcPr>
          <w:p w:rsidR="00453660" w:rsidRPr="002829B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1.662.000</w:t>
            </w:r>
          </w:p>
        </w:tc>
        <w:tc>
          <w:tcPr>
            <w:tcW w:w="1071" w:type="dxa"/>
          </w:tcPr>
          <w:p w:rsidR="00453660" w:rsidRPr="00F73224" w:rsidRDefault="00E436C9" w:rsidP="00E436C9">
            <w:pPr>
              <w:pStyle w:val="NoSpacing"/>
              <w:jc w:val="right"/>
              <w:rPr>
                <w:rFonts w:ascii="Times New Roman" w:hAnsi="Times New Roman" w:cs="Times New Roman"/>
                <w:sz w:val="18"/>
                <w:szCs w:val="18"/>
              </w:rPr>
            </w:pPr>
            <w:r>
              <w:rPr>
                <w:rFonts w:ascii="Times New Roman" w:hAnsi="Times New Roman" w:cs="Times New Roman"/>
                <w:sz w:val="18"/>
                <w:szCs w:val="18"/>
              </w:rPr>
              <w:t>50.000</w:t>
            </w:r>
          </w:p>
        </w:tc>
        <w:tc>
          <w:tcPr>
            <w:tcW w:w="1276" w:type="dxa"/>
          </w:tcPr>
          <w:p w:rsidR="00453660" w:rsidRPr="00D97FEA" w:rsidRDefault="00453660" w:rsidP="00346B12">
            <w:pPr>
              <w:pStyle w:val="NoSpacing"/>
              <w:jc w:val="right"/>
              <w:rPr>
                <w:rFonts w:ascii="Times New Roman" w:hAnsi="Times New Roman" w:cs="Times New Roman"/>
                <w:sz w:val="18"/>
                <w:szCs w:val="18"/>
              </w:rPr>
            </w:pPr>
          </w:p>
        </w:tc>
        <w:tc>
          <w:tcPr>
            <w:tcW w:w="1134" w:type="dxa"/>
          </w:tcPr>
          <w:p w:rsidR="00453660" w:rsidRPr="00773769" w:rsidRDefault="00773769" w:rsidP="009A31A7">
            <w:pPr>
              <w:pStyle w:val="NoSpacing"/>
              <w:jc w:val="right"/>
              <w:rPr>
                <w:rFonts w:ascii="Times New Roman" w:hAnsi="Times New Roman" w:cs="Times New Roman"/>
                <w:sz w:val="18"/>
                <w:szCs w:val="18"/>
              </w:rPr>
            </w:pPr>
            <w:r>
              <w:rPr>
                <w:rFonts w:ascii="Times New Roman" w:hAnsi="Times New Roman" w:cs="Times New Roman"/>
                <w:sz w:val="18"/>
                <w:szCs w:val="18"/>
              </w:rPr>
              <w:t>1.712.000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423</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lang w:val="ru-RU"/>
              </w:rPr>
              <w:t>Услу</w:t>
            </w:r>
            <w:r w:rsidRPr="008A3A43">
              <w:rPr>
                <w:rFonts w:ascii="Times New Roman" w:hAnsi="Times New Roman" w:cs="Times New Roman"/>
                <w:sz w:val="18"/>
                <w:szCs w:val="18"/>
              </w:rPr>
              <w:t>ге по уговору</w:t>
            </w:r>
          </w:p>
        </w:tc>
        <w:tc>
          <w:tcPr>
            <w:tcW w:w="1440" w:type="dxa"/>
          </w:tcPr>
          <w:p w:rsidR="00453660" w:rsidRPr="002829BE" w:rsidRDefault="00E363C5" w:rsidP="00EA59D4">
            <w:pPr>
              <w:pStyle w:val="NoSpacing"/>
              <w:jc w:val="right"/>
              <w:rPr>
                <w:rFonts w:ascii="Times New Roman" w:hAnsi="Times New Roman" w:cs="Times New Roman"/>
                <w:sz w:val="18"/>
                <w:szCs w:val="18"/>
              </w:rPr>
            </w:pPr>
            <w:r>
              <w:rPr>
                <w:rFonts w:ascii="Times New Roman" w:hAnsi="Times New Roman" w:cs="Times New Roman"/>
                <w:sz w:val="18"/>
                <w:szCs w:val="18"/>
              </w:rPr>
              <w:t>71.956.000</w:t>
            </w:r>
          </w:p>
        </w:tc>
        <w:tc>
          <w:tcPr>
            <w:tcW w:w="1071" w:type="dxa"/>
          </w:tcPr>
          <w:p w:rsidR="00453660" w:rsidRPr="00F73224" w:rsidRDefault="00E436C9" w:rsidP="00346B12">
            <w:pPr>
              <w:pStyle w:val="NoSpacing"/>
              <w:jc w:val="right"/>
              <w:rPr>
                <w:rFonts w:ascii="Times New Roman" w:hAnsi="Times New Roman" w:cs="Times New Roman"/>
                <w:sz w:val="18"/>
                <w:szCs w:val="18"/>
              </w:rPr>
            </w:pPr>
            <w:r>
              <w:rPr>
                <w:rFonts w:ascii="Times New Roman" w:hAnsi="Times New Roman" w:cs="Times New Roman"/>
                <w:sz w:val="18"/>
                <w:szCs w:val="18"/>
              </w:rPr>
              <w:t>712.000</w:t>
            </w:r>
          </w:p>
        </w:tc>
        <w:tc>
          <w:tcPr>
            <w:tcW w:w="1276" w:type="dxa"/>
          </w:tcPr>
          <w:p w:rsidR="00453660" w:rsidRPr="00E70F84" w:rsidRDefault="00453660" w:rsidP="00346B12">
            <w:pPr>
              <w:pStyle w:val="NoSpacing"/>
              <w:jc w:val="right"/>
              <w:rPr>
                <w:rFonts w:ascii="Times New Roman" w:hAnsi="Times New Roman" w:cs="Times New Roman"/>
                <w:sz w:val="18"/>
                <w:szCs w:val="18"/>
              </w:rPr>
            </w:pPr>
          </w:p>
        </w:tc>
        <w:tc>
          <w:tcPr>
            <w:tcW w:w="1134" w:type="dxa"/>
          </w:tcPr>
          <w:p w:rsidR="00453660" w:rsidRPr="009A31A7" w:rsidRDefault="00773769" w:rsidP="00EA59D4">
            <w:pPr>
              <w:pStyle w:val="NoSpacing"/>
              <w:jc w:val="right"/>
              <w:rPr>
                <w:rFonts w:ascii="Times New Roman" w:hAnsi="Times New Roman" w:cs="Times New Roman"/>
                <w:sz w:val="18"/>
                <w:szCs w:val="18"/>
              </w:rPr>
            </w:pPr>
            <w:r>
              <w:rPr>
                <w:rFonts w:ascii="Times New Roman" w:hAnsi="Times New Roman" w:cs="Times New Roman"/>
                <w:sz w:val="18"/>
                <w:szCs w:val="18"/>
              </w:rPr>
              <w:t>72.668.000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424</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Специјализоване услуге</w:t>
            </w:r>
          </w:p>
        </w:tc>
        <w:tc>
          <w:tcPr>
            <w:tcW w:w="1440" w:type="dxa"/>
          </w:tcPr>
          <w:p w:rsidR="00453660" w:rsidRPr="002829B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4.470.000</w:t>
            </w:r>
          </w:p>
        </w:tc>
        <w:tc>
          <w:tcPr>
            <w:tcW w:w="1071" w:type="dxa"/>
          </w:tcPr>
          <w:p w:rsidR="00453660" w:rsidRPr="00F73224" w:rsidRDefault="00E436C9" w:rsidP="00346B12">
            <w:pPr>
              <w:pStyle w:val="NoSpacing"/>
              <w:jc w:val="right"/>
              <w:rPr>
                <w:rFonts w:ascii="Times New Roman" w:hAnsi="Times New Roman" w:cs="Times New Roman"/>
                <w:sz w:val="18"/>
                <w:szCs w:val="18"/>
              </w:rPr>
            </w:pPr>
            <w:r>
              <w:rPr>
                <w:rFonts w:ascii="Times New Roman" w:hAnsi="Times New Roman" w:cs="Times New Roman"/>
                <w:sz w:val="18"/>
                <w:szCs w:val="18"/>
              </w:rPr>
              <w:t>345.000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773769" w:rsidRDefault="00773769" w:rsidP="00F63093">
            <w:pPr>
              <w:pStyle w:val="NoSpacing"/>
              <w:jc w:val="right"/>
              <w:rPr>
                <w:rFonts w:ascii="Times New Roman" w:hAnsi="Times New Roman" w:cs="Times New Roman"/>
                <w:sz w:val="18"/>
                <w:szCs w:val="18"/>
              </w:rPr>
            </w:pPr>
            <w:r>
              <w:rPr>
                <w:rFonts w:ascii="Times New Roman" w:hAnsi="Times New Roman" w:cs="Times New Roman"/>
                <w:sz w:val="18"/>
                <w:szCs w:val="18"/>
              </w:rPr>
              <w:t>4.815.000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425</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Текуће поправке и одржавање</w:t>
            </w:r>
          </w:p>
        </w:tc>
        <w:tc>
          <w:tcPr>
            <w:tcW w:w="1440" w:type="dxa"/>
          </w:tcPr>
          <w:p w:rsidR="00453660" w:rsidRPr="002829BE"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9.245.000</w:t>
            </w:r>
          </w:p>
        </w:tc>
        <w:tc>
          <w:tcPr>
            <w:tcW w:w="1071" w:type="dxa"/>
          </w:tcPr>
          <w:p w:rsidR="00453660" w:rsidRPr="00F73224" w:rsidRDefault="00E436C9" w:rsidP="00D33648">
            <w:pPr>
              <w:pStyle w:val="NoSpacing"/>
              <w:jc w:val="right"/>
              <w:rPr>
                <w:rFonts w:ascii="Times New Roman" w:hAnsi="Times New Roman" w:cs="Times New Roman"/>
                <w:sz w:val="18"/>
                <w:szCs w:val="18"/>
              </w:rPr>
            </w:pPr>
            <w:r>
              <w:rPr>
                <w:rFonts w:ascii="Times New Roman" w:hAnsi="Times New Roman" w:cs="Times New Roman"/>
                <w:sz w:val="18"/>
                <w:szCs w:val="18"/>
              </w:rPr>
              <w:t>2</w:t>
            </w:r>
            <w:r w:rsidR="00D33648">
              <w:rPr>
                <w:rFonts w:ascii="Times New Roman" w:hAnsi="Times New Roman" w:cs="Times New Roman"/>
                <w:sz w:val="18"/>
                <w:szCs w:val="18"/>
              </w:rPr>
              <w:t>8</w:t>
            </w:r>
            <w:r>
              <w:rPr>
                <w:rFonts w:ascii="Times New Roman" w:hAnsi="Times New Roman" w:cs="Times New Roman"/>
                <w:sz w:val="18"/>
                <w:szCs w:val="18"/>
              </w:rPr>
              <w:t>0.000</w:t>
            </w:r>
          </w:p>
        </w:tc>
        <w:tc>
          <w:tcPr>
            <w:tcW w:w="1276" w:type="dxa"/>
          </w:tcPr>
          <w:p w:rsidR="00453660" w:rsidRPr="00E70F84" w:rsidRDefault="00453660" w:rsidP="00346B12">
            <w:pPr>
              <w:pStyle w:val="NoSpacing"/>
              <w:jc w:val="right"/>
              <w:rPr>
                <w:rFonts w:ascii="Times New Roman" w:hAnsi="Times New Roman" w:cs="Times New Roman"/>
                <w:sz w:val="18"/>
                <w:szCs w:val="18"/>
              </w:rPr>
            </w:pPr>
          </w:p>
        </w:tc>
        <w:tc>
          <w:tcPr>
            <w:tcW w:w="1134" w:type="dxa"/>
          </w:tcPr>
          <w:p w:rsidR="00453660" w:rsidRPr="00773769" w:rsidRDefault="00773769" w:rsidP="00D33648">
            <w:pPr>
              <w:pStyle w:val="NoSpacing"/>
              <w:jc w:val="right"/>
              <w:rPr>
                <w:rFonts w:ascii="Times New Roman" w:hAnsi="Times New Roman" w:cs="Times New Roman"/>
                <w:sz w:val="18"/>
                <w:szCs w:val="18"/>
              </w:rPr>
            </w:pPr>
            <w:r>
              <w:rPr>
                <w:rFonts w:ascii="Times New Roman" w:hAnsi="Times New Roman" w:cs="Times New Roman"/>
                <w:sz w:val="18"/>
                <w:szCs w:val="18"/>
              </w:rPr>
              <w:t>9.</w:t>
            </w:r>
            <w:r w:rsidR="00D33648">
              <w:rPr>
                <w:rFonts w:ascii="Times New Roman" w:hAnsi="Times New Roman" w:cs="Times New Roman"/>
                <w:sz w:val="18"/>
                <w:szCs w:val="18"/>
              </w:rPr>
              <w:t>525</w:t>
            </w:r>
            <w:r>
              <w:rPr>
                <w:rFonts w:ascii="Times New Roman" w:hAnsi="Times New Roman" w:cs="Times New Roman"/>
                <w:sz w:val="18"/>
                <w:szCs w:val="18"/>
              </w:rPr>
              <w:t>.000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426</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 xml:space="preserve">Материјал </w:t>
            </w:r>
          </w:p>
        </w:tc>
        <w:tc>
          <w:tcPr>
            <w:tcW w:w="1440" w:type="dxa"/>
          </w:tcPr>
          <w:p w:rsidR="00453660" w:rsidRPr="0064001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13.212.000</w:t>
            </w:r>
          </w:p>
        </w:tc>
        <w:tc>
          <w:tcPr>
            <w:tcW w:w="1071" w:type="dxa"/>
          </w:tcPr>
          <w:p w:rsidR="00453660" w:rsidRPr="00F73224" w:rsidRDefault="00E436C9" w:rsidP="00346B12">
            <w:pPr>
              <w:pStyle w:val="NoSpacing"/>
              <w:jc w:val="right"/>
              <w:rPr>
                <w:rFonts w:ascii="Times New Roman" w:hAnsi="Times New Roman" w:cs="Times New Roman"/>
                <w:sz w:val="18"/>
                <w:szCs w:val="18"/>
              </w:rPr>
            </w:pPr>
            <w:r>
              <w:rPr>
                <w:rFonts w:ascii="Times New Roman" w:hAnsi="Times New Roman" w:cs="Times New Roman"/>
                <w:sz w:val="18"/>
                <w:szCs w:val="18"/>
              </w:rPr>
              <w:t>313.000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640011" w:rsidRDefault="00773769" w:rsidP="00346B12">
            <w:pPr>
              <w:pStyle w:val="NoSpacing"/>
              <w:jc w:val="right"/>
              <w:rPr>
                <w:rFonts w:ascii="Times New Roman" w:hAnsi="Times New Roman" w:cs="Times New Roman"/>
                <w:sz w:val="18"/>
                <w:szCs w:val="18"/>
              </w:rPr>
            </w:pPr>
            <w:r>
              <w:rPr>
                <w:rFonts w:ascii="Times New Roman" w:hAnsi="Times New Roman" w:cs="Times New Roman"/>
                <w:sz w:val="18"/>
                <w:szCs w:val="18"/>
              </w:rPr>
              <w:t>13.525.000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43</w:t>
            </w:r>
          </w:p>
        </w:tc>
        <w:tc>
          <w:tcPr>
            <w:tcW w:w="4068" w:type="dxa"/>
            <w:shd w:val="clear" w:color="auto" w:fill="auto"/>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АМОРТИЗАЦИЈА НЕКРЕТНИНА И ОПРЕМЕ</w:t>
            </w:r>
          </w:p>
        </w:tc>
        <w:tc>
          <w:tcPr>
            <w:tcW w:w="1440" w:type="dxa"/>
          </w:tcPr>
          <w:p w:rsidR="00453660" w:rsidRPr="00B8465D" w:rsidRDefault="00177F81"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50.000</w:t>
            </w:r>
          </w:p>
        </w:tc>
        <w:tc>
          <w:tcPr>
            <w:tcW w:w="1071" w:type="dxa"/>
          </w:tcPr>
          <w:p w:rsidR="00453660" w:rsidRPr="00F73224" w:rsidRDefault="00E154D4"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40.000</w:t>
            </w: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2466FD" w:rsidRDefault="002466FD"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90.000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pacing w:val="-4"/>
                <w:sz w:val="18"/>
                <w:szCs w:val="18"/>
              </w:rPr>
            </w:pPr>
            <w:r w:rsidRPr="008A3A43">
              <w:rPr>
                <w:rFonts w:ascii="Times New Roman" w:hAnsi="Times New Roman" w:cs="Times New Roman"/>
                <w:spacing w:val="-4"/>
                <w:sz w:val="18"/>
                <w:szCs w:val="18"/>
              </w:rPr>
              <w:t>431</w:t>
            </w:r>
          </w:p>
        </w:tc>
        <w:tc>
          <w:tcPr>
            <w:tcW w:w="4068" w:type="dxa"/>
            <w:shd w:val="clear" w:color="auto" w:fill="auto"/>
          </w:tcPr>
          <w:p w:rsidR="00453660" w:rsidRPr="008A3A43" w:rsidRDefault="00453660" w:rsidP="00346B12">
            <w:pPr>
              <w:pStyle w:val="NoSpacing"/>
              <w:rPr>
                <w:rFonts w:ascii="Times New Roman" w:hAnsi="Times New Roman" w:cs="Times New Roman"/>
                <w:spacing w:val="-4"/>
                <w:sz w:val="18"/>
                <w:szCs w:val="18"/>
              </w:rPr>
            </w:pPr>
            <w:r w:rsidRPr="008A3A43">
              <w:rPr>
                <w:rFonts w:ascii="Times New Roman" w:hAnsi="Times New Roman" w:cs="Times New Roman"/>
                <w:spacing w:val="-4"/>
                <w:sz w:val="18"/>
                <w:szCs w:val="18"/>
              </w:rPr>
              <w:t>Амортизација некретнина и опреме</w:t>
            </w:r>
          </w:p>
        </w:tc>
        <w:tc>
          <w:tcPr>
            <w:tcW w:w="1440" w:type="dxa"/>
          </w:tcPr>
          <w:p w:rsidR="00453660" w:rsidRPr="00B8465D"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50.000</w:t>
            </w:r>
          </w:p>
        </w:tc>
        <w:tc>
          <w:tcPr>
            <w:tcW w:w="1071" w:type="dxa"/>
          </w:tcPr>
          <w:p w:rsidR="00453660" w:rsidRPr="00F73224" w:rsidRDefault="00E154D4" w:rsidP="00E154D4">
            <w:pPr>
              <w:pStyle w:val="NoSpacing"/>
              <w:jc w:val="right"/>
              <w:rPr>
                <w:rFonts w:ascii="Times New Roman" w:hAnsi="Times New Roman" w:cs="Times New Roman"/>
                <w:sz w:val="18"/>
                <w:szCs w:val="18"/>
              </w:rPr>
            </w:pPr>
            <w:r>
              <w:rPr>
                <w:rFonts w:ascii="Times New Roman" w:hAnsi="Times New Roman" w:cs="Times New Roman"/>
                <w:sz w:val="18"/>
                <w:szCs w:val="18"/>
              </w:rPr>
              <w:t>40.000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2466FD" w:rsidRDefault="002466FD" w:rsidP="00346B12">
            <w:pPr>
              <w:pStyle w:val="NoSpacing"/>
              <w:jc w:val="right"/>
              <w:rPr>
                <w:rFonts w:ascii="Times New Roman" w:hAnsi="Times New Roman" w:cs="Times New Roman"/>
                <w:sz w:val="18"/>
                <w:szCs w:val="18"/>
              </w:rPr>
            </w:pPr>
            <w:r>
              <w:rPr>
                <w:rFonts w:ascii="Times New Roman" w:hAnsi="Times New Roman" w:cs="Times New Roman"/>
                <w:sz w:val="18"/>
                <w:szCs w:val="18"/>
              </w:rPr>
              <w:t>90.000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44</w:t>
            </w:r>
          </w:p>
        </w:tc>
        <w:tc>
          <w:tcPr>
            <w:tcW w:w="4068" w:type="dxa"/>
            <w:shd w:val="clear" w:color="auto" w:fill="auto"/>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ОТПЛАТА КАМАТА И ПРАТЕЋИ ТРОШК.</w:t>
            </w:r>
          </w:p>
        </w:tc>
        <w:tc>
          <w:tcPr>
            <w:tcW w:w="1440" w:type="dxa"/>
          </w:tcPr>
          <w:p w:rsidR="00453660" w:rsidRPr="00B8465D" w:rsidRDefault="00177F81" w:rsidP="00F63093">
            <w:pPr>
              <w:pStyle w:val="NoSpacing"/>
              <w:jc w:val="right"/>
              <w:rPr>
                <w:rFonts w:ascii="Times New Roman" w:hAnsi="Times New Roman" w:cs="Times New Roman"/>
                <w:b/>
                <w:sz w:val="18"/>
                <w:szCs w:val="18"/>
              </w:rPr>
            </w:pPr>
            <w:r>
              <w:rPr>
                <w:rFonts w:ascii="Times New Roman" w:hAnsi="Times New Roman" w:cs="Times New Roman"/>
                <w:b/>
                <w:sz w:val="18"/>
                <w:szCs w:val="18"/>
              </w:rPr>
              <w:t>1.610.000</w:t>
            </w:r>
          </w:p>
        </w:tc>
        <w:tc>
          <w:tcPr>
            <w:tcW w:w="1071" w:type="dxa"/>
          </w:tcPr>
          <w:p w:rsidR="00453660" w:rsidRPr="00F73224" w:rsidRDefault="005A44FD"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10.000</w:t>
            </w: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2466FD" w:rsidRDefault="002466FD" w:rsidP="005A44FD">
            <w:pPr>
              <w:pStyle w:val="NoSpacing"/>
              <w:jc w:val="right"/>
              <w:rPr>
                <w:rFonts w:ascii="Times New Roman" w:hAnsi="Times New Roman" w:cs="Times New Roman"/>
                <w:b/>
                <w:sz w:val="18"/>
                <w:szCs w:val="18"/>
              </w:rPr>
            </w:pPr>
            <w:r>
              <w:rPr>
                <w:rFonts w:ascii="Times New Roman" w:hAnsi="Times New Roman" w:cs="Times New Roman"/>
                <w:b/>
                <w:sz w:val="18"/>
                <w:szCs w:val="18"/>
              </w:rPr>
              <w:t>1.6</w:t>
            </w:r>
            <w:r w:rsidR="005A44FD">
              <w:rPr>
                <w:rFonts w:ascii="Times New Roman" w:hAnsi="Times New Roman" w:cs="Times New Roman"/>
                <w:b/>
                <w:sz w:val="18"/>
                <w:szCs w:val="18"/>
              </w:rPr>
              <w:t>2</w:t>
            </w:r>
            <w:r>
              <w:rPr>
                <w:rFonts w:ascii="Times New Roman" w:hAnsi="Times New Roman" w:cs="Times New Roman"/>
                <w:b/>
                <w:sz w:val="18"/>
                <w:szCs w:val="18"/>
              </w:rPr>
              <w:t>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441</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Отплата домаћих камата</w:t>
            </w:r>
          </w:p>
        </w:tc>
        <w:tc>
          <w:tcPr>
            <w:tcW w:w="1440" w:type="dxa"/>
          </w:tcPr>
          <w:p w:rsidR="00453660" w:rsidRPr="00B8465D" w:rsidRDefault="00E363C5" w:rsidP="00217569">
            <w:pPr>
              <w:pStyle w:val="NoSpacing"/>
              <w:jc w:val="right"/>
              <w:rPr>
                <w:rFonts w:ascii="Times New Roman" w:hAnsi="Times New Roman" w:cs="Times New Roman"/>
                <w:sz w:val="18"/>
                <w:szCs w:val="18"/>
              </w:rPr>
            </w:pPr>
            <w:r>
              <w:rPr>
                <w:rFonts w:ascii="Times New Roman" w:hAnsi="Times New Roman" w:cs="Times New Roman"/>
                <w:sz w:val="18"/>
                <w:szCs w:val="18"/>
              </w:rPr>
              <w:t>1.500.000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2466FD" w:rsidRDefault="002466FD" w:rsidP="00217569">
            <w:pPr>
              <w:pStyle w:val="NoSpacing"/>
              <w:jc w:val="right"/>
              <w:rPr>
                <w:rFonts w:ascii="Times New Roman" w:hAnsi="Times New Roman" w:cs="Times New Roman"/>
                <w:sz w:val="18"/>
                <w:szCs w:val="18"/>
              </w:rPr>
            </w:pPr>
            <w:r>
              <w:rPr>
                <w:rFonts w:ascii="Times New Roman" w:hAnsi="Times New Roman" w:cs="Times New Roman"/>
                <w:sz w:val="18"/>
                <w:szCs w:val="18"/>
              </w:rPr>
              <w:t>1.500.000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444</w:t>
            </w:r>
          </w:p>
        </w:tc>
        <w:tc>
          <w:tcPr>
            <w:tcW w:w="4068"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Пратећи трошкови задуживања</w:t>
            </w:r>
          </w:p>
        </w:tc>
        <w:tc>
          <w:tcPr>
            <w:tcW w:w="1440" w:type="dxa"/>
          </w:tcPr>
          <w:p w:rsidR="00453660" w:rsidRPr="00B8465D"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110.000</w:t>
            </w:r>
          </w:p>
        </w:tc>
        <w:tc>
          <w:tcPr>
            <w:tcW w:w="1071" w:type="dxa"/>
          </w:tcPr>
          <w:p w:rsidR="00453660" w:rsidRPr="00F73224" w:rsidRDefault="005A44FD" w:rsidP="00346B12">
            <w:pPr>
              <w:pStyle w:val="NoSpacing"/>
              <w:jc w:val="right"/>
              <w:rPr>
                <w:rFonts w:ascii="Times New Roman" w:hAnsi="Times New Roman" w:cs="Times New Roman"/>
                <w:sz w:val="18"/>
                <w:szCs w:val="18"/>
              </w:rPr>
            </w:pPr>
            <w:r>
              <w:rPr>
                <w:rFonts w:ascii="Times New Roman" w:hAnsi="Times New Roman" w:cs="Times New Roman"/>
                <w:sz w:val="18"/>
                <w:szCs w:val="18"/>
              </w:rPr>
              <w:t>10.000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2466FD" w:rsidRDefault="002466FD" w:rsidP="005A44FD">
            <w:pPr>
              <w:pStyle w:val="NoSpacing"/>
              <w:jc w:val="right"/>
              <w:rPr>
                <w:rFonts w:ascii="Times New Roman" w:hAnsi="Times New Roman" w:cs="Times New Roman"/>
                <w:sz w:val="18"/>
                <w:szCs w:val="18"/>
              </w:rPr>
            </w:pPr>
            <w:r>
              <w:rPr>
                <w:rFonts w:ascii="Times New Roman" w:hAnsi="Times New Roman" w:cs="Times New Roman"/>
                <w:sz w:val="18"/>
                <w:szCs w:val="18"/>
              </w:rPr>
              <w:t>1</w:t>
            </w:r>
            <w:r w:rsidR="005A44FD">
              <w:rPr>
                <w:rFonts w:ascii="Times New Roman" w:hAnsi="Times New Roman" w:cs="Times New Roman"/>
                <w:sz w:val="18"/>
                <w:szCs w:val="18"/>
              </w:rPr>
              <w:t>2</w:t>
            </w:r>
            <w:r>
              <w:rPr>
                <w:rFonts w:ascii="Times New Roman" w:hAnsi="Times New Roman" w:cs="Times New Roman"/>
                <w:sz w:val="18"/>
                <w:szCs w:val="18"/>
              </w:rPr>
              <w:t>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45</w:t>
            </w:r>
          </w:p>
        </w:tc>
        <w:tc>
          <w:tcPr>
            <w:tcW w:w="4068"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lang w:val="sr-Cyrl-CS"/>
              </w:rPr>
              <w:t>СУБВЕНЦИЈЕ</w:t>
            </w:r>
          </w:p>
        </w:tc>
        <w:tc>
          <w:tcPr>
            <w:tcW w:w="1440" w:type="dxa"/>
          </w:tcPr>
          <w:p w:rsidR="00453660" w:rsidRPr="00BD0E74" w:rsidRDefault="00177F81" w:rsidP="00452780">
            <w:pPr>
              <w:pStyle w:val="NoSpacing"/>
              <w:jc w:val="right"/>
              <w:rPr>
                <w:rFonts w:ascii="Times New Roman" w:hAnsi="Times New Roman" w:cs="Times New Roman"/>
                <w:b/>
                <w:sz w:val="18"/>
                <w:szCs w:val="18"/>
              </w:rPr>
            </w:pPr>
            <w:r>
              <w:rPr>
                <w:rFonts w:ascii="Times New Roman" w:hAnsi="Times New Roman" w:cs="Times New Roman"/>
                <w:b/>
                <w:sz w:val="18"/>
                <w:szCs w:val="18"/>
              </w:rPr>
              <w:t>21.000.000</w:t>
            </w:r>
          </w:p>
        </w:tc>
        <w:tc>
          <w:tcPr>
            <w:tcW w:w="1071" w:type="dxa"/>
          </w:tcPr>
          <w:p w:rsidR="00453660" w:rsidRPr="008A3A43" w:rsidRDefault="00453660" w:rsidP="00346B12">
            <w:pPr>
              <w:pStyle w:val="NoSpacing"/>
              <w:jc w:val="right"/>
              <w:rPr>
                <w:rFonts w:ascii="Times New Roman" w:hAnsi="Times New Roman" w:cs="Times New Roman"/>
                <w:b/>
                <w:sz w:val="18"/>
                <w:szCs w:val="18"/>
              </w:rPr>
            </w:pP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F63093" w:rsidRDefault="002466FD" w:rsidP="00452780">
            <w:pPr>
              <w:pStyle w:val="NoSpacing"/>
              <w:jc w:val="right"/>
              <w:rPr>
                <w:rFonts w:ascii="Times New Roman" w:hAnsi="Times New Roman" w:cs="Times New Roman"/>
                <w:b/>
                <w:sz w:val="18"/>
                <w:szCs w:val="18"/>
              </w:rPr>
            </w:pPr>
            <w:r>
              <w:rPr>
                <w:rFonts w:ascii="Times New Roman" w:hAnsi="Times New Roman" w:cs="Times New Roman"/>
                <w:b/>
                <w:sz w:val="18"/>
                <w:szCs w:val="18"/>
              </w:rPr>
              <w:t>21.000.000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451</w:t>
            </w:r>
          </w:p>
        </w:tc>
        <w:tc>
          <w:tcPr>
            <w:tcW w:w="4068" w:type="dxa"/>
          </w:tcPr>
          <w:p w:rsidR="00453660" w:rsidRPr="008A3A43" w:rsidRDefault="00453660" w:rsidP="00B31E75">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Субв. јавним нефин. предузећ</w:t>
            </w:r>
            <w:r w:rsidR="00B31E75" w:rsidRPr="008A3A43">
              <w:rPr>
                <w:rFonts w:ascii="Times New Roman" w:hAnsi="Times New Roman" w:cs="Times New Roman"/>
                <w:sz w:val="18"/>
                <w:szCs w:val="18"/>
              </w:rPr>
              <w:t>.</w:t>
            </w:r>
            <w:r w:rsidRPr="008A3A43">
              <w:rPr>
                <w:rFonts w:ascii="Times New Roman" w:hAnsi="Times New Roman" w:cs="Times New Roman"/>
                <w:sz w:val="18"/>
                <w:szCs w:val="18"/>
                <w:lang w:val="ru-RU"/>
              </w:rPr>
              <w:t xml:space="preserve"> и организацијама</w:t>
            </w:r>
          </w:p>
        </w:tc>
        <w:tc>
          <w:tcPr>
            <w:tcW w:w="1440" w:type="dxa"/>
            <w:vAlign w:val="center"/>
          </w:tcPr>
          <w:p w:rsidR="00453660" w:rsidRPr="00B8465D" w:rsidRDefault="00E363C5" w:rsidP="00452780">
            <w:pPr>
              <w:pStyle w:val="NoSpacing"/>
              <w:jc w:val="right"/>
              <w:rPr>
                <w:rFonts w:ascii="Times New Roman" w:hAnsi="Times New Roman" w:cs="Times New Roman"/>
                <w:sz w:val="18"/>
                <w:szCs w:val="18"/>
              </w:rPr>
            </w:pPr>
            <w:r>
              <w:rPr>
                <w:rFonts w:ascii="Times New Roman" w:hAnsi="Times New Roman" w:cs="Times New Roman"/>
                <w:sz w:val="18"/>
                <w:szCs w:val="18"/>
              </w:rPr>
              <w:t>21.000.000</w:t>
            </w:r>
          </w:p>
        </w:tc>
        <w:tc>
          <w:tcPr>
            <w:tcW w:w="1071" w:type="dxa"/>
            <w:vAlign w:val="center"/>
          </w:tcPr>
          <w:p w:rsidR="00453660" w:rsidRPr="008A3A43" w:rsidRDefault="00453660" w:rsidP="00346B12">
            <w:pPr>
              <w:pStyle w:val="NoSpacing"/>
              <w:jc w:val="right"/>
              <w:rPr>
                <w:rFonts w:ascii="Times New Roman" w:hAnsi="Times New Roman" w:cs="Times New Roman"/>
                <w:sz w:val="18"/>
                <w:szCs w:val="18"/>
              </w:rPr>
            </w:pPr>
          </w:p>
        </w:tc>
        <w:tc>
          <w:tcPr>
            <w:tcW w:w="1276" w:type="dxa"/>
            <w:vAlign w:val="center"/>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F63093" w:rsidRDefault="002466FD" w:rsidP="00452780">
            <w:pPr>
              <w:pStyle w:val="NoSpacing"/>
              <w:jc w:val="right"/>
              <w:rPr>
                <w:rFonts w:ascii="Times New Roman" w:hAnsi="Times New Roman" w:cs="Times New Roman"/>
                <w:sz w:val="18"/>
                <w:szCs w:val="18"/>
              </w:rPr>
            </w:pPr>
            <w:r>
              <w:rPr>
                <w:rFonts w:ascii="Times New Roman" w:hAnsi="Times New Roman" w:cs="Times New Roman"/>
                <w:sz w:val="18"/>
                <w:szCs w:val="18"/>
              </w:rPr>
              <w:t>21.000.000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46</w:t>
            </w:r>
          </w:p>
        </w:tc>
        <w:tc>
          <w:tcPr>
            <w:tcW w:w="4068"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ДОНАЦИЈЕ, ДОТАЦИЈЕ И ТРАНСФЕРИ</w:t>
            </w:r>
          </w:p>
        </w:tc>
        <w:tc>
          <w:tcPr>
            <w:tcW w:w="1440" w:type="dxa"/>
          </w:tcPr>
          <w:p w:rsidR="00453660" w:rsidRPr="00BD0E74" w:rsidRDefault="00177F81" w:rsidP="00452780">
            <w:pPr>
              <w:pStyle w:val="NoSpacing"/>
              <w:jc w:val="right"/>
              <w:rPr>
                <w:rFonts w:ascii="Times New Roman" w:hAnsi="Times New Roman" w:cs="Times New Roman"/>
                <w:b/>
                <w:sz w:val="18"/>
                <w:szCs w:val="18"/>
              </w:rPr>
            </w:pPr>
            <w:r>
              <w:rPr>
                <w:rFonts w:ascii="Times New Roman" w:hAnsi="Times New Roman" w:cs="Times New Roman"/>
                <w:b/>
                <w:sz w:val="18"/>
                <w:szCs w:val="18"/>
              </w:rPr>
              <w:t>53.540.000</w:t>
            </w:r>
          </w:p>
        </w:tc>
        <w:tc>
          <w:tcPr>
            <w:tcW w:w="1071" w:type="dxa"/>
          </w:tcPr>
          <w:p w:rsidR="00453660" w:rsidRPr="008A3A43" w:rsidRDefault="00453660" w:rsidP="00346B12">
            <w:pPr>
              <w:pStyle w:val="NoSpacing"/>
              <w:jc w:val="right"/>
              <w:rPr>
                <w:rFonts w:ascii="Times New Roman" w:hAnsi="Times New Roman" w:cs="Times New Roman"/>
                <w:b/>
                <w:sz w:val="18"/>
                <w:szCs w:val="18"/>
              </w:rPr>
            </w:pPr>
          </w:p>
        </w:tc>
        <w:tc>
          <w:tcPr>
            <w:tcW w:w="1276" w:type="dxa"/>
          </w:tcPr>
          <w:p w:rsidR="00453660" w:rsidRPr="008B0E91" w:rsidRDefault="00C35AE5"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1.960.000</w:t>
            </w:r>
          </w:p>
        </w:tc>
        <w:tc>
          <w:tcPr>
            <w:tcW w:w="1134" w:type="dxa"/>
          </w:tcPr>
          <w:p w:rsidR="00453660" w:rsidRPr="00363EF4" w:rsidRDefault="00363EF4" w:rsidP="00452780">
            <w:pPr>
              <w:pStyle w:val="NoSpacing"/>
              <w:jc w:val="right"/>
              <w:rPr>
                <w:rFonts w:ascii="Times New Roman" w:hAnsi="Times New Roman" w:cs="Times New Roman"/>
                <w:b/>
                <w:sz w:val="18"/>
                <w:szCs w:val="18"/>
              </w:rPr>
            </w:pPr>
            <w:r>
              <w:rPr>
                <w:rFonts w:ascii="Times New Roman" w:hAnsi="Times New Roman" w:cs="Times New Roman"/>
                <w:b/>
                <w:sz w:val="18"/>
                <w:szCs w:val="18"/>
              </w:rPr>
              <w:t>55.500.000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463</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Трансфери осталим нивоима власти</w:t>
            </w:r>
          </w:p>
        </w:tc>
        <w:tc>
          <w:tcPr>
            <w:tcW w:w="1440" w:type="dxa"/>
          </w:tcPr>
          <w:p w:rsidR="00453660" w:rsidRPr="00B8465D"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35.400.000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363EF4" w:rsidRDefault="00363EF4" w:rsidP="00346B12">
            <w:pPr>
              <w:pStyle w:val="NoSpacing"/>
              <w:jc w:val="right"/>
              <w:rPr>
                <w:rFonts w:ascii="Times New Roman" w:hAnsi="Times New Roman" w:cs="Times New Roman"/>
                <w:sz w:val="18"/>
                <w:szCs w:val="18"/>
              </w:rPr>
            </w:pPr>
            <w:r>
              <w:rPr>
                <w:rFonts w:ascii="Times New Roman" w:hAnsi="Times New Roman" w:cs="Times New Roman"/>
                <w:sz w:val="18"/>
                <w:szCs w:val="18"/>
              </w:rPr>
              <w:t>35.400.000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464</w:t>
            </w:r>
          </w:p>
        </w:tc>
        <w:tc>
          <w:tcPr>
            <w:tcW w:w="4068" w:type="dxa"/>
          </w:tcPr>
          <w:p w:rsidR="00453660" w:rsidRPr="008A3A43" w:rsidRDefault="00453660" w:rsidP="00D97FEA">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Текуће дотације здрав</w:t>
            </w:r>
            <w:r w:rsidR="00D97FEA">
              <w:rPr>
                <w:rFonts w:ascii="Times New Roman" w:hAnsi="Times New Roman" w:cs="Times New Roman"/>
                <w:sz w:val="18"/>
                <w:szCs w:val="18"/>
                <w:lang w:val="sr-Cyrl-CS"/>
              </w:rPr>
              <w:t>.</w:t>
            </w:r>
            <w:r w:rsidRPr="008A3A43">
              <w:rPr>
                <w:rFonts w:ascii="Times New Roman" w:hAnsi="Times New Roman" w:cs="Times New Roman"/>
                <w:sz w:val="18"/>
                <w:szCs w:val="18"/>
                <w:lang w:val="sr-Cyrl-CS"/>
              </w:rPr>
              <w:t xml:space="preserve">установама </w:t>
            </w:r>
            <w:r w:rsidR="00D97FEA">
              <w:rPr>
                <w:rFonts w:ascii="Times New Roman" w:hAnsi="Times New Roman" w:cs="Times New Roman"/>
                <w:sz w:val="18"/>
                <w:szCs w:val="18"/>
                <w:lang w:val="sr-Cyrl-CS"/>
              </w:rPr>
              <w:t>и НСЗ</w:t>
            </w:r>
          </w:p>
        </w:tc>
        <w:tc>
          <w:tcPr>
            <w:tcW w:w="1440" w:type="dxa"/>
          </w:tcPr>
          <w:p w:rsidR="00453660" w:rsidRPr="00B8465D" w:rsidRDefault="00E363C5" w:rsidP="00B8465D">
            <w:pPr>
              <w:pStyle w:val="NoSpacing"/>
              <w:jc w:val="right"/>
              <w:rPr>
                <w:rFonts w:ascii="Times New Roman" w:hAnsi="Times New Roman" w:cs="Times New Roman"/>
                <w:sz w:val="18"/>
                <w:szCs w:val="18"/>
              </w:rPr>
            </w:pPr>
            <w:r>
              <w:rPr>
                <w:rFonts w:ascii="Times New Roman" w:hAnsi="Times New Roman" w:cs="Times New Roman"/>
                <w:sz w:val="18"/>
                <w:szCs w:val="18"/>
              </w:rPr>
              <w:t>11.185.000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B8465D" w:rsidRDefault="00C35AE5" w:rsidP="00346B12">
            <w:pPr>
              <w:pStyle w:val="NoSpacing"/>
              <w:jc w:val="right"/>
              <w:rPr>
                <w:rFonts w:ascii="Times New Roman" w:hAnsi="Times New Roman" w:cs="Times New Roman"/>
                <w:sz w:val="18"/>
                <w:szCs w:val="18"/>
              </w:rPr>
            </w:pPr>
            <w:r>
              <w:rPr>
                <w:rFonts w:ascii="Times New Roman" w:hAnsi="Times New Roman" w:cs="Times New Roman"/>
                <w:sz w:val="18"/>
                <w:szCs w:val="18"/>
              </w:rPr>
              <w:t>1.960.000</w:t>
            </w:r>
          </w:p>
        </w:tc>
        <w:tc>
          <w:tcPr>
            <w:tcW w:w="1134" w:type="dxa"/>
          </w:tcPr>
          <w:p w:rsidR="00453660" w:rsidRPr="00F63093" w:rsidRDefault="00363EF4" w:rsidP="00346B12">
            <w:pPr>
              <w:pStyle w:val="NoSpacing"/>
              <w:jc w:val="right"/>
              <w:rPr>
                <w:rFonts w:ascii="Times New Roman" w:hAnsi="Times New Roman" w:cs="Times New Roman"/>
                <w:sz w:val="18"/>
                <w:szCs w:val="18"/>
              </w:rPr>
            </w:pPr>
            <w:r>
              <w:rPr>
                <w:rFonts w:ascii="Times New Roman" w:hAnsi="Times New Roman" w:cs="Times New Roman"/>
                <w:sz w:val="18"/>
                <w:szCs w:val="18"/>
              </w:rPr>
              <w:t>13.145.000</w:t>
            </w:r>
          </w:p>
        </w:tc>
      </w:tr>
      <w:tr w:rsidR="00453660" w:rsidRPr="008A3A43" w:rsidTr="00C056D0">
        <w:trPr>
          <w:jc w:val="center"/>
        </w:trPr>
        <w:tc>
          <w:tcPr>
            <w:tcW w:w="971"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465</w:t>
            </w:r>
          </w:p>
        </w:tc>
        <w:tc>
          <w:tcPr>
            <w:tcW w:w="4068"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Остале дотације и трансфери</w:t>
            </w:r>
          </w:p>
        </w:tc>
        <w:tc>
          <w:tcPr>
            <w:tcW w:w="1440" w:type="dxa"/>
          </w:tcPr>
          <w:p w:rsidR="00453660" w:rsidRPr="00B8465D"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6.955.000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363EF4" w:rsidRDefault="00363EF4" w:rsidP="00346B12">
            <w:pPr>
              <w:pStyle w:val="NoSpacing"/>
              <w:jc w:val="right"/>
              <w:rPr>
                <w:rFonts w:ascii="Times New Roman" w:hAnsi="Times New Roman" w:cs="Times New Roman"/>
                <w:sz w:val="18"/>
                <w:szCs w:val="18"/>
              </w:rPr>
            </w:pPr>
            <w:r>
              <w:rPr>
                <w:rFonts w:ascii="Times New Roman" w:hAnsi="Times New Roman" w:cs="Times New Roman"/>
                <w:sz w:val="18"/>
                <w:szCs w:val="18"/>
              </w:rPr>
              <w:t>6.955.000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47</w:t>
            </w:r>
          </w:p>
        </w:tc>
        <w:tc>
          <w:tcPr>
            <w:tcW w:w="4068" w:type="dxa"/>
            <w:shd w:val="clear" w:color="auto" w:fill="auto"/>
          </w:tcPr>
          <w:p w:rsidR="00453660" w:rsidRPr="008A3A43" w:rsidRDefault="00453660" w:rsidP="003B06F7">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СОЦИЈАЛНО ОСИГУР. И СОЦ.  ЗАШТИТА</w:t>
            </w:r>
          </w:p>
        </w:tc>
        <w:tc>
          <w:tcPr>
            <w:tcW w:w="1440" w:type="dxa"/>
          </w:tcPr>
          <w:p w:rsidR="00453660" w:rsidRPr="00F73224" w:rsidRDefault="0069135B"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20</w:t>
            </w:r>
            <w:r w:rsidR="0013562A">
              <w:rPr>
                <w:rFonts w:ascii="Times New Roman" w:hAnsi="Times New Roman" w:cs="Times New Roman"/>
                <w:b/>
                <w:sz w:val="18"/>
                <w:szCs w:val="18"/>
              </w:rPr>
              <w:t>.500.000</w:t>
            </w:r>
          </w:p>
        </w:tc>
        <w:tc>
          <w:tcPr>
            <w:tcW w:w="1071" w:type="dxa"/>
          </w:tcPr>
          <w:p w:rsidR="00453660" w:rsidRPr="008A3A43" w:rsidRDefault="00453660" w:rsidP="00346B12">
            <w:pPr>
              <w:pStyle w:val="NoSpacing"/>
              <w:jc w:val="right"/>
              <w:rPr>
                <w:rFonts w:ascii="Times New Roman" w:hAnsi="Times New Roman" w:cs="Times New Roman"/>
                <w:b/>
                <w:sz w:val="18"/>
                <w:szCs w:val="18"/>
              </w:rPr>
            </w:pP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8D1E33" w:rsidRDefault="0069135B"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20</w:t>
            </w:r>
            <w:r w:rsidR="008D1E33">
              <w:rPr>
                <w:rFonts w:ascii="Times New Roman" w:hAnsi="Times New Roman" w:cs="Times New Roman"/>
                <w:b/>
                <w:sz w:val="18"/>
                <w:szCs w:val="18"/>
              </w:rPr>
              <w:t>.500.000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472</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Накнаде за социјалну заштиту из буџета</w:t>
            </w:r>
          </w:p>
        </w:tc>
        <w:tc>
          <w:tcPr>
            <w:tcW w:w="1440" w:type="dxa"/>
          </w:tcPr>
          <w:p w:rsidR="00453660" w:rsidRPr="008B0E91" w:rsidRDefault="0069135B" w:rsidP="00346B12">
            <w:pPr>
              <w:pStyle w:val="NoSpacing"/>
              <w:jc w:val="right"/>
              <w:rPr>
                <w:rFonts w:ascii="Times New Roman" w:hAnsi="Times New Roman" w:cs="Times New Roman"/>
                <w:sz w:val="18"/>
                <w:szCs w:val="18"/>
              </w:rPr>
            </w:pPr>
            <w:r>
              <w:rPr>
                <w:rFonts w:ascii="Times New Roman" w:hAnsi="Times New Roman" w:cs="Times New Roman"/>
                <w:sz w:val="18"/>
                <w:szCs w:val="18"/>
              </w:rPr>
              <w:t>20</w:t>
            </w:r>
            <w:r w:rsidR="00E363C5">
              <w:rPr>
                <w:rFonts w:ascii="Times New Roman" w:hAnsi="Times New Roman" w:cs="Times New Roman"/>
                <w:sz w:val="18"/>
                <w:szCs w:val="18"/>
              </w:rPr>
              <w:t>.500.000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69135B" w:rsidP="00346B12">
            <w:pPr>
              <w:pStyle w:val="NoSpacing"/>
              <w:jc w:val="right"/>
              <w:rPr>
                <w:rFonts w:ascii="Times New Roman" w:hAnsi="Times New Roman" w:cs="Times New Roman"/>
                <w:sz w:val="18"/>
                <w:szCs w:val="18"/>
              </w:rPr>
            </w:pPr>
            <w:r>
              <w:rPr>
                <w:rFonts w:ascii="Times New Roman" w:hAnsi="Times New Roman" w:cs="Times New Roman"/>
                <w:sz w:val="18"/>
                <w:szCs w:val="18"/>
              </w:rPr>
              <w:t>20</w:t>
            </w:r>
            <w:r w:rsidR="008D1E33">
              <w:rPr>
                <w:rFonts w:ascii="Times New Roman" w:hAnsi="Times New Roman" w:cs="Times New Roman"/>
                <w:sz w:val="18"/>
                <w:szCs w:val="18"/>
              </w:rPr>
              <w:t>.500.000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48</w:t>
            </w:r>
          </w:p>
        </w:tc>
        <w:tc>
          <w:tcPr>
            <w:tcW w:w="4068" w:type="dxa"/>
          </w:tcPr>
          <w:p w:rsidR="00453660" w:rsidRPr="008A3A43" w:rsidRDefault="00453660" w:rsidP="00346B12">
            <w:pPr>
              <w:pStyle w:val="NoSpacing"/>
              <w:rPr>
                <w:rFonts w:ascii="Times New Roman" w:hAnsi="Times New Roman" w:cs="Times New Roman"/>
                <w:b/>
                <w:sz w:val="18"/>
                <w:szCs w:val="18"/>
                <w:lang w:val="sr-Cyrl-CS"/>
              </w:rPr>
            </w:pPr>
            <w:r w:rsidRPr="008A3A43">
              <w:rPr>
                <w:rFonts w:ascii="Times New Roman" w:hAnsi="Times New Roman" w:cs="Times New Roman"/>
                <w:b/>
                <w:sz w:val="18"/>
                <w:szCs w:val="18"/>
                <w:lang w:val="sr-Cyrl-CS"/>
              </w:rPr>
              <w:t>ОСТАЛИ РАСХОДИ</w:t>
            </w:r>
          </w:p>
        </w:tc>
        <w:tc>
          <w:tcPr>
            <w:tcW w:w="1440" w:type="dxa"/>
          </w:tcPr>
          <w:p w:rsidR="00453660" w:rsidRPr="00F63093" w:rsidRDefault="0013562A" w:rsidP="0015210F">
            <w:pPr>
              <w:pStyle w:val="NoSpacing"/>
              <w:jc w:val="right"/>
              <w:rPr>
                <w:rFonts w:ascii="Times New Roman" w:hAnsi="Times New Roman" w:cs="Times New Roman"/>
                <w:b/>
                <w:sz w:val="18"/>
                <w:szCs w:val="18"/>
              </w:rPr>
            </w:pPr>
            <w:r>
              <w:rPr>
                <w:rFonts w:ascii="Times New Roman" w:hAnsi="Times New Roman" w:cs="Times New Roman"/>
                <w:b/>
                <w:sz w:val="18"/>
                <w:szCs w:val="18"/>
              </w:rPr>
              <w:t>17.661.000</w:t>
            </w:r>
          </w:p>
        </w:tc>
        <w:tc>
          <w:tcPr>
            <w:tcW w:w="1071" w:type="dxa"/>
          </w:tcPr>
          <w:p w:rsidR="00453660" w:rsidRPr="00F73224" w:rsidRDefault="00A4056C" w:rsidP="00A4056C">
            <w:pPr>
              <w:pStyle w:val="NoSpacing"/>
              <w:jc w:val="right"/>
              <w:rPr>
                <w:rFonts w:ascii="Times New Roman" w:hAnsi="Times New Roman" w:cs="Times New Roman"/>
                <w:b/>
                <w:sz w:val="18"/>
                <w:szCs w:val="18"/>
              </w:rPr>
            </w:pPr>
            <w:r>
              <w:rPr>
                <w:rFonts w:ascii="Times New Roman" w:hAnsi="Times New Roman" w:cs="Times New Roman"/>
                <w:b/>
                <w:sz w:val="18"/>
                <w:szCs w:val="18"/>
              </w:rPr>
              <w:t>105.000</w:t>
            </w:r>
          </w:p>
        </w:tc>
        <w:tc>
          <w:tcPr>
            <w:tcW w:w="1276" w:type="dxa"/>
          </w:tcPr>
          <w:p w:rsidR="00453660" w:rsidRPr="008A3A43" w:rsidRDefault="00453660" w:rsidP="00346B12">
            <w:pPr>
              <w:pStyle w:val="NoSpacing"/>
              <w:jc w:val="right"/>
              <w:rPr>
                <w:rFonts w:ascii="Times New Roman" w:hAnsi="Times New Roman" w:cs="Times New Roman"/>
                <w:b/>
                <w:sz w:val="18"/>
                <w:szCs w:val="18"/>
              </w:rPr>
            </w:pPr>
          </w:p>
        </w:tc>
        <w:tc>
          <w:tcPr>
            <w:tcW w:w="1134" w:type="dxa"/>
          </w:tcPr>
          <w:p w:rsidR="00453660" w:rsidRPr="008D1E33" w:rsidRDefault="008D1E33" w:rsidP="00286192">
            <w:pPr>
              <w:pStyle w:val="NoSpacing"/>
              <w:jc w:val="right"/>
              <w:rPr>
                <w:rFonts w:ascii="Times New Roman" w:hAnsi="Times New Roman" w:cs="Times New Roman"/>
                <w:b/>
                <w:sz w:val="18"/>
                <w:szCs w:val="18"/>
              </w:rPr>
            </w:pPr>
            <w:r>
              <w:rPr>
                <w:rFonts w:ascii="Times New Roman" w:hAnsi="Times New Roman" w:cs="Times New Roman"/>
                <w:b/>
                <w:sz w:val="18"/>
                <w:szCs w:val="18"/>
              </w:rPr>
              <w:t>17.766.000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481</w:t>
            </w:r>
          </w:p>
        </w:tc>
        <w:tc>
          <w:tcPr>
            <w:tcW w:w="4068" w:type="dxa"/>
            <w:shd w:val="clear" w:color="auto" w:fill="auto"/>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Дотације невладиним организацијама</w:t>
            </w:r>
          </w:p>
        </w:tc>
        <w:tc>
          <w:tcPr>
            <w:tcW w:w="1440" w:type="dxa"/>
          </w:tcPr>
          <w:p w:rsidR="00453660" w:rsidRPr="008B0E91" w:rsidRDefault="00E363C5" w:rsidP="0066266B">
            <w:pPr>
              <w:pStyle w:val="NoSpacing"/>
              <w:jc w:val="right"/>
              <w:rPr>
                <w:rFonts w:ascii="Times New Roman" w:hAnsi="Times New Roman" w:cs="Times New Roman"/>
                <w:sz w:val="18"/>
                <w:szCs w:val="18"/>
              </w:rPr>
            </w:pPr>
            <w:r>
              <w:rPr>
                <w:rFonts w:ascii="Times New Roman" w:hAnsi="Times New Roman" w:cs="Times New Roman"/>
                <w:sz w:val="18"/>
                <w:szCs w:val="18"/>
              </w:rPr>
              <w:t>14.741.000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14.741.000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482</w:t>
            </w:r>
          </w:p>
        </w:tc>
        <w:tc>
          <w:tcPr>
            <w:tcW w:w="4068" w:type="dxa"/>
            <w:shd w:val="clear" w:color="auto" w:fill="auto"/>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 xml:space="preserve">Порези, обавезне таксе и казне </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660.000</w:t>
            </w:r>
          </w:p>
        </w:tc>
        <w:tc>
          <w:tcPr>
            <w:tcW w:w="1071" w:type="dxa"/>
          </w:tcPr>
          <w:p w:rsidR="00453660" w:rsidRPr="00F73224" w:rsidRDefault="00DD4B2E" w:rsidP="00346B12">
            <w:pPr>
              <w:pStyle w:val="NoSpacing"/>
              <w:jc w:val="right"/>
              <w:rPr>
                <w:rFonts w:ascii="Times New Roman" w:hAnsi="Times New Roman" w:cs="Times New Roman"/>
                <w:sz w:val="18"/>
                <w:szCs w:val="18"/>
              </w:rPr>
            </w:pPr>
            <w:r>
              <w:rPr>
                <w:rFonts w:ascii="Times New Roman" w:hAnsi="Times New Roman" w:cs="Times New Roman"/>
                <w:sz w:val="18"/>
                <w:szCs w:val="18"/>
              </w:rPr>
              <w:t>55.000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715.000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483</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Новчане казне и пенали по решењу судова</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1.560.000</w:t>
            </w:r>
          </w:p>
        </w:tc>
        <w:tc>
          <w:tcPr>
            <w:tcW w:w="1071" w:type="dxa"/>
          </w:tcPr>
          <w:p w:rsidR="00453660" w:rsidRPr="00F73224" w:rsidRDefault="00DD4B2E" w:rsidP="00DD4B2E">
            <w:pPr>
              <w:pStyle w:val="NoSpacing"/>
              <w:jc w:val="right"/>
              <w:rPr>
                <w:rFonts w:ascii="Times New Roman" w:hAnsi="Times New Roman" w:cs="Times New Roman"/>
                <w:sz w:val="18"/>
                <w:szCs w:val="18"/>
              </w:rPr>
            </w:pPr>
            <w:r>
              <w:rPr>
                <w:rFonts w:ascii="Times New Roman" w:hAnsi="Times New Roman" w:cs="Times New Roman"/>
                <w:sz w:val="18"/>
                <w:szCs w:val="18"/>
              </w:rPr>
              <w:t>50.000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1.610.000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484</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 xml:space="preserve">Нак. штете за повр. или штету нас. услед елем неп. </w:t>
            </w:r>
          </w:p>
        </w:tc>
        <w:tc>
          <w:tcPr>
            <w:tcW w:w="1440" w:type="dxa"/>
            <w:vAlign w:val="center"/>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500.000</w:t>
            </w:r>
          </w:p>
        </w:tc>
        <w:tc>
          <w:tcPr>
            <w:tcW w:w="1071" w:type="dxa"/>
            <w:vAlign w:val="center"/>
          </w:tcPr>
          <w:p w:rsidR="00453660" w:rsidRPr="008A3A43" w:rsidRDefault="00453660" w:rsidP="00346B12">
            <w:pPr>
              <w:pStyle w:val="NoSpacing"/>
              <w:jc w:val="right"/>
              <w:rPr>
                <w:rFonts w:ascii="Times New Roman" w:hAnsi="Times New Roman" w:cs="Times New Roman"/>
                <w:sz w:val="18"/>
                <w:szCs w:val="18"/>
              </w:rPr>
            </w:pPr>
          </w:p>
        </w:tc>
        <w:tc>
          <w:tcPr>
            <w:tcW w:w="1276" w:type="dxa"/>
            <w:vAlign w:val="center"/>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500.000</w:t>
            </w:r>
          </w:p>
        </w:tc>
      </w:tr>
      <w:tr w:rsidR="0042686E" w:rsidRPr="008A3A43" w:rsidTr="00C056D0">
        <w:tblPrEx>
          <w:tblLook w:val="01E0"/>
        </w:tblPrEx>
        <w:trPr>
          <w:jc w:val="center"/>
        </w:trPr>
        <w:tc>
          <w:tcPr>
            <w:tcW w:w="971" w:type="dxa"/>
          </w:tcPr>
          <w:p w:rsidR="0042686E" w:rsidRPr="0042686E" w:rsidRDefault="0042686E" w:rsidP="00346B12">
            <w:pPr>
              <w:pStyle w:val="NoSpacing"/>
              <w:rPr>
                <w:rFonts w:ascii="Times New Roman" w:hAnsi="Times New Roman" w:cs="Times New Roman"/>
                <w:sz w:val="18"/>
                <w:szCs w:val="18"/>
              </w:rPr>
            </w:pPr>
            <w:r>
              <w:rPr>
                <w:rFonts w:ascii="Times New Roman" w:hAnsi="Times New Roman" w:cs="Times New Roman"/>
                <w:sz w:val="18"/>
                <w:szCs w:val="18"/>
              </w:rPr>
              <w:t>485</w:t>
            </w:r>
          </w:p>
        </w:tc>
        <w:tc>
          <w:tcPr>
            <w:tcW w:w="4068" w:type="dxa"/>
          </w:tcPr>
          <w:p w:rsidR="0042686E" w:rsidRPr="008A3A43" w:rsidRDefault="0042686E" w:rsidP="00346B12">
            <w:pPr>
              <w:pStyle w:val="NoSpacing"/>
              <w:rPr>
                <w:rFonts w:ascii="Times New Roman" w:hAnsi="Times New Roman" w:cs="Times New Roman"/>
                <w:sz w:val="18"/>
                <w:szCs w:val="18"/>
                <w:lang w:val="ru-RU"/>
              </w:rPr>
            </w:pPr>
            <w:r>
              <w:rPr>
                <w:rFonts w:ascii="Times New Roman" w:hAnsi="Times New Roman" w:cs="Times New Roman"/>
                <w:sz w:val="18"/>
                <w:szCs w:val="18"/>
                <w:lang w:val="ru-RU"/>
              </w:rPr>
              <w:t>Остале накнаде штете</w:t>
            </w:r>
          </w:p>
        </w:tc>
        <w:tc>
          <w:tcPr>
            <w:tcW w:w="1440" w:type="dxa"/>
            <w:vAlign w:val="center"/>
          </w:tcPr>
          <w:p w:rsidR="0042686E"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200.000</w:t>
            </w:r>
          </w:p>
        </w:tc>
        <w:tc>
          <w:tcPr>
            <w:tcW w:w="1071" w:type="dxa"/>
            <w:vAlign w:val="center"/>
          </w:tcPr>
          <w:p w:rsidR="0042686E" w:rsidRPr="008A3A43" w:rsidRDefault="0042686E" w:rsidP="00346B12">
            <w:pPr>
              <w:pStyle w:val="NoSpacing"/>
              <w:jc w:val="right"/>
              <w:rPr>
                <w:rFonts w:ascii="Times New Roman" w:hAnsi="Times New Roman" w:cs="Times New Roman"/>
                <w:sz w:val="18"/>
                <w:szCs w:val="18"/>
              </w:rPr>
            </w:pPr>
          </w:p>
        </w:tc>
        <w:tc>
          <w:tcPr>
            <w:tcW w:w="1276" w:type="dxa"/>
            <w:vAlign w:val="center"/>
          </w:tcPr>
          <w:p w:rsidR="0042686E" w:rsidRPr="008A3A43" w:rsidRDefault="0042686E" w:rsidP="00346B12">
            <w:pPr>
              <w:pStyle w:val="NoSpacing"/>
              <w:jc w:val="right"/>
              <w:rPr>
                <w:rFonts w:ascii="Times New Roman" w:hAnsi="Times New Roman" w:cs="Times New Roman"/>
                <w:sz w:val="18"/>
                <w:szCs w:val="18"/>
                <w:lang w:val="sr-Cyrl-CS"/>
              </w:rPr>
            </w:pPr>
          </w:p>
        </w:tc>
        <w:tc>
          <w:tcPr>
            <w:tcW w:w="1134" w:type="dxa"/>
          </w:tcPr>
          <w:p w:rsidR="0042686E"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200.000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49</w:t>
            </w:r>
          </w:p>
        </w:tc>
        <w:tc>
          <w:tcPr>
            <w:tcW w:w="4068"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РЕЗЕРВЕ</w:t>
            </w:r>
          </w:p>
        </w:tc>
        <w:tc>
          <w:tcPr>
            <w:tcW w:w="1440" w:type="dxa"/>
          </w:tcPr>
          <w:p w:rsidR="00453660" w:rsidRPr="00286192" w:rsidRDefault="0013562A"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6.000.000</w:t>
            </w:r>
          </w:p>
        </w:tc>
        <w:tc>
          <w:tcPr>
            <w:tcW w:w="1071" w:type="dxa"/>
          </w:tcPr>
          <w:p w:rsidR="00453660" w:rsidRPr="008A3A43" w:rsidRDefault="00453660" w:rsidP="00346B12">
            <w:pPr>
              <w:pStyle w:val="NoSpacing"/>
              <w:jc w:val="right"/>
              <w:rPr>
                <w:rFonts w:ascii="Times New Roman" w:hAnsi="Times New Roman" w:cs="Times New Roman"/>
                <w:b/>
                <w:sz w:val="18"/>
                <w:szCs w:val="18"/>
              </w:rPr>
            </w:pP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6.000.000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499</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Средства резерве</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6.000.000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6.000.000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51</w:t>
            </w:r>
          </w:p>
        </w:tc>
        <w:tc>
          <w:tcPr>
            <w:tcW w:w="4068" w:type="dxa"/>
          </w:tcPr>
          <w:p w:rsidR="00453660" w:rsidRPr="008A3A43" w:rsidRDefault="00453660" w:rsidP="00346B12">
            <w:pPr>
              <w:pStyle w:val="NoSpacing"/>
              <w:rPr>
                <w:rFonts w:ascii="Times New Roman" w:hAnsi="Times New Roman" w:cs="Times New Roman"/>
                <w:b/>
                <w:sz w:val="18"/>
                <w:szCs w:val="18"/>
                <w:lang w:val="ru-RU"/>
              </w:rPr>
            </w:pPr>
            <w:r w:rsidRPr="008A3A43">
              <w:rPr>
                <w:rFonts w:ascii="Times New Roman" w:hAnsi="Times New Roman" w:cs="Times New Roman"/>
                <w:b/>
                <w:sz w:val="18"/>
                <w:szCs w:val="18"/>
                <w:lang w:val="ru-RU"/>
              </w:rPr>
              <w:t>ОСНОВНА СРЕДСТВА</w:t>
            </w:r>
          </w:p>
        </w:tc>
        <w:tc>
          <w:tcPr>
            <w:tcW w:w="1440" w:type="dxa"/>
          </w:tcPr>
          <w:p w:rsidR="00453660" w:rsidRPr="00F73224" w:rsidRDefault="0013562A"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54.054.120</w:t>
            </w:r>
          </w:p>
        </w:tc>
        <w:tc>
          <w:tcPr>
            <w:tcW w:w="1071" w:type="dxa"/>
          </w:tcPr>
          <w:p w:rsidR="00453660" w:rsidRPr="00F73224" w:rsidRDefault="00A4056C"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160.000</w:t>
            </w: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8D1E33" w:rsidRDefault="008D1E33" w:rsidP="00D151F2">
            <w:pPr>
              <w:pStyle w:val="NoSpacing"/>
              <w:jc w:val="right"/>
              <w:rPr>
                <w:rFonts w:ascii="Times New Roman" w:hAnsi="Times New Roman" w:cs="Times New Roman"/>
                <w:b/>
                <w:sz w:val="18"/>
                <w:szCs w:val="18"/>
              </w:rPr>
            </w:pPr>
            <w:r>
              <w:rPr>
                <w:rFonts w:ascii="Times New Roman" w:hAnsi="Times New Roman" w:cs="Times New Roman"/>
                <w:b/>
                <w:sz w:val="18"/>
                <w:szCs w:val="18"/>
              </w:rPr>
              <w:t>54.214.120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511</w:t>
            </w:r>
          </w:p>
        </w:tc>
        <w:tc>
          <w:tcPr>
            <w:tcW w:w="4068"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Зграде и грађевински објекти</w:t>
            </w:r>
          </w:p>
        </w:tc>
        <w:tc>
          <w:tcPr>
            <w:tcW w:w="1440" w:type="dxa"/>
          </w:tcPr>
          <w:p w:rsidR="00453660" w:rsidRPr="008B0E91" w:rsidRDefault="00E363C5" w:rsidP="00587B21">
            <w:pPr>
              <w:pStyle w:val="NoSpacing"/>
              <w:jc w:val="right"/>
              <w:rPr>
                <w:rFonts w:ascii="Times New Roman" w:hAnsi="Times New Roman" w:cs="Times New Roman"/>
                <w:sz w:val="18"/>
                <w:szCs w:val="18"/>
              </w:rPr>
            </w:pPr>
            <w:r>
              <w:rPr>
                <w:rFonts w:ascii="Times New Roman" w:hAnsi="Times New Roman" w:cs="Times New Roman"/>
                <w:sz w:val="18"/>
                <w:szCs w:val="18"/>
              </w:rPr>
              <w:t>49.834.120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D94BD4">
            <w:pPr>
              <w:pStyle w:val="NoSpacing"/>
              <w:jc w:val="right"/>
              <w:rPr>
                <w:rFonts w:ascii="Times New Roman" w:hAnsi="Times New Roman" w:cs="Times New Roman"/>
                <w:sz w:val="18"/>
                <w:szCs w:val="18"/>
              </w:rPr>
            </w:pPr>
            <w:r>
              <w:rPr>
                <w:rFonts w:ascii="Times New Roman" w:hAnsi="Times New Roman" w:cs="Times New Roman"/>
                <w:sz w:val="18"/>
                <w:szCs w:val="18"/>
              </w:rPr>
              <w:t>49.834.120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lang w:val="ru-RU"/>
              </w:rPr>
            </w:pPr>
            <w:r w:rsidRPr="008A3A43">
              <w:rPr>
                <w:rFonts w:ascii="Times New Roman" w:hAnsi="Times New Roman" w:cs="Times New Roman"/>
                <w:sz w:val="18"/>
                <w:szCs w:val="18"/>
                <w:lang w:val="ru-RU"/>
              </w:rPr>
              <w:t>512</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lang w:val="ru-RU"/>
              </w:rPr>
              <w:t xml:space="preserve">Машине </w:t>
            </w:r>
            <w:r w:rsidRPr="008A3A43">
              <w:rPr>
                <w:rFonts w:ascii="Times New Roman" w:hAnsi="Times New Roman" w:cs="Times New Roman"/>
                <w:sz w:val="18"/>
                <w:szCs w:val="18"/>
              </w:rPr>
              <w:t>и опрема</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3.750.000</w:t>
            </w:r>
          </w:p>
        </w:tc>
        <w:tc>
          <w:tcPr>
            <w:tcW w:w="1071" w:type="dxa"/>
          </w:tcPr>
          <w:p w:rsidR="00453660" w:rsidRPr="00F73224" w:rsidRDefault="00DD4B2E" w:rsidP="00DD4B2E">
            <w:pPr>
              <w:pStyle w:val="NoSpacing"/>
              <w:jc w:val="right"/>
              <w:rPr>
                <w:rFonts w:ascii="Times New Roman" w:hAnsi="Times New Roman" w:cs="Times New Roman"/>
                <w:sz w:val="18"/>
                <w:szCs w:val="18"/>
              </w:rPr>
            </w:pPr>
            <w:r>
              <w:rPr>
                <w:rFonts w:ascii="Times New Roman" w:hAnsi="Times New Roman" w:cs="Times New Roman"/>
                <w:sz w:val="18"/>
                <w:szCs w:val="18"/>
              </w:rPr>
              <w:t>80.000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D94BD4">
            <w:pPr>
              <w:pStyle w:val="NoSpacing"/>
              <w:jc w:val="right"/>
              <w:rPr>
                <w:rFonts w:ascii="Times New Roman" w:hAnsi="Times New Roman" w:cs="Times New Roman"/>
                <w:sz w:val="18"/>
                <w:szCs w:val="18"/>
              </w:rPr>
            </w:pPr>
            <w:r>
              <w:rPr>
                <w:rFonts w:ascii="Times New Roman" w:hAnsi="Times New Roman" w:cs="Times New Roman"/>
                <w:sz w:val="18"/>
                <w:szCs w:val="18"/>
              </w:rPr>
              <w:t>3.830.000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513</w:t>
            </w:r>
          </w:p>
        </w:tc>
        <w:tc>
          <w:tcPr>
            <w:tcW w:w="4068" w:type="dxa"/>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Остале некретнине и опрема</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310.000</w:t>
            </w:r>
          </w:p>
        </w:tc>
        <w:tc>
          <w:tcPr>
            <w:tcW w:w="1071" w:type="dxa"/>
          </w:tcPr>
          <w:p w:rsidR="00453660" w:rsidRPr="009C0165" w:rsidRDefault="00DD4B2E" w:rsidP="00346B12">
            <w:pPr>
              <w:pStyle w:val="NoSpacing"/>
              <w:jc w:val="right"/>
              <w:rPr>
                <w:rFonts w:ascii="Times New Roman" w:hAnsi="Times New Roman" w:cs="Times New Roman"/>
                <w:sz w:val="18"/>
                <w:szCs w:val="18"/>
              </w:rPr>
            </w:pPr>
            <w:r>
              <w:rPr>
                <w:rFonts w:ascii="Times New Roman" w:hAnsi="Times New Roman" w:cs="Times New Roman"/>
                <w:sz w:val="18"/>
                <w:szCs w:val="18"/>
              </w:rPr>
              <w:t>50.000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9C0165">
            <w:pPr>
              <w:pStyle w:val="NoSpacing"/>
              <w:jc w:val="right"/>
              <w:rPr>
                <w:rFonts w:ascii="Times New Roman" w:hAnsi="Times New Roman" w:cs="Times New Roman"/>
                <w:sz w:val="18"/>
                <w:szCs w:val="18"/>
              </w:rPr>
            </w:pPr>
            <w:r>
              <w:rPr>
                <w:rFonts w:ascii="Times New Roman" w:hAnsi="Times New Roman" w:cs="Times New Roman"/>
                <w:sz w:val="18"/>
                <w:szCs w:val="18"/>
              </w:rPr>
              <w:t>360.000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rPr>
              <w:t>515</w:t>
            </w:r>
          </w:p>
        </w:tc>
        <w:tc>
          <w:tcPr>
            <w:tcW w:w="4068"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Остала основна средства</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160.000</w:t>
            </w:r>
          </w:p>
        </w:tc>
        <w:tc>
          <w:tcPr>
            <w:tcW w:w="1071" w:type="dxa"/>
          </w:tcPr>
          <w:p w:rsidR="00453660" w:rsidRPr="00F73224" w:rsidRDefault="00DD4B2E" w:rsidP="00346B12">
            <w:pPr>
              <w:pStyle w:val="NoSpacing"/>
              <w:jc w:val="right"/>
              <w:rPr>
                <w:rFonts w:ascii="Times New Roman" w:hAnsi="Times New Roman" w:cs="Times New Roman"/>
                <w:sz w:val="18"/>
                <w:szCs w:val="18"/>
              </w:rPr>
            </w:pPr>
            <w:r>
              <w:rPr>
                <w:rFonts w:ascii="Times New Roman" w:hAnsi="Times New Roman" w:cs="Times New Roman"/>
                <w:sz w:val="18"/>
                <w:szCs w:val="18"/>
              </w:rPr>
              <w:t>30.000</w:t>
            </w: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190.000</w:t>
            </w:r>
          </w:p>
        </w:tc>
      </w:tr>
      <w:tr w:rsidR="00456DE4" w:rsidRPr="008A3A43" w:rsidTr="00C056D0">
        <w:tblPrEx>
          <w:tblLook w:val="01E0"/>
        </w:tblPrEx>
        <w:trPr>
          <w:jc w:val="center"/>
        </w:trPr>
        <w:tc>
          <w:tcPr>
            <w:tcW w:w="971" w:type="dxa"/>
          </w:tcPr>
          <w:p w:rsidR="00456DE4" w:rsidRPr="00456DE4" w:rsidRDefault="00456DE4" w:rsidP="00346B12">
            <w:pPr>
              <w:pStyle w:val="NoSpacing"/>
              <w:rPr>
                <w:rFonts w:ascii="Times New Roman" w:hAnsi="Times New Roman" w:cs="Times New Roman"/>
                <w:b/>
                <w:sz w:val="18"/>
                <w:szCs w:val="18"/>
              </w:rPr>
            </w:pPr>
            <w:r w:rsidRPr="00456DE4">
              <w:rPr>
                <w:rFonts w:ascii="Times New Roman" w:hAnsi="Times New Roman" w:cs="Times New Roman"/>
                <w:b/>
                <w:sz w:val="18"/>
                <w:szCs w:val="18"/>
              </w:rPr>
              <w:t>54</w:t>
            </w:r>
          </w:p>
        </w:tc>
        <w:tc>
          <w:tcPr>
            <w:tcW w:w="4068" w:type="dxa"/>
          </w:tcPr>
          <w:p w:rsidR="00456DE4" w:rsidRPr="00456DE4" w:rsidRDefault="00456DE4" w:rsidP="00346B12">
            <w:pPr>
              <w:pStyle w:val="NoSpacing"/>
              <w:rPr>
                <w:rFonts w:ascii="Times New Roman" w:hAnsi="Times New Roman" w:cs="Times New Roman"/>
                <w:b/>
                <w:sz w:val="18"/>
                <w:szCs w:val="18"/>
              </w:rPr>
            </w:pPr>
            <w:r w:rsidRPr="00456DE4">
              <w:rPr>
                <w:rFonts w:ascii="Times New Roman" w:hAnsi="Times New Roman" w:cs="Times New Roman"/>
                <w:b/>
                <w:sz w:val="18"/>
                <w:szCs w:val="18"/>
              </w:rPr>
              <w:t>Земљиште</w:t>
            </w:r>
          </w:p>
        </w:tc>
        <w:tc>
          <w:tcPr>
            <w:tcW w:w="1440" w:type="dxa"/>
          </w:tcPr>
          <w:p w:rsidR="00456DE4" w:rsidRPr="008B0E91" w:rsidRDefault="0013562A"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1.000.000</w:t>
            </w:r>
          </w:p>
        </w:tc>
        <w:tc>
          <w:tcPr>
            <w:tcW w:w="1071" w:type="dxa"/>
          </w:tcPr>
          <w:p w:rsidR="00456DE4" w:rsidRPr="00456DE4" w:rsidRDefault="00456DE4" w:rsidP="00346B12">
            <w:pPr>
              <w:pStyle w:val="NoSpacing"/>
              <w:jc w:val="right"/>
              <w:rPr>
                <w:rFonts w:ascii="Times New Roman" w:hAnsi="Times New Roman" w:cs="Times New Roman"/>
                <w:b/>
                <w:sz w:val="18"/>
                <w:szCs w:val="18"/>
              </w:rPr>
            </w:pPr>
          </w:p>
        </w:tc>
        <w:tc>
          <w:tcPr>
            <w:tcW w:w="1276" w:type="dxa"/>
          </w:tcPr>
          <w:p w:rsidR="00456DE4" w:rsidRPr="00456DE4" w:rsidRDefault="00456DE4" w:rsidP="00346B12">
            <w:pPr>
              <w:pStyle w:val="NoSpacing"/>
              <w:jc w:val="right"/>
              <w:rPr>
                <w:rFonts w:ascii="Times New Roman" w:hAnsi="Times New Roman" w:cs="Times New Roman"/>
                <w:b/>
                <w:sz w:val="18"/>
                <w:szCs w:val="18"/>
                <w:lang w:val="sr-Cyrl-CS"/>
              </w:rPr>
            </w:pPr>
          </w:p>
        </w:tc>
        <w:tc>
          <w:tcPr>
            <w:tcW w:w="1134" w:type="dxa"/>
          </w:tcPr>
          <w:p w:rsidR="00456DE4" w:rsidRPr="008D1E33" w:rsidRDefault="008D1E33"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1.000.000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541</w:t>
            </w:r>
          </w:p>
        </w:tc>
        <w:tc>
          <w:tcPr>
            <w:tcW w:w="4068" w:type="dxa"/>
          </w:tcPr>
          <w:p w:rsidR="00453660" w:rsidRPr="008A3A43" w:rsidRDefault="00453660" w:rsidP="00346B12">
            <w:pPr>
              <w:pStyle w:val="NoSpacing"/>
              <w:rPr>
                <w:rFonts w:ascii="Times New Roman" w:hAnsi="Times New Roman" w:cs="Times New Roman"/>
                <w:sz w:val="18"/>
                <w:szCs w:val="18"/>
                <w:lang w:val="sr-Cyrl-CS"/>
              </w:rPr>
            </w:pPr>
            <w:r w:rsidRPr="008A3A43">
              <w:rPr>
                <w:rFonts w:ascii="Times New Roman" w:hAnsi="Times New Roman" w:cs="Times New Roman"/>
                <w:sz w:val="18"/>
                <w:szCs w:val="18"/>
                <w:lang w:val="sr-Cyrl-CS"/>
              </w:rPr>
              <w:t>Земљиште</w:t>
            </w:r>
          </w:p>
        </w:tc>
        <w:tc>
          <w:tcPr>
            <w:tcW w:w="1440" w:type="dxa"/>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c>
          <w:tcPr>
            <w:tcW w:w="1071" w:type="dxa"/>
          </w:tcPr>
          <w:p w:rsidR="00453660" w:rsidRPr="008A3A43" w:rsidRDefault="00453660" w:rsidP="00346B12">
            <w:pPr>
              <w:pStyle w:val="NoSpacing"/>
              <w:jc w:val="right"/>
              <w:rPr>
                <w:rFonts w:ascii="Times New Roman" w:hAnsi="Times New Roman" w:cs="Times New Roman"/>
                <w:sz w:val="18"/>
                <w:szCs w:val="18"/>
              </w:rPr>
            </w:pPr>
          </w:p>
        </w:tc>
        <w:tc>
          <w:tcPr>
            <w:tcW w:w="1276" w:type="dxa"/>
          </w:tcPr>
          <w:p w:rsidR="00453660" w:rsidRPr="008A3A43" w:rsidRDefault="00453660" w:rsidP="00346B12">
            <w:pPr>
              <w:pStyle w:val="NoSpacing"/>
              <w:jc w:val="right"/>
              <w:rPr>
                <w:rFonts w:ascii="Times New Roman" w:hAnsi="Times New Roman" w:cs="Times New Roman"/>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1.000.000</w:t>
            </w:r>
          </w:p>
        </w:tc>
      </w:tr>
      <w:tr w:rsidR="00453660" w:rsidRPr="008A3A43" w:rsidTr="00C056D0">
        <w:tblPrEx>
          <w:tblLook w:val="01E0"/>
        </w:tblPrEx>
        <w:trPr>
          <w:jc w:val="center"/>
        </w:trPr>
        <w:tc>
          <w:tcPr>
            <w:tcW w:w="971" w:type="dxa"/>
          </w:tcPr>
          <w:p w:rsidR="00453660" w:rsidRPr="008A3A43" w:rsidRDefault="00453660"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61</w:t>
            </w:r>
          </w:p>
        </w:tc>
        <w:tc>
          <w:tcPr>
            <w:tcW w:w="4068" w:type="dxa"/>
          </w:tcPr>
          <w:p w:rsidR="00453660" w:rsidRPr="008A3A43" w:rsidRDefault="00FB6027" w:rsidP="00346B12">
            <w:pPr>
              <w:pStyle w:val="NoSpacing"/>
              <w:rPr>
                <w:rFonts w:ascii="Times New Roman" w:hAnsi="Times New Roman" w:cs="Times New Roman"/>
                <w:b/>
                <w:sz w:val="18"/>
                <w:szCs w:val="18"/>
              </w:rPr>
            </w:pPr>
            <w:r w:rsidRPr="008A3A43">
              <w:rPr>
                <w:rFonts w:ascii="Times New Roman" w:hAnsi="Times New Roman" w:cs="Times New Roman"/>
                <w:b/>
                <w:sz w:val="18"/>
                <w:szCs w:val="18"/>
              </w:rPr>
              <w:t>ОТПЛАТА</w:t>
            </w:r>
            <w:r w:rsidR="007A619F" w:rsidRPr="008A3A43">
              <w:rPr>
                <w:rFonts w:ascii="Times New Roman" w:hAnsi="Times New Roman" w:cs="Times New Roman"/>
                <w:b/>
                <w:sz w:val="18"/>
                <w:szCs w:val="18"/>
              </w:rPr>
              <w:t xml:space="preserve"> </w:t>
            </w:r>
            <w:r w:rsidRPr="008A3A43">
              <w:rPr>
                <w:rFonts w:ascii="Times New Roman" w:hAnsi="Times New Roman" w:cs="Times New Roman"/>
                <w:b/>
                <w:sz w:val="18"/>
                <w:szCs w:val="18"/>
              </w:rPr>
              <w:t xml:space="preserve"> ГЛАВНИЦЕ</w:t>
            </w:r>
          </w:p>
        </w:tc>
        <w:tc>
          <w:tcPr>
            <w:tcW w:w="1440" w:type="dxa"/>
          </w:tcPr>
          <w:p w:rsidR="00453660" w:rsidRPr="008B0E91" w:rsidRDefault="0013562A"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16.000.000</w:t>
            </w:r>
          </w:p>
        </w:tc>
        <w:tc>
          <w:tcPr>
            <w:tcW w:w="1071" w:type="dxa"/>
          </w:tcPr>
          <w:p w:rsidR="00453660" w:rsidRPr="008A3A43" w:rsidRDefault="00453660" w:rsidP="00346B12">
            <w:pPr>
              <w:pStyle w:val="NoSpacing"/>
              <w:jc w:val="right"/>
              <w:rPr>
                <w:rFonts w:ascii="Times New Roman" w:hAnsi="Times New Roman" w:cs="Times New Roman"/>
                <w:b/>
                <w:sz w:val="18"/>
                <w:szCs w:val="18"/>
              </w:rPr>
            </w:pPr>
          </w:p>
        </w:tc>
        <w:tc>
          <w:tcPr>
            <w:tcW w:w="1276" w:type="dxa"/>
          </w:tcPr>
          <w:p w:rsidR="00453660" w:rsidRPr="008A3A43" w:rsidRDefault="00453660" w:rsidP="00346B12">
            <w:pPr>
              <w:pStyle w:val="NoSpacing"/>
              <w:jc w:val="right"/>
              <w:rPr>
                <w:rFonts w:ascii="Times New Roman" w:hAnsi="Times New Roman" w:cs="Times New Roman"/>
                <w:b/>
                <w:sz w:val="18"/>
                <w:szCs w:val="18"/>
                <w:lang w:val="sr-Cyrl-CS"/>
              </w:rPr>
            </w:pPr>
          </w:p>
        </w:tc>
        <w:tc>
          <w:tcPr>
            <w:tcW w:w="1134" w:type="dxa"/>
          </w:tcPr>
          <w:p w:rsidR="00453660" w:rsidRPr="008D1E33" w:rsidRDefault="008D1E33" w:rsidP="00346B12">
            <w:pPr>
              <w:pStyle w:val="NoSpacing"/>
              <w:jc w:val="right"/>
              <w:rPr>
                <w:rFonts w:ascii="Times New Roman" w:hAnsi="Times New Roman" w:cs="Times New Roman"/>
                <w:b/>
                <w:sz w:val="18"/>
                <w:szCs w:val="18"/>
              </w:rPr>
            </w:pPr>
            <w:r>
              <w:rPr>
                <w:rFonts w:ascii="Times New Roman" w:hAnsi="Times New Roman" w:cs="Times New Roman"/>
                <w:b/>
                <w:sz w:val="18"/>
                <w:szCs w:val="18"/>
              </w:rPr>
              <w:t>16.000.000</w:t>
            </w:r>
          </w:p>
        </w:tc>
      </w:tr>
      <w:tr w:rsidR="00453660" w:rsidRPr="008A3A43" w:rsidTr="00C056D0">
        <w:tblPrEx>
          <w:tblLook w:val="01E0"/>
        </w:tblPrEx>
        <w:trPr>
          <w:jc w:val="center"/>
        </w:trPr>
        <w:tc>
          <w:tcPr>
            <w:tcW w:w="971" w:type="dxa"/>
            <w:tcBorders>
              <w:bottom w:val="single" w:sz="6" w:space="0" w:color="auto"/>
            </w:tcBorders>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611</w:t>
            </w:r>
          </w:p>
        </w:tc>
        <w:tc>
          <w:tcPr>
            <w:tcW w:w="4068" w:type="dxa"/>
            <w:tcBorders>
              <w:bottom w:val="single" w:sz="6" w:space="0" w:color="auto"/>
              <w:right w:val="single" w:sz="4" w:space="0" w:color="auto"/>
            </w:tcBorders>
          </w:tcPr>
          <w:p w:rsidR="00453660" w:rsidRPr="008A3A43" w:rsidRDefault="00453660" w:rsidP="00346B12">
            <w:pPr>
              <w:pStyle w:val="NoSpacing"/>
              <w:rPr>
                <w:rFonts w:ascii="Times New Roman" w:hAnsi="Times New Roman" w:cs="Times New Roman"/>
                <w:sz w:val="18"/>
                <w:szCs w:val="18"/>
              </w:rPr>
            </w:pPr>
            <w:r w:rsidRPr="008A3A43">
              <w:rPr>
                <w:rFonts w:ascii="Times New Roman" w:hAnsi="Times New Roman" w:cs="Times New Roman"/>
                <w:sz w:val="18"/>
                <w:szCs w:val="18"/>
              </w:rPr>
              <w:t>Отплата главнице домаћим кредиторима</w:t>
            </w:r>
          </w:p>
        </w:tc>
        <w:tc>
          <w:tcPr>
            <w:tcW w:w="1440" w:type="dxa"/>
            <w:tcBorders>
              <w:left w:val="single" w:sz="4" w:space="0" w:color="auto"/>
              <w:bottom w:val="single" w:sz="6" w:space="0" w:color="auto"/>
              <w:right w:val="single" w:sz="4" w:space="0" w:color="auto"/>
            </w:tcBorders>
          </w:tcPr>
          <w:p w:rsidR="00453660" w:rsidRPr="008B0E91" w:rsidRDefault="00E363C5" w:rsidP="00346B12">
            <w:pPr>
              <w:pStyle w:val="NoSpacing"/>
              <w:jc w:val="right"/>
              <w:rPr>
                <w:rFonts w:ascii="Times New Roman" w:hAnsi="Times New Roman" w:cs="Times New Roman"/>
                <w:sz w:val="18"/>
                <w:szCs w:val="18"/>
              </w:rPr>
            </w:pPr>
            <w:r>
              <w:rPr>
                <w:rFonts w:ascii="Times New Roman" w:hAnsi="Times New Roman" w:cs="Times New Roman"/>
                <w:sz w:val="18"/>
                <w:szCs w:val="18"/>
              </w:rPr>
              <w:t>16.000.000</w:t>
            </w:r>
          </w:p>
        </w:tc>
        <w:tc>
          <w:tcPr>
            <w:tcW w:w="1071" w:type="dxa"/>
            <w:tcBorders>
              <w:left w:val="single" w:sz="4" w:space="0" w:color="auto"/>
              <w:bottom w:val="single" w:sz="6" w:space="0" w:color="auto"/>
              <w:right w:val="single" w:sz="4" w:space="0" w:color="auto"/>
            </w:tcBorders>
          </w:tcPr>
          <w:p w:rsidR="00453660" w:rsidRPr="008A3A43" w:rsidRDefault="00453660" w:rsidP="00346B12">
            <w:pPr>
              <w:pStyle w:val="NoSpacing"/>
              <w:jc w:val="right"/>
              <w:rPr>
                <w:rFonts w:ascii="Times New Roman" w:hAnsi="Times New Roman" w:cs="Times New Roman"/>
                <w:sz w:val="18"/>
                <w:szCs w:val="18"/>
              </w:rPr>
            </w:pPr>
          </w:p>
        </w:tc>
        <w:tc>
          <w:tcPr>
            <w:tcW w:w="1276" w:type="dxa"/>
            <w:tcBorders>
              <w:left w:val="single" w:sz="4" w:space="0" w:color="auto"/>
              <w:bottom w:val="single" w:sz="6" w:space="0" w:color="auto"/>
            </w:tcBorders>
          </w:tcPr>
          <w:p w:rsidR="00453660" w:rsidRPr="008A3A43" w:rsidRDefault="00453660" w:rsidP="00B45CCB">
            <w:pPr>
              <w:pStyle w:val="NoSpacing"/>
              <w:jc w:val="right"/>
              <w:rPr>
                <w:rFonts w:ascii="Times New Roman" w:hAnsi="Times New Roman" w:cs="Times New Roman"/>
                <w:sz w:val="18"/>
                <w:szCs w:val="18"/>
                <w:lang w:val="sr-Cyrl-CS"/>
              </w:rPr>
            </w:pPr>
          </w:p>
        </w:tc>
        <w:tc>
          <w:tcPr>
            <w:tcW w:w="1134" w:type="dxa"/>
            <w:tcBorders>
              <w:left w:val="single" w:sz="4" w:space="0" w:color="auto"/>
              <w:bottom w:val="single" w:sz="6" w:space="0" w:color="auto"/>
            </w:tcBorders>
          </w:tcPr>
          <w:p w:rsidR="00453660" w:rsidRPr="008D1E33" w:rsidRDefault="008D1E33" w:rsidP="00346B12">
            <w:pPr>
              <w:pStyle w:val="NoSpacing"/>
              <w:jc w:val="right"/>
              <w:rPr>
                <w:rFonts w:ascii="Times New Roman" w:hAnsi="Times New Roman" w:cs="Times New Roman"/>
                <w:sz w:val="18"/>
                <w:szCs w:val="18"/>
              </w:rPr>
            </w:pPr>
            <w:r>
              <w:rPr>
                <w:rFonts w:ascii="Times New Roman" w:hAnsi="Times New Roman" w:cs="Times New Roman"/>
                <w:sz w:val="18"/>
                <w:szCs w:val="18"/>
              </w:rPr>
              <w:t>16.000.000</w:t>
            </w:r>
          </w:p>
        </w:tc>
      </w:tr>
      <w:tr w:rsidR="00453660" w:rsidRPr="008A3A43" w:rsidTr="00C056D0">
        <w:tblPrEx>
          <w:tblLook w:val="01E0"/>
        </w:tblPrEx>
        <w:trPr>
          <w:jc w:val="center"/>
        </w:trPr>
        <w:tc>
          <w:tcPr>
            <w:tcW w:w="971" w:type="dxa"/>
            <w:tcBorders>
              <w:top w:val="single" w:sz="6" w:space="0" w:color="auto"/>
              <w:bottom w:val="single" w:sz="6" w:space="0" w:color="auto"/>
              <w:right w:val="nil"/>
            </w:tcBorders>
          </w:tcPr>
          <w:p w:rsidR="00453660" w:rsidRPr="008A3A43" w:rsidRDefault="00453660" w:rsidP="00346B12">
            <w:pPr>
              <w:pStyle w:val="NoSpacing"/>
              <w:rPr>
                <w:rFonts w:ascii="Times New Roman" w:hAnsi="Times New Roman" w:cs="Times New Roman"/>
                <w:sz w:val="18"/>
                <w:szCs w:val="18"/>
              </w:rPr>
            </w:pPr>
          </w:p>
        </w:tc>
        <w:tc>
          <w:tcPr>
            <w:tcW w:w="4068" w:type="dxa"/>
            <w:tcBorders>
              <w:top w:val="single" w:sz="6" w:space="0" w:color="auto"/>
              <w:left w:val="nil"/>
              <w:bottom w:val="single" w:sz="6" w:space="0" w:color="auto"/>
              <w:right w:val="single" w:sz="4" w:space="0" w:color="auto"/>
            </w:tcBorders>
          </w:tcPr>
          <w:p w:rsidR="00453660" w:rsidRPr="008A3A43" w:rsidRDefault="00453660" w:rsidP="00346B12">
            <w:pPr>
              <w:pStyle w:val="NoSpacing"/>
              <w:rPr>
                <w:rFonts w:ascii="Times New Roman" w:hAnsi="Times New Roman" w:cs="Times New Roman"/>
                <w:b/>
                <w:sz w:val="18"/>
                <w:szCs w:val="18"/>
                <w:lang w:val="sr-Cyrl-CS"/>
              </w:rPr>
            </w:pPr>
            <w:r w:rsidRPr="008A3A43">
              <w:rPr>
                <w:rFonts w:ascii="Times New Roman" w:hAnsi="Times New Roman" w:cs="Times New Roman"/>
                <w:b/>
                <w:sz w:val="18"/>
                <w:szCs w:val="18"/>
              </w:rPr>
              <w:t>УКУПНИ РАСХОДИ И ИЗДАЦИ:</w:t>
            </w:r>
          </w:p>
        </w:tc>
        <w:tc>
          <w:tcPr>
            <w:tcW w:w="1440" w:type="dxa"/>
            <w:tcBorders>
              <w:top w:val="single" w:sz="6" w:space="0" w:color="auto"/>
              <w:left w:val="single" w:sz="4" w:space="0" w:color="auto"/>
              <w:bottom w:val="single" w:sz="6" w:space="0" w:color="auto"/>
              <w:right w:val="single" w:sz="4" w:space="0" w:color="auto"/>
            </w:tcBorders>
          </w:tcPr>
          <w:p w:rsidR="00453660" w:rsidRPr="00640011" w:rsidRDefault="00E07D79" w:rsidP="00811194">
            <w:pPr>
              <w:pStyle w:val="NoSpacing"/>
              <w:jc w:val="right"/>
              <w:rPr>
                <w:rFonts w:ascii="Times New Roman" w:hAnsi="Times New Roman" w:cs="Times New Roman"/>
                <w:b/>
                <w:sz w:val="18"/>
                <w:szCs w:val="18"/>
              </w:rPr>
            </w:pPr>
            <w:r>
              <w:rPr>
                <w:rFonts w:ascii="Times New Roman" w:hAnsi="Times New Roman" w:cs="Times New Roman"/>
                <w:b/>
                <w:sz w:val="18"/>
                <w:szCs w:val="18"/>
              </w:rPr>
              <w:t>416</w:t>
            </w:r>
            <w:r w:rsidR="001526D8">
              <w:rPr>
                <w:rFonts w:ascii="Times New Roman" w:hAnsi="Times New Roman" w:cs="Times New Roman"/>
                <w:b/>
                <w:sz w:val="18"/>
                <w:szCs w:val="18"/>
              </w:rPr>
              <w:t>.147.120</w:t>
            </w:r>
          </w:p>
        </w:tc>
        <w:tc>
          <w:tcPr>
            <w:tcW w:w="1071" w:type="dxa"/>
            <w:tcBorders>
              <w:top w:val="single" w:sz="6" w:space="0" w:color="auto"/>
              <w:left w:val="single" w:sz="4" w:space="0" w:color="auto"/>
              <w:bottom w:val="single" w:sz="6" w:space="0" w:color="auto"/>
              <w:right w:val="single" w:sz="4" w:space="0" w:color="auto"/>
            </w:tcBorders>
          </w:tcPr>
          <w:p w:rsidR="00453660" w:rsidRPr="008B0E91" w:rsidRDefault="00A4056C" w:rsidP="00335AE2">
            <w:pPr>
              <w:pStyle w:val="NoSpacing"/>
              <w:jc w:val="right"/>
              <w:rPr>
                <w:rFonts w:ascii="Times New Roman" w:hAnsi="Times New Roman" w:cs="Times New Roman"/>
                <w:b/>
                <w:sz w:val="18"/>
                <w:szCs w:val="18"/>
              </w:rPr>
            </w:pPr>
            <w:r>
              <w:rPr>
                <w:rFonts w:ascii="Times New Roman" w:hAnsi="Times New Roman" w:cs="Times New Roman"/>
                <w:b/>
                <w:sz w:val="18"/>
                <w:szCs w:val="18"/>
              </w:rPr>
              <w:t>2.</w:t>
            </w:r>
            <w:r w:rsidR="00335AE2">
              <w:rPr>
                <w:rFonts w:ascii="Times New Roman" w:hAnsi="Times New Roman" w:cs="Times New Roman"/>
                <w:b/>
                <w:sz w:val="18"/>
                <w:szCs w:val="18"/>
              </w:rPr>
              <w:t>515</w:t>
            </w:r>
            <w:r>
              <w:rPr>
                <w:rFonts w:ascii="Times New Roman" w:hAnsi="Times New Roman" w:cs="Times New Roman"/>
                <w:b/>
                <w:sz w:val="18"/>
                <w:szCs w:val="18"/>
              </w:rPr>
              <w:t>.000</w:t>
            </w:r>
          </w:p>
        </w:tc>
        <w:tc>
          <w:tcPr>
            <w:tcW w:w="1276" w:type="dxa"/>
            <w:tcBorders>
              <w:top w:val="single" w:sz="6" w:space="0" w:color="auto"/>
              <w:left w:val="single" w:sz="4" w:space="0" w:color="auto"/>
              <w:bottom w:val="single" w:sz="6" w:space="0" w:color="auto"/>
            </w:tcBorders>
          </w:tcPr>
          <w:p w:rsidR="00453660" w:rsidRPr="00C35AE5" w:rsidRDefault="00C35AE5" w:rsidP="008B0E91">
            <w:pPr>
              <w:pStyle w:val="NoSpacing"/>
              <w:jc w:val="right"/>
              <w:rPr>
                <w:rFonts w:ascii="Times New Roman" w:hAnsi="Times New Roman" w:cs="Times New Roman"/>
                <w:b/>
                <w:sz w:val="18"/>
                <w:szCs w:val="18"/>
              </w:rPr>
            </w:pPr>
            <w:r>
              <w:rPr>
                <w:rFonts w:ascii="Times New Roman" w:hAnsi="Times New Roman" w:cs="Times New Roman"/>
                <w:b/>
                <w:sz w:val="18"/>
                <w:szCs w:val="18"/>
              </w:rPr>
              <w:t>1.960.000</w:t>
            </w:r>
          </w:p>
        </w:tc>
        <w:tc>
          <w:tcPr>
            <w:tcW w:w="1134" w:type="dxa"/>
            <w:tcBorders>
              <w:top w:val="single" w:sz="6" w:space="0" w:color="auto"/>
              <w:left w:val="single" w:sz="4" w:space="0" w:color="auto"/>
              <w:bottom w:val="single" w:sz="6" w:space="0" w:color="auto"/>
            </w:tcBorders>
          </w:tcPr>
          <w:p w:rsidR="00453660" w:rsidRPr="00640011" w:rsidRDefault="00E07D79" w:rsidP="00E07D79">
            <w:pPr>
              <w:pStyle w:val="NoSpacing"/>
              <w:jc w:val="right"/>
              <w:rPr>
                <w:rFonts w:ascii="Times New Roman" w:hAnsi="Times New Roman" w:cs="Times New Roman"/>
                <w:b/>
                <w:sz w:val="18"/>
                <w:szCs w:val="18"/>
              </w:rPr>
            </w:pPr>
            <w:r>
              <w:rPr>
                <w:rFonts w:ascii="Times New Roman" w:hAnsi="Times New Roman" w:cs="Times New Roman"/>
                <w:b/>
                <w:sz w:val="18"/>
                <w:szCs w:val="18"/>
              </w:rPr>
              <w:t>420</w:t>
            </w:r>
            <w:r w:rsidR="006B4E9D">
              <w:rPr>
                <w:rFonts w:ascii="Times New Roman" w:hAnsi="Times New Roman" w:cs="Times New Roman"/>
                <w:b/>
                <w:sz w:val="18"/>
                <w:szCs w:val="18"/>
              </w:rPr>
              <w:t>.</w:t>
            </w:r>
            <w:r>
              <w:rPr>
                <w:rFonts w:ascii="Times New Roman" w:hAnsi="Times New Roman" w:cs="Times New Roman"/>
                <w:b/>
                <w:sz w:val="18"/>
                <w:szCs w:val="18"/>
              </w:rPr>
              <w:t>622</w:t>
            </w:r>
            <w:r w:rsidR="006B4E9D">
              <w:rPr>
                <w:rFonts w:ascii="Times New Roman" w:hAnsi="Times New Roman" w:cs="Times New Roman"/>
                <w:b/>
                <w:sz w:val="18"/>
                <w:szCs w:val="18"/>
              </w:rPr>
              <w:t>.120</w:t>
            </w:r>
          </w:p>
        </w:tc>
      </w:tr>
    </w:tbl>
    <w:p w:rsidR="00CA36B9" w:rsidRPr="008A3A43" w:rsidRDefault="00CA36B9" w:rsidP="00CA36B9">
      <w:pPr>
        <w:spacing w:line="240" w:lineRule="auto"/>
        <w:jc w:val="center"/>
        <w:rPr>
          <w:rFonts w:ascii="Times New Roman" w:hAnsi="Times New Roman" w:cs="Times New Roman"/>
          <w:b/>
          <w:sz w:val="4"/>
          <w:lang w:val="sr-Cyrl-CS"/>
        </w:rPr>
      </w:pPr>
    </w:p>
    <w:p w:rsidR="004E7F5A" w:rsidRDefault="004E7F5A" w:rsidP="00CA36B9">
      <w:pPr>
        <w:spacing w:line="240" w:lineRule="auto"/>
        <w:jc w:val="center"/>
        <w:rPr>
          <w:rFonts w:ascii="Times New Roman" w:hAnsi="Times New Roman" w:cs="Times New Roman"/>
          <w:b/>
          <w:sz w:val="20"/>
          <w:lang w:val="sr-Cyrl-CS"/>
        </w:rPr>
      </w:pPr>
    </w:p>
    <w:p w:rsidR="004E7F5A" w:rsidRDefault="004E7F5A" w:rsidP="00CA36B9">
      <w:pPr>
        <w:spacing w:line="240" w:lineRule="auto"/>
        <w:jc w:val="center"/>
        <w:rPr>
          <w:rFonts w:ascii="Times New Roman" w:hAnsi="Times New Roman" w:cs="Times New Roman"/>
          <w:b/>
          <w:sz w:val="20"/>
          <w:lang w:val="sr-Cyrl-CS"/>
        </w:rPr>
      </w:pPr>
    </w:p>
    <w:p w:rsidR="00A76BB7" w:rsidRDefault="00A76BB7" w:rsidP="00CA36B9">
      <w:pPr>
        <w:spacing w:line="240" w:lineRule="auto"/>
        <w:jc w:val="center"/>
        <w:rPr>
          <w:rFonts w:ascii="Times New Roman" w:hAnsi="Times New Roman" w:cs="Times New Roman"/>
          <w:b/>
          <w:sz w:val="20"/>
          <w:lang w:val="sr-Cyrl-CS"/>
        </w:rPr>
      </w:pPr>
    </w:p>
    <w:p w:rsidR="00A76BB7" w:rsidRDefault="00A76BB7" w:rsidP="00CA36B9">
      <w:pPr>
        <w:spacing w:line="240" w:lineRule="auto"/>
        <w:jc w:val="center"/>
        <w:rPr>
          <w:rFonts w:ascii="Times New Roman" w:hAnsi="Times New Roman" w:cs="Times New Roman"/>
          <w:b/>
          <w:sz w:val="20"/>
          <w:lang w:val="sr-Cyrl-CS"/>
        </w:rPr>
      </w:pPr>
    </w:p>
    <w:p w:rsidR="004E7F5A" w:rsidRDefault="004E7F5A" w:rsidP="00CA36B9">
      <w:pPr>
        <w:spacing w:line="240" w:lineRule="auto"/>
        <w:jc w:val="center"/>
        <w:rPr>
          <w:rFonts w:ascii="Times New Roman" w:hAnsi="Times New Roman" w:cs="Times New Roman"/>
          <w:b/>
          <w:sz w:val="20"/>
          <w:lang w:val="sr-Cyrl-CS"/>
        </w:rPr>
      </w:pPr>
    </w:p>
    <w:p w:rsidR="004E7F5A" w:rsidRDefault="004E7F5A" w:rsidP="00CA36B9">
      <w:pPr>
        <w:spacing w:line="240" w:lineRule="auto"/>
        <w:jc w:val="center"/>
        <w:rPr>
          <w:rFonts w:ascii="Times New Roman" w:hAnsi="Times New Roman" w:cs="Times New Roman"/>
          <w:b/>
          <w:sz w:val="20"/>
          <w:lang w:val="sr-Cyrl-CS"/>
        </w:rPr>
      </w:pPr>
    </w:p>
    <w:p w:rsidR="004E7F5A" w:rsidRDefault="004E7F5A" w:rsidP="00CA36B9">
      <w:pPr>
        <w:spacing w:line="240" w:lineRule="auto"/>
        <w:jc w:val="center"/>
        <w:rPr>
          <w:rFonts w:ascii="Times New Roman" w:hAnsi="Times New Roman" w:cs="Times New Roman"/>
          <w:b/>
          <w:sz w:val="20"/>
          <w:lang w:val="sr-Cyrl-CS"/>
        </w:rPr>
      </w:pPr>
    </w:p>
    <w:p w:rsidR="004E7F5A" w:rsidRDefault="004E7F5A" w:rsidP="00CA36B9">
      <w:pPr>
        <w:spacing w:line="240" w:lineRule="auto"/>
        <w:jc w:val="center"/>
        <w:rPr>
          <w:rFonts w:ascii="Times New Roman" w:hAnsi="Times New Roman" w:cs="Times New Roman"/>
          <w:b/>
          <w:sz w:val="20"/>
          <w:lang w:val="sr-Cyrl-CS"/>
        </w:rPr>
      </w:pPr>
    </w:p>
    <w:p w:rsidR="00905343" w:rsidRPr="00614958" w:rsidRDefault="003D794D" w:rsidP="00CA36B9">
      <w:pPr>
        <w:spacing w:line="240" w:lineRule="auto"/>
        <w:jc w:val="center"/>
        <w:rPr>
          <w:rFonts w:ascii="Times New Roman" w:hAnsi="Times New Roman" w:cs="Times New Roman"/>
          <w:b/>
          <w:color w:val="FF0000"/>
          <w:sz w:val="20"/>
          <w:lang w:val="sr-Cyrl-CS"/>
        </w:rPr>
      </w:pPr>
      <w:r w:rsidRPr="008A3A43">
        <w:rPr>
          <w:rFonts w:ascii="Times New Roman" w:hAnsi="Times New Roman" w:cs="Times New Roman"/>
          <w:b/>
          <w:sz w:val="20"/>
          <w:lang w:val="sr-Cyrl-CS"/>
        </w:rPr>
        <w:t>СПИСАК ДИРЕКТНИХ КОРИСНИКА БУЏЕТСКИХ СРЕДСТАВА</w:t>
      </w:r>
    </w:p>
    <w:p w:rsidR="003D794D" w:rsidRPr="00D163F6" w:rsidRDefault="00C056D0" w:rsidP="00900FA4">
      <w:pPr>
        <w:pStyle w:val="ListParagraph"/>
        <w:numPr>
          <w:ilvl w:val="0"/>
          <w:numId w:val="14"/>
        </w:numPr>
        <w:spacing w:line="240" w:lineRule="auto"/>
        <w:rPr>
          <w:rFonts w:ascii="Times New Roman" w:hAnsi="Times New Roman" w:cs="Times New Roman"/>
          <w:sz w:val="20"/>
          <w:lang w:val="sr-Cyrl-CS"/>
        </w:rPr>
      </w:pPr>
      <w:r w:rsidRPr="00D163F6">
        <w:rPr>
          <w:rFonts w:ascii="Times New Roman" w:hAnsi="Times New Roman" w:cs="Times New Roman"/>
          <w:sz w:val="20"/>
          <w:lang w:val="sr-Cyrl-CS"/>
        </w:rPr>
        <w:t>Скупштина општине,</w:t>
      </w:r>
    </w:p>
    <w:p w:rsidR="00BC0864" w:rsidRPr="00D163F6" w:rsidRDefault="00C056D0" w:rsidP="00900FA4">
      <w:pPr>
        <w:pStyle w:val="ListParagraph"/>
        <w:numPr>
          <w:ilvl w:val="0"/>
          <w:numId w:val="14"/>
        </w:numPr>
        <w:spacing w:line="240" w:lineRule="auto"/>
        <w:rPr>
          <w:rFonts w:ascii="Times New Roman" w:hAnsi="Times New Roman" w:cs="Times New Roman"/>
          <w:sz w:val="20"/>
          <w:lang w:val="sr-Cyrl-CS"/>
        </w:rPr>
      </w:pPr>
      <w:r w:rsidRPr="00D163F6">
        <w:rPr>
          <w:rFonts w:ascii="Times New Roman" w:hAnsi="Times New Roman" w:cs="Times New Roman"/>
          <w:sz w:val="20"/>
          <w:lang w:val="sr-Cyrl-CS"/>
        </w:rPr>
        <w:t xml:space="preserve">Председник општине, </w:t>
      </w:r>
    </w:p>
    <w:p w:rsidR="00C056D0" w:rsidRPr="00D163F6" w:rsidRDefault="00C056D0" w:rsidP="00900FA4">
      <w:pPr>
        <w:pStyle w:val="ListParagraph"/>
        <w:numPr>
          <w:ilvl w:val="0"/>
          <w:numId w:val="14"/>
        </w:numPr>
        <w:spacing w:line="240" w:lineRule="auto"/>
        <w:rPr>
          <w:rFonts w:ascii="Times New Roman" w:hAnsi="Times New Roman" w:cs="Times New Roman"/>
          <w:sz w:val="20"/>
          <w:lang w:val="sr-Cyrl-CS"/>
        </w:rPr>
      </w:pPr>
      <w:r w:rsidRPr="00D163F6">
        <w:rPr>
          <w:rFonts w:ascii="Times New Roman" w:hAnsi="Times New Roman" w:cs="Times New Roman"/>
          <w:sz w:val="20"/>
          <w:lang w:val="sr-Cyrl-CS"/>
        </w:rPr>
        <w:t>Општинско веће</w:t>
      </w:r>
      <w:r w:rsidR="00BC0864" w:rsidRPr="00D163F6">
        <w:rPr>
          <w:rFonts w:ascii="Times New Roman" w:hAnsi="Times New Roman" w:cs="Times New Roman"/>
          <w:sz w:val="20"/>
          <w:lang w:val="sr-Cyrl-CS"/>
        </w:rPr>
        <w:t>,</w:t>
      </w:r>
    </w:p>
    <w:p w:rsidR="00C056D0" w:rsidRPr="00D163F6" w:rsidRDefault="00C056D0" w:rsidP="00900FA4">
      <w:pPr>
        <w:pStyle w:val="ListParagraph"/>
        <w:numPr>
          <w:ilvl w:val="0"/>
          <w:numId w:val="14"/>
        </w:numPr>
        <w:spacing w:line="240" w:lineRule="auto"/>
        <w:rPr>
          <w:rFonts w:ascii="Times New Roman" w:hAnsi="Times New Roman" w:cs="Times New Roman"/>
          <w:sz w:val="20"/>
          <w:lang w:val="sr-Cyrl-CS"/>
        </w:rPr>
      </w:pPr>
      <w:r w:rsidRPr="00D163F6">
        <w:rPr>
          <w:rFonts w:ascii="Times New Roman" w:hAnsi="Times New Roman" w:cs="Times New Roman"/>
          <w:sz w:val="20"/>
          <w:lang w:val="sr-Cyrl-CS"/>
        </w:rPr>
        <w:t>Општинска управа,</w:t>
      </w:r>
    </w:p>
    <w:p w:rsidR="00C056D0" w:rsidRPr="00D163F6" w:rsidRDefault="00C056D0" w:rsidP="00900FA4">
      <w:pPr>
        <w:pStyle w:val="ListParagraph"/>
        <w:numPr>
          <w:ilvl w:val="0"/>
          <w:numId w:val="14"/>
        </w:numPr>
        <w:spacing w:line="240" w:lineRule="auto"/>
        <w:rPr>
          <w:rFonts w:ascii="Times New Roman" w:hAnsi="Times New Roman" w:cs="Times New Roman"/>
          <w:sz w:val="20"/>
          <w:lang w:val="sr-Cyrl-CS"/>
        </w:rPr>
      </w:pPr>
      <w:r w:rsidRPr="00D163F6">
        <w:rPr>
          <w:rFonts w:ascii="Times New Roman" w:hAnsi="Times New Roman" w:cs="Times New Roman"/>
          <w:sz w:val="20"/>
          <w:lang w:val="sr-Cyrl-CS"/>
        </w:rPr>
        <w:t>Општински правобранилац.</w:t>
      </w:r>
    </w:p>
    <w:p w:rsidR="00C056D0" w:rsidRPr="008A68F3" w:rsidRDefault="00C056D0" w:rsidP="00B31E75">
      <w:pPr>
        <w:spacing w:line="240" w:lineRule="auto"/>
        <w:jc w:val="center"/>
        <w:rPr>
          <w:rFonts w:ascii="Times New Roman" w:hAnsi="Times New Roman" w:cs="Times New Roman"/>
          <w:b/>
          <w:sz w:val="20"/>
          <w:lang w:val="sr-Cyrl-CS"/>
        </w:rPr>
      </w:pPr>
      <w:r w:rsidRPr="008A68F3">
        <w:rPr>
          <w:rFonts w:ascii="Times New Roman" w:hAnsi="Times New Roman" w:cs="Times New Roman"/>
          <w:b/>
          <w:sz w:val="20"/>
          <w:lang w:val="sr-Cyrl-CS"/>
        </w:rPr>
        <w:t>СПИСАК ИНДИРЕКТНИХ КОРИСНИКА БУЏЕТСКИХ СРЕДСТАВА</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Народна библиотека,</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ПУ ''Дечји вртић'',</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Спортски центар,</w:t>
      </w:r>
      <w:r w:rsidR="004E7F5A">
        <w:rPr>
          <w:rFonts w:ascii="Times New Roman" w:hAnsi="Times New Roman" w:cs="Times New Roman"/>
          <w:sz w:val="20"/>
          <w:lang w:val="sr-Cyrl-CS"/>
        </w:rPr>
        <w:t xml:space="preserve"> </w:t>
      </w:r>
      <w:r w:rsidR="00422DA6" w:rsidRPr="008A68F3">
        <w:rPr>
          <w:rFonts w:ascii="Times New Roman" w:hAnsi="Times New Roman" w:cs="Times New Roman"/>
          <w:sz w:val="20"/>
          <w:lang w:val="sr-Cyrl-CS"/>
        </w:rPr>
        <w:t>Ћићевац</w:t>
      </w:r>
    </w:p>
    <w:p w:rsidR="00C056D0" w:rsidRPr="008A68F3" w:rsidRDefault="00422DA6"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ЈУ Спортски центар Сталаћ-</w:t>
      </w:r>
      <w:r w:rsidR="004E7F5A">
        <w:rPr>
          <w:rFonts w:ascii="Times New Roman" w:hAnsi="Times New Roman" w:cs="Times New Roman"/>
          <w:sz w:val="20"/>
          <w:lang w:val="sr-Cyrl-CS"/>
        </w:rPr>
        <w:t xml:space="preserve"> </w:t>
      </w:r>
      <w:r w:rsidRPr="008A68F3">
        <w:rPr>
          <w:rFonts w:ascii="Times New Roman" w:hAnsi="Times New Roman" w:cs="Times New Roman"/>
          <w:sz w:val="20"/>
          <w:lang w:val="sr-Cyrl-CS"/>
        </w:rPr>
        <w:t>Град Сталаћ</w:t>
      </w:r>
      <w:r w:rsidR="00C056D0" w:rsidRPr="008A68F3">
        <w:rPr>
          <w:rFonts w:ascii="Times New Roman" w:hAnsi="Times New Roman" w:cs="Times New Roman"/>
          <w:sz w:val="20"/>
          <w:lang w:val="sr-Cyrl-CS"/>
        </w:rPr>
        <w:t>,</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Ћићевац,</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Плочник,</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Појате,</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Лучина,</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Сталаћ,</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Град Сталаћ,</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Мрзеница,</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Трубарево,</w:t>
      </w:r>
    </w:p>
    <w:p w:rsidR="00C056D0" w:rsidRPr="008A68F3"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 xml:space="preserve">МЗ Мојсиње, </w:t>
      </w:r>
    </w:p>
    <w:p w:rsidR="00C056D0" w:rsidRDefault="00C056D0" w:rsidP="00900FA4">
      <w:pPr>
        <w:pStyle w:val="ListParagraph"/>
        <w:numPr>
          <w:ilvl w:val="0"/>
          <w:numId w:val="15"/>
        </w:numPr>
        <w:spacing w:line="240" w:lineRule="auto"/>
        <w:rPr>
          <w:rFonts w:ascii="Times New Roman" w:hAnsi="Times New Roman" w:cs="Times New Roman"/>
          <w:sz w:val="20"/>
          <w:lang w:val="sr-Cyrl-CS"/>
        </w:rPr>
      </w:pPr>
      <w:r w:rsidRPr="008A68F3">
        <w:rPr>
          <w:rFonts w:ascii="Times New Roman" w:hAnsi="Times New Roman" w:cs="Times New Roman"/>
          <w:sz w:val="20"/>
          <w:lang w:val="sr-Cyrl-CS"/>
        </w:rPr>
        <w:t>МЗ Браљина.</w:t>
      </w: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Default="004337DC" w:rsidP="00ED6220">
      <w:pPr>
        <w:spacing w:line="240" w:lineRule="auto"/>
        <w:rPr>
          <w:rFonts w:ascii="Times New Roman" w:hAnsi="Times New Roman" w:cs="Times New Roman"/>
          <w:sz w:val="20"/>
          <w:lang w:val="sr-Cyrl-CS"/>
        </w:rPr>
      </w:pPr>
    </w:p>
    <w:p w:rsidR="004337DC" w:rsidRPr="00ED6220" w:rsidRDefault="004337DC" w:rsidP="00ED6220">
      <w:pPr>
        <w:spacing w:line="240" w:lineRule="auto"/>
        <w:rPr>
          <w:rFonts w:ascii="Times New Roman" w:hAnsi="Times New Roman" w:cs="Times New Roman"/>
          <w:sz w:val="20"/>
          <w:lang w:val="sr-Cyrl-CS"/>
        </w:rPr>
      </w:pPr>
    </w:p>
    <w:p w:rsidR="001E04A0" w:rsidRPr="00ED6220" w:rsidRDefault="001E04A0" w:rsidP="00ED6220">
      <w:pPr>
        <w:spacing w:line="240" w:lineRule="auto"/>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1E04A0" w:rsidRDefault="001E04A0" w:rsidP="001E04A0">
      <w:pPr>
        <w:pStyle w:val="ListParagraph"/>
        <w:spacing w:line="240" w:lineRule="auto"/>
        <w:ind w:left="1080"/>
        <w:rPr>
          <w:rFonts w:ascii="Times New Roman" w:hAnsi="Times New Roman" w:cs="Times New Roman"/>
          <w:sz w:val="20"/>
          <w:lang w:val="sr-Cyrl-CS"/>
        </w:rPr>
      </w:pPr>
    </w:p>
    <w:p w:rsidR="00B06F37" w:rsidRPr="002A4704" w:rsidRDefault="00E433C3" w:rsidP="00E433C3">
      <w:pPr>
        <w:pStyle w:val="NoSpacing"/>
        <w:jc w:val="center"/>
        <w:rPr>
          <w:rFonts w:ascii="Times New Roman" w:hAnsi="Times New Roman" w:cs="Times New Roman"/>
          <w:b/>
          <w:lang w:val="sr-Cyrl-CS"/>
        </w:rPr>
      </w:pPr>
      <w:r w:rsidRPr="002A4704">
        <w:rPr>
          <w:rFonts w:ascii="Times New Roman" w:hAnsi="Times New Roman" w:cs="Times New Roman"/>
          <w:b/>
          <w:lang w:val="sr-Cyrl-CS"/>
        </w:rPr>
        <w:lastRenderedPageBreak/>
        <w:t>ОБРАЗЛОЖЕЊЕ ПРОГРАМСКОГ ДЕЛА БУЏЕТА</w:t>
      </w:r>
    </w:p>
    <w:p w:rsidR="00E433C3" w:rsidRPr="002A4704" w:rsidRDefault="00E433C3" w:rsidP="00E433C3">
      <w:pPr>
        <w:pStyle w:val="NoSpacing"/>
        <w:jc w:val="center"/>
        <w:rPr>
          <w:rFonts w:ascii="Times New Roman" w:hAnsi="Times New Roman" w:cs="Times New Roman"/>
          <w:b/>
          <w:lang w:val="sr-Cyrl-CS"/>
        </w:rPr>
      </w:pPr>
    </w:p>
    <w:tbl>
      <w:tblPr>
        <w:tblStyle w:val="TableGrid1"/>
        <w:tblW w:w="0" w:type="auto"/>
        <w:tblLook w:val="04A0"/>
      </w:tblPr>
      <w:tblGrid>
        <w:gridCol w:w="4952"/>
        <w:gridCol w:w="4952"/>
      </w:tblGrid>
      <w:tr w:rsidR="00E433C3" w:rsidRPr="002A4704" w:rsidTr="00B85D26">
        <w:tc>
          <w:tcPr>
            <w:tcW w:w="4952" w:type="dxa"/>
          </w:tcPr>
          <w:p w:rsidR="00E433C3" w:rsidRPr="002A4704" w:rsidRDefault="00E433C3" w:rsidP="00F93FF1">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1. Назив про</w:t>
            </w:r>
            <w:r w:rsidR="00F93FF1" w:rsidRPr="002A4704">
              <w:rPr>
                <w:rFonts w:ascii="Times New Roman" w:hAnsi="Times New Roman" w:cs="Times New Roman"/>
                <w:b/>
                <w:sz w:val="20"/>
                <w:szCs w:val="20"/>
                <w:lang w:val="sr-Cyrl-CS"/>
              </w:rPr>
              <w:t>грама</w:t>
            </w:r>
            <w:r w:rsidRPr="002A4704">
              <w:rPr>
                <w:rFonts w:ascii="Times New Roman" w:hAnsi="Times New Roman" w:cs="Times New Roman"/>
                <w:b/>
                <w:sz w:val="20"/>
                <w:szCs w:val="20"/>
                <w:lang w:val="sr-Cyrl-CS"/>
              </w:rPr>
              <w:t>:</w:t>
            </w:r>
          </w:p>
        </w:tc>
        <w:tc>
          <w:tcPr>
            <w:tcW w:w="4952" w:type="dxa"/>
          </w:tcPr>
          <w:p w:rsidR="00E433C3" w:rsidRPr="002A4704" w:rsidRDefault="00E433C3"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Социјална и дечја заштита</w:t>
            </w:r>
          </w:p>
        </w:tc>
      </w:tr>
      <w:tr w:rsidR="00E433C3" w:rsidRPr="002A4704" w:rsidTr="00B85D26">
        <w:trPr>
          <w:trHeight w:val="470"/>
        </w:trPr>
        <w:tc>
          <w:tcPr>
            <w:tcW w:w="4952" w:type="dxa"/>
          </w:tcPr>
          <w:p w:rsidR="006C056D" w:rsidRPr="002A4704" w:rsidRDefault="00E433C3"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2. Шифра пројекта:</w:t>
            </w:r>
          </w:p>
          <w:p w:rsidR="00E433C3" w:rsidRPr="002A4704" w:rsidRDefault="006C056D" w:rsidP="006C056D">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 xml:space="preserve">    Програмска активност:</w:t>
            </w:r>
          </w:p>
        </w:tc>
        <w:tc>
          <w:tcPr>
            <w:tcW w:w="4952" w:type="dxa"/>
          </w:tcPr>
          <w:p w:rsidR="006C056D" w:rsidRPr="002A4704" w:rsidRDefault="00E433C3"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0901</w:t>
            </w:r>
          </w:p>
          <w:p w:rsidR="00E433C3" w:rsidRPr="002A4704" w:rsidRDefault="006C056D"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0001- социјална помоћ  </w:t>
            </w:r>
          </w:p>
        </w:tc>
      </w:tr>
      <w:tr w:rsidR="00E433C3" w:rsidRPr="002A4704" w:rsidTr="00B85D26">
        <w:tc>
          <w:tcPr>
            <w:tcW w:w="9904" w:type="dxa"/>
            <w:gridSpan w:val="2"/>
          </w:tcPr>
          <w:p w:rsidR="00E433C3" w:rsidRPr="002A4704" w:rsidRDefault="00E433C3"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3. Назив буџетског корисника/Организационе јединице:</w:t>
            </w:r>
          </w:p>
          <w:p w:rsidR="00E433C3" w:rsidRPr="002A4704" w:rsidRDefault="006C056D" w:rsidP="006C056D">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  ''</w:t>
            </w:r>
            <w:r w:rsidR="00E433C3" w:rsidRPr="002A4704">
              <w:rPr>
                <w:rFonts w:ascii="Times New Roman" w:hAnsi="Times New Roman" w:cs="Times New Roman"/>
                <w:sz w:val="20"/>
                <w:szCs w:val="20"/>
                <w:lang w:val="sr-Cyrl-CS"/>
              </w:rPr>
              <w:t>Центар за Социјални рад за Варварин и Ћићевац</w:t>
            </w:r>
            <w:r w:rsidRPr="002A4704">
              <w:rPr>
                <w:rFonts w:ascii="Times New Roman" w:hAnsi="Times New Roman" w:cs="Times New Roman"/>
                <w:sz w:val="20"/>
                <w:szCs w:val="20"/>
                <w:lang w:val="sr-Cyrl-CS"/>
              </w:rPr>
              <w:t>''</w:t>
            </w:r>
            <w:r w:rsidR="00E433C3" w:rsidRPr="002A4704">
              <w:rPr>
                <w:rFonts w:ascii="Times New Roman" w:hAnsi="Times New Roman" w:cs="Times New Roman"/>
                <w:sz w:val="20"/>
                <w:szCs w:val="20"/>
                <w:lang w:val="sr-Cyrl-CS"/>
              </w:rPr>
              <w:t xml:space="preserve"> са седиштем у Ћићевцу</w:t>
            </w:r>
          </w:p>
        </w:tc>
      </w:tr>
      <w:tr w:rsidR="00E433C3" w:rsidRPr="002A4704" w:rsidTr="00B85D26">
        <w:tc>
          <w:tcPr>
            <w:tcW w:w="9904" w:type="dxa"/>
            <w:gridSpan w:val="2"/>
          </w:tcPr>
          <w:p w:rsidR="00E433C3" w:rsidRPr="002A4704" w:rsidRDefault="00E433C3" w:rsidP="000002A6">
            <w:pPr>
              <w:pStyle w:val="NoSpacing"/>
              <w:rPr>
                <w:rFonts w:ascii="Times New Roman" w:hAnsi="Times New Roman" w:cs="Times New Roman"/>
                <w:sz w:val="20"/>
                <w:szCs w:val="20"/>
                <w:lang w:val="sr-Cyrl-CS"/>
              </w:rPr>
            </w:pPr>
            <w:r w:rsidRPr="002A4704">
              <w:rPr>
                <w:rFonts w:ascii="Times New Roman" w:hAnsi="Times New Roman" w:cs="Times New Roman"/>
                <w:b/>
                <w:sz w:val="20"/>
                <w:szCs w:val="20"/>
                <w:lang w:val="sr-Cyrl-CS"/>
              </w:rPr>
              <w:t>4. Лице одговорно за реализацију програма:</w:t>
            </w:r>
            <w:r w:rsidR="000002A6" w:rsidRPr="002A4704">
              <w:rPr>
                <w:rFonts w:ascii="Times New Roman" w:hAnsi="Times New Roman" w:cs="Times New Roman"/>
                <w:b/>
                <w:sz w:val="20"/>
                <w:szCs w:val="20"/>
                <w:lang w:val="sr-Cyrl-CS"/>
              </w:rPr>
              <w:t xml:space="preserve">   </w:t>
            </w:r>
            <w:r w:rsidRPr="002A4704">
              <w:rPr>
                <w:rFonts w:ascii="Times New Roman" w:hAnsi="Times New Roman" w:cs="Times New Roman"/>
                <w:sz w:val="20"/>
                <w:szCs w:val="20"/>
                <w:lang w:val="sr-Cyrl-CS"/>
              </w:rPr>
              <w:t>Мирољуб Стојадиновић, директор Центра</w:t>
            </w:r>
          </w:p>
        </w:tc>
      </w:tr>
      <w:tr w:rsidR="00E433C3" w:rsidRPr="002A4704" w:rsidTr="00B85D26">
        <w:tc>
          <w:tcPr>
            <w:tcW w:w="9904" w:type="dxa"/>
            <w:gridSpan w:val="2"/>
          </w:tcPr>
          <w:p w:rsidR="00E433C3" w:rsidRPr="002A4704" w:rsidRDefault="00E433C3"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5. Веза програма са стратегијом:</w:t>
            </w:r>
          </w:p>
          <w:p w:rsidR="00E433C3" w:rsidRPr="002A4704" w:rsidRDefault="006C056D"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   </w:t>
            </w:r>
            <w:r w:rsidR="000C3542" w:rsidRPr="002A4704">
              <w:rPr>
                <w:rFonts w:ascii="Times New Roman" w:hAnsi="Times New Roman" w:cs="Times New Roman"/>
                <w:sz w:val="20"/>
                <w:szCs w:val="20"/>
                <w:lang w:val="sr-Cyrl-CS"/>
              </w:rPr>
              <w:t>Стратешки документ: Стратегија одрживог развоја општине Ћићевац 2013-</w:t>
            </w:r>
            <w:r w:rsidRPr="002A4704">
              <w:rPr>
                <w:rFonts w:ascii="Times New Roman" w:hAnsi="Times New Roman" w:cs="Times New Roman"/>
                <w:sz w:val="20"/>
                <w:szCs w:val="20"/>
                <w:lang w:val="sr-Cyrl-CS"/>
              </w:rPr>
              <w:t xml:space="preserve"> </w:t>
            </w:r>
            <w:r w:rsidR="000C3542" w:rsidRPr="002A4704">
              <w:rPr>
                <w:rFonts w:ascii="Times New Roman" w:hAnsi="Times New Roman" w:cs="Times New Roman"/>
                <w:sz w:val="20"/>
                <w:szCs w:val="20"/>
                <w:lang w:val="sr-Cyrl-CS"/>
              </w:rPr>
              <w:t>2022.</w:t>
            </w:r>
            <w:r w:rsidR="00F93FF1" w:rsidRPr="002A4704">
              <w:rPr>
                <w:rFonts w:ascii="Times New Roman" w:hAnsi="Times New Roman" w:cs="Times New Roman"/>
                <w:sz w:val="20"/>
                <w:szCs w:val="20"/>
                <w:lang w:val="sr-Cyrl-CS"/>
              </w:rPr>
              <w:t xml:space="preserve"> </w:t>
            </w:r>
            <w:r w:rsidR="000C3542" w:rsidRPr="002A4704">
              <w:rPr>
                <w:rFonts w:ascii="Times New Roman" w:hAnsi="Times New Roman" w:cs="Times New Roman"/>
                <w:sz w:val="20"/>
                <w:szCs w:val="20"/>
                <w:lang w:val="sr-Cyrl-CS"/>
              </w:rPr>
              <w:t>године</w:t>
            </w:r>
          </w:p>
        </w:tc>
      </w:tr>
      <w:tr w:rsidR="00E433C3" w:rsidRPr="002A4704" w:rsidTr="00B85D26">
        <w:tc>
          <w:tcPr>
            <w:tcW w:w="9904" w:type="dxa"/>
            <w:gridSpan w:val="2"/>
          </w:tcPr>
          <w:p w:rsidR="00E433C3" w:rsidRPr="002A4704" w:rsidRDefault="000C3542"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6. Опис/значај програма:</w:t>
            </w:r>
          </w:p>
          <w:p w:rsidR="000C3542" w:rsidRPr="002A4704" w:rsidRDefault="000C3542" w:rsidP="00CA36B9">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Програм се реализује кроз: једнократне новчане помоћи, једнократне новчане помоћи за добровољно радно ангажовање, накнаду за новорођенчад, накнаду за незапослене породиље.</w:t>
            </w:r>
          </w:p>
          <w:p w:rsidR="000C3542" w:rsidRPr="002A4704" w:rsidRDefault="000C3542" w:rsidP="00CA36B9">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Циљ програма је: Унапређење заштите сиромашних, побољшање положаја социо угроженог становништва и ефикасније задовољавање потреба лица, а у складу са проценом њиховог актуелног стања, пружање помоћи породицама са новорођеном децом, оснаживање жена и повећање наталитета.</w:t>
            </w:r>
          </w:p>
        </w:tc>
      </w:tr>
      <w:tr w:rsidR="00E433C3" w:rsidRPr="002A4704" w:rsidTr="00B85D26">
        <w:tc>
          <w:tcPr>
            <w:tcW w:w="9904" w:type="dxa"/>
            <w:gridSpan w:val="2"/>
          </w:tcPr>
          <w:p w:rsidR="000C3542" w:rsidRPr="002A4704" w:rsidRDefault="000C3542" w:rsidP="006C056D">
            <w:pPr>
              <w:pStyle w:val="NoSpacing"/>
              <w:rPr>
                <w:rFonts w:ascii="Times New Roman" w:hAnsi="Times New Roman" w:cs="Times New Roman"/>
                <w:sz w:val="20"/>
                <w:szCs w:val="20"/>
                <w:lang w:val="sr-Cyrl-CS"/>
              </w:rPr>
            </w:pPr>
            <w:r w:rsidRPr="002A4704">
              <w:rPr>
                <w:rFonts w:ascii="Times New Roman" w:hAnsi="Times New Roman" w:cs="Times New Roman"/>
                <w:b/>
                <w:sz w:val="20"/>
                <w:szCs w:val="20"/>
                <w:lang w:val="sr-Cyrl-CS"/>
              </w:rPr>
              <w:t>7.</w:t>
            </w:r>
            <w:r w:rsidR="006C056D" w:rsidRPr="002A4704">
              <w:rPr>
                <w:rFonts w:ascii="Times New Roman" w:hAnsi="Times New Roman" w:cs="Times New Roman"/>
                <w:b/>
                <w:sz w:val="20"/>
                <w:szCs w:val="20"/>
                <w:lang w:val="sr-Cyrl-CS"/>
              </w:rPr>
              <w:t xml:space="preserve"> </w:t>
            </w:r>
            <w:r w:rsidRPr="002A4704">
              <w:rPr>
                <w:rFonts w:ascii="Times New Roman" w:hAnsi="Times New Roman" w:cs="Times New Roman"/>
                <w:b/>
                <w:sz w:val="20"/>
                <w:szCs w:val="20"/>
                <w:lang w:val="sr-Cyrl-CS"/>
              </w:rPr>
              <w:t>Временски оквир програма:</w:t>
            </w:r>
            <w:r w:rsidR="006C056D" w:rsidRPr="002A4704">
              <w:rPr>
                <w:rFonts w:ascii="Times New Roman" w:hAnsi="Times New Roman" w:cs="Times New Roman"/>
                <w:b/>
                <w:sz w:val="20"/>
                <w:szCs w:val="20"/>
                <w:lang w:val="sr-Cyrl-CS"/>
              </w:rPr>
              <w:t xml:space="preserve">  </w:t>
            </w:r>
            <w:r w:rsidRPr="002A4704">
              <w:rPr>
                <w:rFonts w:ascii="Times New Roman" w:hAnsi="Times New Roman" w:cs="Times New Roman"/>
                <w:sz w:val="20"/>
                <w:szCs w:val="20"/>
                <w:lang w:val="sr-Cyrl-CS"/>
              </w:rPr>
              <w:t>Предвиђено је да програм траје 12 месеци у буџетској години.</w:t>
            </w:r>
          </w:p>
        </w:tc>
      </w:tr>
      <w:tr w:rsidR="00E433C3" w:rsidRPr="002A4704" w:rsidTr="00B85D26">
        <w:tc>
          <w:tcPr>
            <w:tcW w:w="9904" w:type="dxa"/>
            <w:gridSpan w:val="2"/>
          </w:tcPr>
          <w:p w:rsidR="00E433C3" w:rsidRPr="002A4704" w:rsidRDefault="000C3542"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8.</w:t>
            </w:r>
            <w:r w:rsidR="00E557ED" w:rsidRPr="002A4704">
              <w:rPr>
                <w:rFonts w:ascii="Times New Roman" w:hAnsi="Times New Roman" w:cs="Times New Roman"/>
                <w:b/>
                <w:sz w:val="20"/>
                <w:szCs w:val="20"/>
                <w:lang w:val="sr-Cyrl-CS"/>
              </w:rPr>
              <w:t xml:space="preserve"> Правни основ програма:</w:t>
            </w:r>
          </w:p>
          <w:p w:rsidR="00E557ED"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Закон о социјалној заштити („Сл. гласник РС“ број 24/2011)</w:t>
            </w:r>
          </w:p>
          <w:p w:rsidR="00D37E7C"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Закон о локалној самоуправи („Сл. гласник РС“ број 129/2007 и  83/2014и др. закон</w:t>
            </w:r>
            <w:r w:rsidR="00BB16DB">
              <w:rPr>
                <w:rFonts w:ascii="Times New Roman" w:hAnsi="Times New Roman" w:cs="Times New Roman"/>
                <w:sz w:val="20"/>
                <w:szCs w:val="20"/>
              </w:rPr>
              <w:t xml:space="preserve"> и 47/18</w:t>
            </w:r>
            <w:r w:rsidRPr="002A4704">
              <w:rPr>
                <w:rFonts w:ascii="Times New Roman" w:hAnsi="Times New Roman" w:cs="Times New Roman"/>
                <w:sz w:val="20"/>
                <w:szCs w:val="20"/>
                <w:lang w:val="sr-Cyrl-CS"/>
              </w:rPr>
              <w:t>)</w:t>
            </w:r>
          </w:p>
          <w:p w:rsidR="00D37E7C"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Одлука о социјалној заштити </w:t>
            </w:r>
            <w:r w:rsidR="00663441" w:rsidRPr="002A4704">
              <w:rPr>
                <w:rFonts w:ascii="Times New Roman" w:hAnsi="Times New Roman" w:cs="Times New Roman"/>
                <w:sz w:val="20"/>
                <w:szCs w:val="20"/>
                <w:lang w:val="sr-Cyrl-CS"/>
              </w:rPr>
              <w:t>(</w:t>
            </w:r>
            <w:r w:rsidRPr="002A4704">
              <w:rPr>
                <w:rFonts w:ascii="Times New Roman" w:hAnsi="Times New Roman" w:cs="Times New Roman"/>
                <w:sz w:val="20"/>
                <w:szCs w:val="20"/>
                <w:lang w:val="sr-Cyrl-CS"/>
              </w:rPr>
              <w:t>„Сл. л</w:t>
            </w:r>
            <w:r w:rsidR="00663441" w:rsidRPr="002A4704">
              <w:rPr>
                <w:rFonts w:ascii="Times New Roman" w:hAnsi="Times New Roman" w:cs="Times New Roman"/>
                <w:sz w:val="20"/>
                <w:szCs w:val="20"/>
                <w:lang w:val="sr-Cyrl-CS"/>
              </w:rPr>
              <w:t>ист општине Ћићевац“, бр</w:t>
            </w:r>
            <w:r w:rsidR="001E4BC5">
              <w:rPr>
                <w:rFonts w:ascii="Times New Roman" w:hAnsi="Times New Roman" w:cs="Times New Roman"/>
                <w:sz w:val="20"/>
                <w:szCs w:val="20"/>
                <w:lang w:val="sr-Cyrl-CS"/>
              </w:rPr>
              <w:t>,</w:t>
            </w:r>
            <w:r w:rsidR="00663441" w:rsidRPr="002A4704">
              <w:rPr>
                <w:rFonts w:ascii="Times New Roman" w:hAnsi="Times New Roman" w:cs="Times New Roman"/>
                <w:sz w:val="20"/>
                <w:szCs w:val="20"/>
                <w:lang w:val="sr-Cyrl-CS"/>
              </w:rPr>
              <w:t xml:space="preserve"> </w:t>
            </w:r>
            <w:r w:rsidR="001E4BC5">
              <w:rPr>
                <w:rFonts w:ascii="Times New Roman" w:hAnsi="Times New Roman" w:cs="Times New Roman"/>
                <w:sz w:val="20"/>
                <w:szCs w:val="20"/>
                <w:lang w:val="sr-Cyrl-CS"/>
              </w:rPr>
              <w:t>17/17, 22/17, 11/18 и 11/19</w:t>
            </w:r>
            <w:r w:rsidR="00663441" w:rsidRPr="002A4704">
              <w:rPr>
                <w:rFonts w:ascii="Times New Roman" w:hAnsi="Times New Roman" w:cs="Times New Roman"/>
                <w:sz w:val="20"/>
                <w:szCs w:val="20"/>
                <w:lang w:val="sr-Cyrl-CS"/>
              </w:rPr>
              <w:t>)</w:t>
            </w:r>
            <w:r w:rsidR="006110A8" w:rsidRPr="002A4704">
              <w:rPr>
                <w:rFonts w:ascii="Times New Roman" w:hAnsi="Times New Roman" w:cs="Times New Roman"/>
                <w:sz w:val="20"/>
                <w:szCs w:val="20"/>
                <w:lang w:val="sr-Cyrl-CS"/>
              </w:rPr>
              <w:t>,</w:t>
            </w:r>
          </w:p>
          <w:p w:rsidR="00D37E7C"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Правилник о начину организовања добровољног</w:t>
            </w:r>
            <w:r w:rsidR="00F5602F">
              <w:rPr>
                <w:rFonts w:ascii="Times New Roman" w:hAnsi="Times New Roman" w:cs="Times New Roman"/>
                <w:sz w:val="20"/>
                <w:szCs w:val="20"/>
                <w:lang w:val="sr-Cyrl-CS"/>
              </w:rPr>
              <w:t xml:space="preserve"> </w:t>
            </w:r>
            <w:r w:rsidRPr="002A4704">
              <w:rPr>
                <w:rFonts w:ascii="Times New Roman" w:hAnsi="Times New Roman" w:cs="Times New Roman"/>
                <w:sz w:val="20"/>
                <w:szCs w:val="20"/>
                <w:lang w:val="sr-Cyrl-CS"/>
              </w:rPr>
              <w:t xml:space="preserve"> рада </w:t>
            </w:r>
            <w:r w:rsidR="00663441" w:rsidRPr="002A4704">
              <w:rPr>
                <w:rFonts w:ascii="Times New Roman" w:hAnsi="Times New Roman" w:cs="Times New Roman"/>
                <w:sz w:val="20"/>
                <w:szCs w:val="20"/>
                <w:lang w:val="sr-Cyrl-CS"/>
              </w:rPr>
              <w:t xml:space="preserve"> (</w:t>
            </w:r>
            <w:r w:rsidRPr="002A4704">
              <w:rPr>
                <w:rFonts w:ascii="Times New Roman" w:hAnsi="Times New Roman" w:cs="Times New Roman"/>
                <w:sz w:val="20"/>
                <w:szCs w:val="20"/>
                <w:lang w:val="sr-Cyrl-CS"/>
              </w:rPr>
              <w:t>„Сл. лист општине Ћићевац</w:t>
            </w:r>
            <w:r w:rsidR="00663441" w:rsidRPr="002A4704">
              <w:rPr>
                <w:rFonts w:ascii="Times New Roman" w:hAnsi="Times New Roman" w:cs="Times New Roman"/>
                <w:sz w:val="20"/>
                <w:szCs w:val="20"/>
                <w:lang w:val="sr-Cyrl-CS"/>
              </w:rPr>
              <w:t>“,</w:t>
            </w:r>
            <w:r w:rsidRPr="002A4704">
              <w:rPr>
                <w:rFonts w:ascii="Times New Roman" w:hAnsi="Times New Roman" w:cs="Times New Roman"/>
                <w:sz w:val="20"/>
                <w:szCs w:val="20"/>
                <w:lang w:val="sr-Cyrl-CS"/>
              </w:rPr>
              <w:t xml:space="preserve"> бр.</w:t>
            </w:r>
            <w:r w:rsidR="001E4BC5">
              <w:rPr>
                <w:rFonts w:ascii="Times New Roman" w:hAnsi="Times New Roman" w:cs="Times New Roman"/>
                <w:sz w:val="20"/>
                <w:szCs w:val="20"/>
                <w:lang w:val="sr-Cyrl-CS"/>
              </w:rPr>
              <w:t xml:space="preserve"> </w:t>
            </w:r>
            <w:r w:rsidRPr="002A4704">
              <w:rPr>
                <w:rFonts w:ascii="Times New Roman" w:hAnsi="Times New Roman" w:cs="Times New Roman"/>
                <w:sz w:val="20"/>
                <w:szCs w:val="20"/>
                <w:lang w:val="sr-Cyrl-CS"/>
              </w:rPr>
              <w:t>5/2013</w:t>
            </w:r>
            <w:r w:rsidR="00663441" w:rsidRPr="002A4704">
              <w:rPr>
                <w:rFonts w:ascii="Times New Roman" w:hAnsi="Times New Roman" w:cs="Times New Roman"/>
                <w:sz w:val="20"/>
                <w:szCs w:val="20"/>
                <w:lang w:val="sr-Cyrl-CS"/>
              </w:rPr>
              <w:t>)</w:t>
            </w:r>
          </w:p>
          <w:p w:rsidR="006C056D"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Статут Центра за социјални рад </w:t>
            </w:r>
            <w:r w:rsidR="006110A8" w:rsidRPr="002A4704">
              <w:rPr>
                <w:rFonts w:ascii="Times New Roman" w:hAnsi="Times New Roman" w:cs="Times New Roman"/>
                <w:sz w:val="20"/>
                <w:szCs w:val="20"/>
                <w:lang w:val="sr-Cyrl-CS"/>
              </w:rPr>
              <w:t xml:space="preserve"> за општине Варварин и Ћићевац, са седиштем у Ћићевцу, </w:t>
            </w:r>
          </w:p>
          <w:p w:rsidR="00D37E7C" w:rsidRPr="002A4704" w:rsidRDefault="006110A8" w:rsidP="006C056D">
            <w:pPr>
              <w:pStyle w:val="NoSpacing"/>
              <w:ind w:left="567"/>
              <w:rPr>
                <w:rFonts w:ascii="Times New Roman" w:hAnsi="Times New Roman" w:cs="Times New Roman"/>
                <w:sz w:val="20"/>
                <w:szCs w:val="20"/>
                <w:lang w:val="sr-Cyrl-CS"/>
              </w:rPr>
            </w:pPr>
            <w:r w:rsidRPr="002A4704">
              <w:rPr>
                <w:rFonts w:ascii="Times New Roman" w:hAnsi="Times New Roman" w:cs="Times New Roman"/>
                <w:sz w:val="20"/>
                <w:szCs w:val="20"/>
                <w:lang w:val="sr-Cyrl-CS"/>
              </w:rPr>
              <w:t>бр. 02-769/2011 од 07.12.2011.</w:t>
            </w:r>
            <w:r w:rsidR="00C03645" w:rsidRPr="002A4704">
              <w:rPr>
                <w:rFonts w:ascii="Times New Roman" w:hAnsi="Times New Roman" w:cs="Times New Roman"/>
                <w:sz w:val="20"/>
                <w:szCs w:val="20"/>
                <w:lang w:val="sr-Cyrl-CS"/>
              </w:rPr>
              <w:t xml:space="preserve"> године</w:t>
            </w:r>
          </w:p>
          <w:p w:rsidR="00D37E7C"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План и програм Центра за социјални рад за 20</w:t>
            </w:r>
            <w:r w:rsidR="005D4160">
              <w:rPr>
                <w:rFonts w:ascii="Times New Roman" w:hAnsi="Times New Roman" w:cs="Times New Roman"/>
                <w:sz w:val="20"/>
                <w:szCs w:val="20"/>
                <w:lang w:val="sr-Cyrl-CS"/>
              </w:rPr>
              <w:t>20</w:t>
            </w:r>
            <w:r w:rsidRPr="002A4704">
              <w:rPr>
                <w:rFonts w:ascii="Times New Roman" w:hAnsi="Times New Roman" w:cs="Times New Roman"/>
                <w:sz w:val="20"/>
                <w:szCs w:val="20"/>
                <w:lang w:val="sr-Cyrl-CS"/>
              </w:rPr>
              <w:t>. год</w:t>
            </w:r>
            <w:r w:rsidR="00C03645" w:rsidRPr="002A4704">
              <w:rPr>
                <w:rFonts w:ascii="Times New Roman" w:hAnsi="Times New Roman" w:cs="Times New Roman"/>
                <w:sz w:val="20"/>
                <w:szCs w:val="20"/>
                <w:lang w:val="sr-Cyrl-CS"/>
              </w:rPr>
              <w:t>ине</w:t>
            </w:r>
          </w:p>
          <w:p w:rsidR="00D37E7C" w:rsidRPr="002A4704" w:rsidRDefault="00D37E7C" w:rsidP="00900FA4">
            <w:pPr>
              <w:pStyle w:val="NoSpacing"/>
              <w:numPr>
                <w:ilvl w:val="0"/>
                <w:numId w:val="16"/>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Стратегија одрживог развоја Општине Ћићевац 2013-2022. године</w:t>
            </w:r>
            <w:r w:rsidR="00663441" w:rsidRPr="002A4704">
              <w:rPr>
                <w:rFonts w:ascii="Times New Roman" w:hAnsi="Times New Roman" w:cs="Times New Roman"/>
                <w:sz w:val="20"/>
                <w:szCs w:val="20"/>
                <w:lang w:val="sr-Cyrl-CS"/>
              </w:rPr>
              <w:t>(</w:t>
            </w:r>
            <w:r w:rsidR="006C056D" w:rsidRPr="002A4704">
              <w:rPr>
                <w:rFonts w:ascii="Times New Roman" w:hAnsi="Times New Roman" w:cs="Times New Roman"/>
                <w:sz w:val="20"/>
                <w:szCs w:val="20"/>
                <w:lang w:val="sr-Cyrl-CS"/>
              </w:rPr>
              <w:t>''</w:t>
            </w:r>
            <w:r w:rsidR="00663441" w:rsidRPr="002A4704">
              <w:rPr>
                <w:rFonts w:ascii="Times New Roman" w:hAnsi="Times New Roman" w:cs="Times New Roman"/>
                <w:sz w:val="20"/>
                <w:szCs w:val="20"/>
                <w:lang w:val="sr-Cyrl-CS"/>
              </w:rPr>
              <w:t>Сл. лист општине Ћићевац</w:t>
            </w:r>
            <w:r w:rsidR="006C056D" w:rsidRPr="002A4704">
              <w:rPr>
                <w:rFonts w:ascii="Times New Roman" w:hAnsi="Times New Roman" w:cs="Times New Roman"/>
                <w:sz w:val="20"/>
                <w:szCs w:val="20"/>
                <w:lang w:val="sr-Cyrl-CS"/>
              </w:rPr>
              <w:t>''</w:t>
            </w:r>
            <w:r w:rsidR="00663441" w:rsidRPr="002A4704">
              <w:rPr>
                <w:rFonts w:ascii="Times New Roman" w:hAnsi="Times New Roman" w:cs="Times New Roman"/>
                <w:sz w:val="20"/>
                <w:szCs w:val="20"/>
                <w:lang w:val="sr-Cyrl-CS"/>
              </w:rPr>
              <w:t>,бр</w:t>
            </w:r>
            <w:r w:rsidR="00C03645" w:rsidRPr="002A4704">
              <w:rPr>
                <w:rFonts w:ascii="Times New Roman" w:hAnsi="Times New Roman" w:cs="Times New Roman"/>
                <w:sz w:val="20"/>
                <w:szCs w:val="20"/>
                <w:lang w:val="sr-Cyrl-CS"/>
              </w:rPr>
              <w:t>.</w:t>
            </w:r>
            <w:r w:rsidR="00663441" w:rsidRPr="002A4704">
              <w:rPr>
                <w:rFonts w:ascii="Times New Roman" w:hAnsi="Times New Roman" w:cs="Times New Roman"/>
                <w:sz w:val="20"/>
                <w:szCs w:val="20"/>
                <w:lang w:val="sr-Cyrl-CS"/>
              </w:rPr>
              <w:t xml:space="preserve"> 6/13)</w:t>
            </w:r>
          </w:p>
        </w:tc>
      </w:tr>
      <w:tr w:rsidR="00E433C3" w:rsidRPr="002A4704" w:rsidTr="00B85D26">
        <w:tc>
          <w:tcPr>
            <w:tcW w:w="9904" w:type="dxa"/>
            <w:gridSpan w:val="2"/>
          </w:tcPr>
          <w:p w:rsidR="00D37E7C" w:rsidRPr="002A4704" w:rsidRDefault="00D37E7C" w:rsidP="006C056D">
            <w:pPr>
              <w:pStyle w:val="NoSpacing"/>
              <w:rPr>
                <w:rFonts w:ascii="Times New Roman" w:hAnsi="Times New Roman" w:cs="Times New Roman"/>
                <w:sz w:val="20"/>
                <w:szCs w:val="20"/>
                <w:lang w:val="sr-Cyrl-CS"/>
              </w:rPr>
            </w:pPr>
            <w:r w:rsidRPr="002A4704">
              <w:rPr>
                <w:rFonts w:ascii="Times New Roman" w:hAnsi="Times New Roman" w:cs="Times New Roman"/>
                <w:b/>
                <w:sz w:val="20"/>
                <w:szCs w:val="20"/>
                <w:lang w:val="sr-Cyrl-CS"/>
              </w:rPr>
              <w:t>9. Приоритет програма:</w:t>
            </w:r>
            <w:r w:rsidR="006C056D" w:rsidRPr="002A4704">
              <w:rPr>
                <w:rFonts w:ascii="Times New Roman" w:hAnsi="Times New Roman" w:cs="Times New Roman"/>
                <w:b/>
                <w:sz w:val="20"/>
                <w:szCs w:val="20"/>
                <w:lang w:val="sr-Cyrl-CS"/>
              </w:rPr>
              <w:t xml:space="preserve">      </w:t>
            </w:r>
            <w:r w:rsidR="00094298" w:rsidRPr="002A4704">
              <w:rPr>
                <w:rFonts w:ascii="Times New Roman" w:hAnsi="Times New Roman" w:cs="Times New Roman"/>
                <w:b/>
                <w:sz w:val="20"/>
                <w:szCs w:val="20"/>
                <w:lang w:val="sr-Cyrl-CS"/>
              </w:rPr>
              <w:t>а)</w:t>
            </w:r>
            <w:r w:rsidR="00F93FF1" w:rsidRPr="002A4704">
              <w:rPr>
                <w:rFonts w:ascii="Times New Roman" w:hAnsi="Times New Roman" w:cs="Times New Roman"/>
                <w:b/>
                <w:sz w:val="20"/>
                <w:szCs w:val="20"/>
                <w:lang w:val="sr-Cyrl-CS"/>
              </w:rPr>
              <w:t xml:space="preserve"> </w:t>
            </w:r>
            <w:r w:rsidR="00094298" w:rsidRPr="002A4704">
              <w:rPr>
                <w:rFonts w:ascii="Times New Roman" w:hAnsi="Times New Roman" w:cs="Times New Roman"/>
                <w:b/>
                <w:sz w:val="20"/>
                <w:szCs w:val="20"/>
                <w:lang w:val="sr-Cyrl-CS"/>
              </w:rPr>
              <w:t>законски обавезан</w:t>
            </w:r>
            <w:r w:rsidR="00094298" w:rsidRPr="002A4704">
              <w:rPr>
                <w:rFonts w:ascii="Times New Roman" w:hAnsi="Times New Roman" w:cs="Times New Roman"/>
                <w:sz w:val="20"/>
                <w:szCs w:val="20"/>
                <w:lang w:val="sr-Cyrl-CS"/>
              </w:rPr>
              <w:t xml:space="preserve">          б)висок          ц)средњи       д)низак     </w:t>
            </w:r>
          </w:p>
        </w:tc>
      </w:tr>
      <w:tr w:rsidR="00E433C3" w:rsidRPr="002A4704" w:rsidTr="00B85D26">
        <w:tc>
          <w:tcPr>
            <w:tcW w:w="9904" w:type="dxa"/>
            <w:gridSpan w:val="2"/>
          </w:tcPr>
          <w:p w:rsidR="00E433C3" w:rsidRPr="002A4704" w:rsidRDefault="00094298"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10. Права којима се програм реализује и њихова вредност:</w:t>
            </w:r>
          </w:p>
          <w:p w:rsidR="00094298" w:rsidRPr="00F577E2" w:rsidRDefault="00094298"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Програм Социјалне и дечје заштите Општине Ћићевац реализује се кроз остваривање права на: једнократне новчане помоћи, једнократне новчане помоћи за добровољно радно ангажовање, новчану накнаду за новорођенчад, и накнаду за незапослене породиље.</w:t>
            </w:r>
          </w:p>
          <w:p w:rsidR="00094298" w:rsidRPr="002A4704" w:rsidRDefault="00094298"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Право на једнократну новчану помоћ признаје се појединцу и/или породици, који се изненада или тренутно нађу у стању социјалне потребе, коју не могу саме превазићи, према чл. </w:t>
            </w:r>
            <w:r w:rsidR="00FC2C82" w:rsidRPr="002A4704">
              <w:rPr>
                <w:rFonts w:ascii="Times New Roman" w:hAnsi="Times New Roman" w:cs="Times New Roman"/>
                <w:sz w:val="20"/>
                <w:szCs w:val="20"/>
                <w:lang w:val="sr-Cyrl-CS"/>
              </w:rPr>
              <w:t>5 Одлуке о социјалној заштити  о</w:t>
            </w:r>
            <w:r w:rsidRPr="002A4704">
              <w:rPr>
                <w:rFonts w:ascii="Times New Roman" w:hAnsi="Times New Roman" w:cs="Times New Roman"/>
                <w:sz w:val="20"/>
                <w:szCs w:val="20"/>
                <w:lang w:val="sr-Cyrl-CS"/>
              </w:rPr>
              <w:t>пштине Ћићевац.</w:t>
            </w:r>
          </w:p>
          <w:p w:rsidR="00094298" w:rsidRPr="002A4704" w:rsidRDefault="00094298"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Право на једнократну новчану помоћ признаје се у следећим случајевима:</w:t>
            </w:r>
          </w:p>
          <w:p w:rsidR="00094298" w:rsidRPr="002A4704" w:rsidRDefault="00094298" w:rsidP="00900FA4">
            <w:pPr>
              <w:pStyle w:val="NoSpacing"/>
              <w:numPr>
                <w:ilvl w:val="0"/>
                <w:numId w:val="18"/>
              </w:numPr>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прибављање личне документације ради остваривања права у области социјалне заштите</w:t>
            </w:r>
            <w:r w:rsidR="00C53238" w:rsidRPr="002A4704">
              <w:rPr>
                <w:rFonts w:ascii="Times New Roman" w:hAnsi="Times New Roman" w:cs="Times New Roman"/>
                <w:sz w:val="20"/>
                <w:szCs w:val="20"/>
                <w:lang w:val="sr-Cyrl-CS"/>
              </w:rPr>
              <w:t>;</w:t>
            </w:r>
          </w:p>
          <w:p w:rsidR="00C53238" w:rsidRPr="002A4704" w:rsidRDefault="00C53238" w:rsidP="00900FA4">
            <w:pPr>
              <w:pStyle w:val="NoSpacing"/>
              <w:numPr>
                <w:ilvl w:val="0"/>
                <w:numId w:val="18"/>
              </w:numPr>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задовољавање основних животних потреба (набавка намирница, огрева, хигијене);</w:t>
            </w:r>
          </w:p>
          <w:p w:rsidR="00C53238" w:rsidRPr="002A4704" w:rsidRDefault="00C53238" w:rsidP="00900FA4">
            <w:pPr>
              <w:pStyle w:val="NoSpacing"/>
              <w:numPr>
                <w:ilvl w:val="0"/>
                <w:numId w:val="18"/>
              </w:numPr>
              <w:rPr>
                <w:rFonts w:ascii="Times New Roman" w:hAnsi="Times New Roman" w:cs="Times New Roman"/>
                <w:sz w:val="20"/>
                <w:szCs w:val="20"/>
                <w:lang w:val="sr-Cyrl-CS"/>
              </w:rPr>
            </w:pPr>
            <w:r w:rsidRPr="002A4704">
              <w:rPr>
                <w:rFonts w:ascii="Times New Roman" w:hAnsi="Times New Roman" w:cs="Times New Roman"/>
                <w:sz w:val="20"/>
                <w:szCs w:val="20"/>
                <w:lang w:val="sr-Cyrl-CS"/>
              </w:rPr>
              <w:t>набавке лекова, медицинских помагала и помоћ у лечењу;</w:t>
            </w:r>
          </w:p>
          <w:p w:rsidR="00C53238" w:rsidRPr="002A4704" w:rsidRDefault="00C53238" w:rsidP="00900FA4">
            <w:pPr>
              <w:pStyle w:val="NoSpacing"/>
              <w:numPr>
                <w:ilvl w:val="0"/>
                <w:numId w:val="18"/>
              </w:numPr>
              <w:rPr>
                <w:rFonts w:ascii="Times New Roman" w:hAnsi="Times New Roman" w:cs="Times New Roman"/>
                <w:sz w:val="20"/>
                <w:szCs w:val="20"/>
                <w:lang w:val="sr-Cyrl-CS"/>
              </w:rPr>
            </w:pPr>
            <w:r w:rsidRPr="002A4704">
              <w:rPr>
                <w:rFonts w:ascii="Times New Roman" w:hAnsi="Times New Roman" w:cs="Times New Roman"/>
                <w:sz w:val="20"/>
                <w:szCs w:val="20"/>
                <w:lang w:val="sr-Cyrl-CS"/>
              </w:rPr>
              <w:t>набавка уџбеника и школског прибора за децу која се редовно школују;</w:t>
            </w:r>
          </w:p>
          <w:p w:rsidR="00C53238" w:rsidRPr="002A4704" w:rsidRDefault="00C53238" w:rsidP="00900FA4">
            <w:pPr>
              <w:pStyle w:val="NoSpacing"/>
              <w:numPr>
                <w:ilvl w:val="0"/>
                <w:numId w:val="18"/>
              </w:numPr>
              <w:rPr>
                <w:rFonts w:ascii="Times New Roman" w:hAnsi="Times New Roman" w:cs="Times New Roman"/>
                <w:sz w:val="20"/>
                <w:szCs w:val="20"/>
                <w:lang w:val="sr-Cyrl-CS"/>
              </w:rPr>
            </w:pPr>
            <w:r w:rsidRPr="002A4704">
              <w:rPr>
                <w:rFonts w:ascii="Times New Roman" w:hAnsi="Times New Roman" w:cs="Times New Roman"/>
                <w:sz w:val="20"/>
                <w:szCs w:val="20"/>
                <w:lang w:val="sr-Cyrl-CS"/>
              </w:rPr>
              <w:t>изласка младих из система социјалне заштите;</w:t>
            </w:r>
          </w:p>
          <w:p w:rsidR="00C53238" w:rsidRPr="002A4704" w:rsidRDefault="00C53238" w:rsidP="00900FA4">
            <w:pPr>
              <w:pStyle w:val="NoSpacing"/>
              <w:numPr>
                <w:ilvl w:val="0"/>
                <w:numId w:val="18"/>
              </w:numPr>
              <w:rPr>
                <w:rFonts w:ascii="Times New Roman" w:hAnsi="Times New Roman" w:cs="Times New Roman"/>
                <w:sz w:val="20"/>
                <w:szCs w:val="20"/>
                <w:lang w:val="sr-Cyrl-CS"/>
              </w:rPr>
            </w:pPr>
            <w:r w:rsidRPr="002A4704">
              <w:rPr>
                <w:rFonts w:ascii="Times New Roman" w:hAnsi="Times New Roman" w:cs="Times New Roman"/>
                <w:sz w:val="20"/>
                <w:szCs w:val="20"/>
                <w:lang w:val="sr-Cyrl-CS"/>
              </w:rPr>
              <w:t>других ванредних ситуација када се не може превазићи стање социјалне потребе;</w:t>
            </w:r>
          </w:p>
          <w:p w:rsidR="00C53238" w:rsidRPr="002A4704" w:rsidRDefault="00C53238" w:rsidP="00C53238">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Право на једнократну новчану помоћ признаје се и у виду признавања права на трошкове сахране, према члану 13. Одлуке о социјалној заштити општине Ћићевац. Право на трошкове сахране може се признати:</w:t>
            </w:r>
          </w:p>
          <w:p w:rsidR="00C53238" w:rsidRPr="002A4704" w:rsidRDefault="00C53238"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 лице без прихода, смештена у установу социјалне заштите или другу породицу за чији смештај сноси буџет општине Ћићевац;</w:t>
            </w:r>
          </w:p>
          <w:p w:rsidR="00C53238" w:rsidRPr="002A4704" w:rsidRDefault="00C53238"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 кориснике права на новчану социјалну помоћ, у складу са законом;</w:t>
            </w:r>
          </w:p>
          <w:p w:rsidR="00C53238" w:rsidRPr="002A4704" w:rsidRDefault="00C53238"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 лица неутврђеног идентитета;</w:t>
            </w:r>
          </w:p>
          <w:p w:rsidR="00C53238" w:rsidRPr="002A4704" w:rsidRDefault="00C53238"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 лица која н</w:t>
            </w:r>
            <w:r w:rsidR="00FC2C82" w:rsidRPr="002A4704">
              <w:rPr>
                <w:rFonts w:ascii="Times New Roman" w:hAnsi="Times New Roman" w:cs="Times New Roman"/>
                <w:sz w:val="20"/>
                <w:szCs w:val="20"/>
                <w:lang w:val="sr-Cyrl-CS"/>
              </w:rPr>
              <w:t>е</w:t>
            </w:r>
            <w:r w:rsidRPr="002A4704">
              <w:rPr>
                <w:rFonts w:ascii="Times New Roman" w:hAnsi="Times New Roman" w:cs="Times New Roman"/>
                <w:sz w:val="20"/>
                <w:szCs w:val="20"/>
                <w:lang w:val="sr-Cyrl-CS"/>
              </w:rPr>
              <w:t>мају сроднике који су по закону обавезни на издржавање;</w:t>
            </w:r>
          </w:p>
          <w:p w:rsidR="00C53238" w:rsidRPr="002A4704" w:rsidRDefault="00C53238"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 лица која имају сроднике за које је ЦСР утврдио да нису у могућности да сносе трошкове сахрањивања;</w:t>
            </w:r>
          </w:p>
          <w:p w:rsidR="00C53238" w:rsidRPr="002A4704" w:rsidRDefault="00C53238"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за лица непознатог пребивалишта, боравишта</w:t>
            </w:r>
            <w:r w:rsidR="005D7DEF" w:rsidRPr="002A4704">
              <w:rPr>
                <w:rFonts w:ascii="Times New Roman" w:hAnsi="Times New Roman" w:cs="Times New Roman"/>
                <w:sz w:val="20"/>
                <w:szCs w:val="20"/>
                <w:lang w:val="sr-Cyrl-CS"/>
              </w:rPr>
              <w:t>, који се у тренутку смрти нађу на подручју општине Ћићевац;</w:t>
            </w:r>
          </w:p>
          <w:p w:rsidR="005D7DEF" w:rsidRPr="002A4704" w:rsidRDefault="005D7DEF" w:rsidP="00900FA4">
            <w:pPr>
              <w:pStyle w:val="NoSpacing"/>
              <w:numPr>
                <w:ilvl w:val="0"/>
                <w:numId w:val="17"/>
              </w:numPr>
              <w:ind w:left="567" w:hanging="207"/>
              <w:rPr>
                <w:rFonts w:ascii="Times New Roman" w:hAnsi="Times New Roman" w:cs="Times New Roman"/>
                <w:sz w:val="20"/>
                <w:szCs w:val="20"/>
                <w:lang w:val="sr-Cyrl-CS"/>
              </w:rPr>
            </w:pPr>
            <w:r w:rsidRPr="002A4704">
              <w:rPr>
                <w:rFonts w:ascii="Times New Roman" w:hAnsi="Times New Roman" w:cs="Times New Roman"/>
                <w:sz w:val="20"/>
                <w:szCs w:val="20"/>
                <w:lang w:val="sr-Cyrl-CS"/>
              </w:rPr>
              <w:t>изузетно за лица која нису у систему социјалне заштите, а налазе се у стању социјалне потребе по процени ЦСР;</w:t>
            </w:r>
          </w:p>
          <w:p w:rsidR="005D7DEF" w:rsidRPr="002A4704" w:rsidRDefault="00AE3C7B" w:rsidP="005D7DEF">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Право на трошкове сахране може се признати уз приложене доказе о стварним трошковима лица које је извршило сахрањивање. Накнада трошкова сахране се утврђује у висини стварних трошкова учињених за набавку најнеопходније погребне опреме. </w:t>
            </w:r>
          </w:p>
          <w:p w:rsidR="00AE3C7B" w:rsidRPr="002A4704" w:rsidRDefault="00AE3C7B" w:rsidP="005D7DEF">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Одлуком о социјалној заштити општине Ћићевац предвиђено је да појединац или породица право на једнократну новчану помоћ могу осварити највише три пута у току календарске године, осим једнократне новчане помоћи за добровољно радно ангажовање, као и да максималан износ једнократне новчане помоћи која се појединцу може признати буде у висини просечне нето зараде остварене по запосленом у општини, познатог </w:t>
            </w:r>
            <w:r w:rsidRPr="002A4704">
              <w:rPr>
                <w:rFonts w:ascii="Times New Roman" w:hAnsi="Times New Roman" w:cs="Times New Roman"/>
                <w:sz w:val="20"/>
                <w:szCs w:val="20"/>
                <w:lang w:val="sr-Cyrl-CS"/>
              </w:rPr>
              <w:lastRenderedPageBreak/>
              <w:t>у моменту одлучивања о праву.</w:t>
            </w:r>
          </w:p>
          <w:p w:rsidR="00C2576A" w:rsidRPr="002A4704" w:rsidRDefault="00FF37F3" w:rsidP="00C2576A">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На основу показатеља из 201</w:t>
            </w:r>
            <w:r w:rsidR="00ED6220">
              <w:rPr>
                <w:rFonts w:ascii="Times New Roman" w:hAnsi="Times New Roman" w:cs="Times New Roman"/>
                <w:sz w:val="20"/>
                <w:szCs w:val="20"/>
                <w:lang w:val="sr-Cyrl-CS"/>
              </w:rPr>
              <w:t>9</w:t>
            </w:r>
            <w:r w:rsidRPr="002A4704">
              <w:rPr>
                <w:rFonts w:ascii="Times New Roman" w:hAnsi="Times New Roman" w:cs="Times New Roman"/>
                <w:sz w:val="20"/>
                <w:szCs w:val="20"/>
                <w:lang w:val="sr-Cyrl-CS"/>
              </w:rPr>
              <w:t>. године предвиђа се да ће у 20</w:t>
            </w:r>
            <w:r w:rsidR="00ED6220">
              <w:rPr>
                <w:rFonts w:ascii="Times New Roman" w:hAnsi="Times New Roman" w:cs="Times New Roman"/>
                <w:sz w:val="20"/>
                <w:szCs w:val="20"/>
                <w:lang w:val="sr-Cyrl-CS"/>
              </w:rPr>
              <w:t>20</w:t>
            </w:r>
            <w:r w:rsidRPr="002A4704">
              <w:rPr>
                <w:rFonts w:ascii="Times New Roman" w:hAnsi="Times New Roman" w:cs="Times New Roman"/>
                <w:sz w:val="20"/>
                <w:szCs w:val="20"/>
                <w:lang w:val="sr-Cyrl-CS"/>
              </w:rPr>
              <w:t xml:space="preserve">. години служба Центра за социјални рад примити око 500 захтева за остваривање права на </w:t>
            </w:r>
            <w:r w:rsidR="003C26A0">
              <w:rPr>
                <w:rFonts w:ascii="Times New Roman" w:hAnsi="Times New Roman" w:cs="Times New Roman"/>
                <w:sz w:val="20"/>
                <w:szCs w:val="20"/>
                <w:lang w:val="sr-Cyrl-CS"/>
              </w:rPr>
              <w:t>једнократну новчану помоћ</w:t>
            </w:r>
            <w:r w:rsidR="008C5AFD">
              <w:rPr>
                <w:rFonts w:ascii="Times New Roman" w:hAnsi="Times New Roman" w:cs="Times New Roman"/>
                <w:sz w:val="20"/>
                <w:szCs w:val="20"/>
                <w:lang w:val="sr-Cyrl-CS"/>
              </w:rPr>
              <w:t>, од тога 300 жена и 200 мушкараца.</w:t>
            </w:r>
          </w:p>
          <w:p w:rsidR="00C2576A" w:rsidRPr="002A4704" w:rsidRDefault="00C2576A" w:rsidP="00C2576A">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Право на једнократну новчану помоћ за добровољно радно ангажовање припада радно способним лицима, која се налазе у стању социјалне потребе, на основу чл.7 Одлуке о социјалној заштити општине Ћићевац. </w:t>
            </w:r>
          </w:p>
          <w:p w:rsidR="00D00ECA" w:rsidRPr="00F577E2" w:rsidRDefault="00C2576A" w:rsidP="00C2576A">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На основу показатеља из 201</w:t>
            </w:r>
            <w:r w:rsidR="00ED6220">
              <w:rPr>
                <w:rFonts w:ascii="Times New Roman" w:hAnsi="Times New Roman" w:cs="Times New Roman"/>
                <w:sz w:val="20"/>
                <w:szCs w:val="20"/>
                <w:lang w:val="sr-Cyrl-CS"/>
              </w:rPr>
              <w:t>9</w:t>
            </w:r>
            <w:r w:rsidRPr="002A4704">
              <w:rPr>
                <w:rFonts w:ascii="Times New Roman" w:hAnsi="Times New Roman" w:cs="Times New Roman"/>
                <w:sz w:val="20"/>
                <w:szCs w:val="20"/>
                <w:lang w:val="sr-Cyrl-CS"/>
              </w:rPr>
              <w:t xml:space="preserve">. године </w:t>
            </w:r>
            <w:r w:rsidR="00D00ECA" w:rsidRPr="002A4704">
              <w:rPr>
                <w:rFonts w:ascii="Times New Roman" w:hAnsi="Times New Roman" w:cs="Times New Roman"/>
                <w:sz w:val="20"/>
                <w:szCs w:val="20"/>
                <w:lang w:val="sr-Cyrl-CS"/>
              </w:rPr>
              <w:t>предвиђа се да ће у 20</w:t>
            </w:r>
            <w:r w:rsidR="00ED6220">
              <w:rPr>
                <w:rFonts w:ascii="Times New Roman" w:hAnsi="Times New Roman" w:cs="Times New Roman"/>
                <w:sz w:val="20"/>
                <w:szCs w:val="20"/>
                <w:lang w:val="sr-Cyrl-CS"/>
              </w:rPr>
              <w:t>20</w:t>
            </w:r>
            <w:r w:rsidR="00D00ECA" w:rsidRPr="002A4704">
              <w:rPr>
                <w:rFonts w:ascii="Times New Roman" w:hAnsi="Times New Roman" w:cs="Times New Roman"/>
                <w:sz w:val="20"/>
                <w:szCs w:val="20"/>
                <w:lang w:val="sr-Cyrl-CS"/>
              </w:rPr>
              <w:t xml:space="preserve">. години, служба Центра за социјални рад примити око </w:t>
            </w:r>
            <w:r w:rsidR="003C26A0">
              <w:rPr>
                <w:rFonts w:ascii="Times New Roman" w:hAnsi="Times New Roman" w:cs="Times New Roman"/>
                <w:sz w:val="20"/>
                <w:szCs w:val="20"/>
                <w:lang w:val="sr-Cyrl-CS"/>
              </w:rPr>
              <w:t>35</w:t>
            </w:r>
            <w:r w:rsidR="00D00ECA" w:rsidRPr="002A4704">
              <w:rPr>
                <w:rFonts w:ascii="Times New Roman" w:hAnsi="Times New Roman" w:cs="Times New Roman"/>
                <w:sz w:val="20"/>
                <w:szCs w:val="20"/>
                <w:lang w:val="sr-Cyrl-CS"/>
              </w:rPr>
              <w:t xml:space="preserve">0 захтева за остваривање права на </w:t>
            </w:r>
            <w:r w:rsidR="008C5AFD">
              <w:rPr>
                <w:rFonts w:ascii="Times New Roman" w:hAnsi="Times New Roman" w:cs="Times New Roman"/>
                <w:sz w:val="20"/>
                <w:szCs w:val="20"/>
                <w:lang w:val="sr-Cyrl-CS"/>
              </w:rPr>
              <w:t xml:space="preserve">добровољно радно ангажовање, од тога 200 жена и 150 мушкараца. </w:t>
            </w:r>
            <w:r w:rsidR="00FF37F3" w:rsidRPr="002A4704">
              <w:rPr>
                <w:rFonts w:ascii="Times New Roman" w:hAnsi="Times New Roman" w:cs="Times New Roman"/>
                <w:sz w:val="20"/>
                <w:szCs w:val="20"/>
                <w:lang w:val="sr-Cyrl-CS"/>
              </w:rPr>
              <w:t xml:space="preserve"> Накнада за један сат добровољног радног ангажовања </w:t>
            </w:r>
            <w:r w:rsidRPr="002A4704">
              <w:rPr>
                <w:rFonts w:ascii="Times New Roman" w:hAnsi="Times New Roman" w:cs="Times New Roman"/>
                <w:sz w:val="20"/>
                <w:szCs w:val="20"/>
                <w:lang w:val="sr-Cyrl-CS"/>
              </w:rPr>
              <w:t>у 20</w:t>
            </w:r>
            <w:r w:rsidR="00E733E3">
              <w:rPr>
                <w:rFonts w:ascii="Times New Roman" w:hAnsi="Times New Roman" w:cs="Times New Roman"/>
                <w:sz w:val="20"/>
                <w:szCs w:val="20"/>
              </w:rPr>
              <w:t>20</w:t>
            </w:r>
            <w:r w:rsidRPr="002A4704">
              <w:rPr>
                <w:rFonts w:ascii="Times New Roman" w:hAnsi="Times New Roman" w:cs="Times New Roman"/>
                <w:sz w:val="20"/>
                <w:szCs w:val="20"/>
                <w:lang w:val="sr-Cyrl-CS"/>
              </w:rPr>
              <w:t xml:space="preserve">. години </w:t>
            </w:r>
            <w:r w:rsidR="00E733E3">
              <w:rPr>
                <w:rFonts w:ascii="Times New Roman" w:hAnsi="Times New Roman" w:cs="Times New Roman"/>
                <w:sz w:val="20"/>
                <w:szCs w:val="20"/>
              </w:rPr>
              <w:t xml:space="preserve"> </w:t>
            </w:r>
            <w:r w:rsidR="00E733E3">
              <w:rPr>
                <w:rFonts w:ascii="Times New Roman" w:hAnsi="Times New Roman" w:cs="Times New Roman"/>
                <w:sz w:val="20"/>
                <w:szCs w:val="20"/>
                <w:lang/>
              </w:rPr>
              <w:t xml:space="preserve">износи </w:t>
            </w:r>
            <w:r w:rsidR="003C26A0">
              <w:rPr>
                <w:rFonts w:ascii="Times New Roman" w:hAnsi="Times New Roman" w:cs="Times New Roman"/>
                <w:sz w:val="20"/>
                <w:szCs w:val="20"/>
                <w:lang w:val="sr-Cyrl-CS"/>
              </w:rPr>
              <w:t xml:space="preserve"> 1</w:t>
            </w:r>
            <w:r w:rsidR="00CF6375">
              <w:rPr>
                <w:rFonts w:ascii="Times New Roman" w:hAnsi="Times New Roman" w:cs="Times New Roman"/>
                <w:sz w:val="20"/>
                <w:szCs w:val="20"/>
              </w:rPr>
              <w:t>72</w:t>
            </w:r>
            <w:r w:rsidR="003C26A0">
              <w:rPr>
                <w:rFonts w:ascii="Times New Roman" w:hAnsi="Times New Roman" w:cs="Times New Roman"/>
                <w:sz w:val="20"/>
                <w:szCs w:val="20"/>
                <w:lang w:val="sr-Cyrl-CS"/>
              </w:rPr>
              <w:t>,</w:t>
            </w:r>
            <w:r w:rsidR="00CF6375">
              <w:rPr>
                <w:rFonts w:ascii="Times New Roman" w:hAnsi="Times New Roman" w:cs="Times New Roman"/>
                <w:sz w:val="20"/>
                <w:szCs w:val="20"/>
              </w:rPr>
              <w:t>54</w:t>
            </w:r>
            <w:r w:rsidR="003C26A0">
              <w:rPr>
                <w:rFonts w:ascii="Times New Roman" w:hAnsi="Times New Roman" w:cs="Times New Roman"/>
                <w:sz w:val="20"/>
                <w:szCs w:val="20"/>
                <w:lang w:val="sr-Cyrl-CS"/>
              </w:rPr>
              <w:t xml:space="preserve"> динара,</w:t>
            </w:r>
            <w:r w:rsidRPr="002A4704">
              <w:rPr>
                <w:rFonts w:ascii="Times New Roman" w:hAnsi="Times New Roman" w:cs="Times New Roman"/>
                <w:sz w:val="20"/>
                <w:szCs w:val="20"/>
                <w:lang w:val="sr-Cyrl-CS"/>
              </w:rPr>
              <w:t xml:space="preserve">сходно одлуци Владе Републике Србије. </w:t>
            </w:r>
          </w:p>
          <w:p w:rsidR="00D00ECA" w:rsidRPr="002A4704" w:rsidRDefault="00D00ECA" w:rsidP="00C2576A">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Право на накнаду за новорођенчад признаје се за сваку новорођену бебу по </w:t>
            </w:r>
            <w:r w:rsidR="00E510F7">
              <w:rPr>
                <w:rFonts w:ascii="Times New Roman" w:hAnsi="Times New Roman" w:cs="Times New Roman"/>
                <w:sz w:val="20"/>
                <w:szCs w:val="20"/>
              </w:rPr>
              <w:t>10</w:t>
            </w:r>
            <w:r w:rsidRPr="002A4704">
              <w:rPr>
                <w:rFonts w:ascii="Times New Roman" w:hAnsi="Times New Roman" w:cs="Times New Roman"/>
                <w:sz w:val="20"/>
                <w:szCs w:val="20"/>
                <w:lang w:val="sr-Cyrl-CS"/>
              </w:rPr>
              <w:t xml:space="preserve">.000,00 динара, а предвиђа се </w:t>
            </w:r>
            <w:r w:rsidR="00CC3985" w:rsidRPr="002A4704">
              <w:rPr>
                <w:rFonts w:ascii="Times New Roman" w:hAnsi="Times New Roman" w:cs="Times New Roman"/>
                <w:sz w:val="20"/>
                <w:szCs w:val="20"/>
                <w:lang w:val="sr-Cyrl-CS"/>
              </w:rPr>
              <w:t>да ће у 20</w:t>
            </w:r>
            <w:r w:rsidR="00ED6220">
              <w:rPr>
                <w:rFonts w:ascii="Times New Roman" w:hAnsi="Times New Roman" w:cs="Times New Roman"/>
                <w:sz w:val="20"/>
                <w:szCs w:val="20"/>
                <w:lang w:val="sr-Cyrl-CS"/>
              </w:rPr>
              <w:t>20</w:t>
            </w:r>
            <w:r w:rsidR="00CC3985" w:rsidRPr="002A4704">
              <w:rPr>
                <w:rFonts w:ascii="Times New Roman" w:hAnsi="Times New Roman" w:cs="Times New Roman"/>
                <w:sz w:val="20"/>
                <w:szCs w:val="20"/>
                <w:lang w:val="sr-Cyrl-CS"/>
              </w:rPr>
              <w:t xml:space="preserve">. години бити око </w:t>
            </w:r>
            <w:r w:rsidR="003C26A0">
              <w:rPr>
                <w:rFonts w:ascii="Times New Roman" w:hAnsi="Times New Roman" w:cs="Times New Roman"/>
                <w:sz w:val="20"/>
                <w:szCs w:val="20"/>
                <w:lang w:val="sr-Cyrl-CS"/>
              </w:rPr>
              <w:t>8</w:t>
            </w:r>
            <w:r w:rsidR="002A4704" w:rsidRPr="002A4704">
              <w:rPr>
                <w:rFonts w:ascii="Times New Roman" w:hAnsi="Times New Roman" w:cs="Times New Roman"/>
                <w:sz w:val="20"/>
                <w:szCs w:val="20"/>
                <w:lang w:val="sr-Cyrl-CS"/>
              </w:rPr>
              <w:t>0</w:t>
            </w:r>
            <w:r w:rsidR="00CC3985" w:rsidRPr="002A4704">
              <w:rPr>
                <w:rFonts w:ascii="Times New Roman" w:hAnsi="Times New Roman" w:cs="Times New Roman"/>
                <w:sz w:val="20"/>
                <w:szCs w:val="20"/>
                <w:lang w:val="sr-Cyrl-CS"/>
              </w:rPr>
              <w:t xml:space="preserve"> беба. Такође, планирано је Одлуком о </w:t>
            </w:r>
            <w:r w:rsidR="00E510F7">
              <w:rPr>
                <w:rFonts w:ascii="Times New Roman" w:hAnsi="Times New Roman" w:cs="Times New Roman"/>
                <w:sz w:val="20"/>
                <w:szCs w:val="20"/>
                <w:lang w:val="sr-Cyrl-CS"/>
              </w:rPr>
              <w:t xml:space="preserve">измени Одлуке о </w:t>
            </w:r>
            <w:r w:rsidR="00CC3985" w:rsidRPr="002A4704">
              <w:rPr>
                <w:rFonts w:ascii="Times New Roman" w:hAnsi="Times New Roman" w:cs="Times New Roman"/>
                <w:sz w:val="20"/>
                <w:szCs w:val="20"/>
                <w:lang w:val="sr-Cyrl-CS"/>
              </w:rPr>
              <w:t xml:space="preserve"> социјалној заштити општине Ћићевац бр. </w:t>
            </w:r>
            <w:r w:rsidR="00E510F7">
              <w:rPr>
                <w:rFonts w:ascii="Times New Roman" w:hAnsi="Times New Roman" w:cs="Times New Roman"/>
                <w:sz w:val="20"/>
                <w:szCs w:val="20"/>
                <w:lang w:val="sr-Cyrl-CS"/>
              </w:rPr>
              <w:t>553</w:t>
            </w:r>
            <w:r w:rsidR="00CC3985" w:rsidRPr="002A4704">
              <w:rPr>
                <w:rFonts w:ascii="Times New Roman" w:hAnsi="Times New Roman" w:cs="Times New Roman"/>
                <w:sz w:val="20"/>
                <w:szCs w:val="20"/>
                <w:lang w:val="sr-Cyrl-CS"/>
              </w:rPr>
              <w:t>-</w:t>
            </w:r>
            <w:r w:rsidR="00E510F7">
              <w:rPr>
                <w:rFonts w:ascii="Times New Roman" w:hAnsi="Times New Roman" w:cs="Times New Roman"/>
                <w:sz w:val="20"/>
                <w:szCs w:val="20"/>
                <w:lang w:val="sr-Cyrl-CS"/>
              </w:rPr>
              <w:t>207</w:t>
            </w:r>
            <w:r w:rsidR="00CC3985" w:rsidRPr="002A4704">
              <w:rPr>
                <w:rFonts w:ascii="Times New Roman" w:hAnsi="Times New Roman" w:cs="Times New Roman"/>
                <w:sz w:val="20"/>
                <w:szCs w:val="20"/>
                <w:lang w:val="sr-Cyrl-CS"/>
              </w:rPr>
              <w:t>/1</w:t>
            </w:r>
            <w:r w:rsidR="00E510F7">
              <w:rPr>
                <w:rFonts w:ascii="Times New Roman" w:hAnsi="Times New Roman" w:cs="Times New Roman"/>
                <w:sz w:val="20"/>
                <w:szCs w:val="20"/>
                <w:lang w:val="sr-Cyrl-CS"/>
              </w:rPr>
              <w:t>7</w:t>
            </w:r>
            <w:r w:rsidR="00CC3985" w:rsidRPr="002A4704">
              <w:rPr>
                <w:rFonts w:ascii="Times New Roman" w:hAnsi="Times New Roman" w:cs="Times New Roman"/>
                <w:sz w:val="20"/>
                <w:szCs w:val="20"/>
                <w:lang w:val="sr-Cyrl-CS"/>
              </w:rPr>
              <w:t>-02 од 2</w:t>
            </w:r>
            <w:r w:rsidR="00E510F7">
              <w:rPr>
                <w:rFonts w:ascii="Times New Roman" w:hAnsi="Times New Roman" w:cs="Times New Roman"/>
                <w:sz w:val="20"/>
                <w:szCs w:val="20"/>
                <w:lang w:val="sr-Cyrl-CS"/>
              </w:rPr>
              <w:t>8</w:t>
            </w:r>
            <w:r w:rsidR="00CC3985" w:rsidRPr="002A4704">
              <w:rPr>
                <w:rFonts w:ascii="Times New Roman" w:hAnsi="Times New Roman" w:cs="Times New Roman"/>
                <w:sz w:val="20"/>
                <w:szCs w:val="20"/>
                <w:lang w:val="sr-Cyrl-CS"/>
              </w:rPr>
              <w:t>.12.201</w:t>
            </w:r>
            <w:r w:rsidR="00E510F7">
              <w:rPr>
                <w:rFonts w:ascii="Times New Roman" w:hAnsi="Times New Roman" w:cs="Times New Roman"/>
                <w:sz w:val="20"/>
                <w:szCs w:val="20"/>
                <w:lang w:val="sr-Cyrl-CS"/>
              </w:rPr>
              <w:t>7</w:t>
            </w:r>
            <w:r w:rsidR="00CC3985" w:rsidRPr="002A4704">
              <w:rPr>
                <w:rFonts w:ascii="Times New Roman" w:hAnsi="Times New Roman" w:cs="Times New Roman"/>
                <w:sz w:val="20"/>
                <w:szCs w:val="20"/>
                <w:lang w:val="sr-Cyrl-CS"/>
              </w:rPr>
              <w:t xml:space="preserve">. године, да свака незапослена породиља која има пребивалиште на територији општине Ћићевац, добија месечно по </w:t>
            </w:r>
            <w:r w:rsidR="00E510F7">
              <w:rPr>
                <w:rFonts w:ascii="Times New Roman" w:hAnsi="Times New Roman" w:cs="Times New Roman"/>
                <w:sz w:val="20"/>
                <w:szCs w:val="20"/>
                <w:lang w:val="sr-Cyrl-CS"/>
              </w:rPr>
              <w:t>10</w:t>
            </w:r>
            <w:r w:rsidR="00CC3985" w:rsidRPr="002A4704">
              <w:rPr>
                <w:rFonts w:ascii="Times New Roman" w:hAnsi="Times New Roman" w:cs="Times New Roman"/>
                <w:sz w:val="20"/>
                <w:szCs w:val="20"/>
                <w:lang w:val="sr-Cyrl-CS"/>
              </w:rPr>
              <w:t>.000,00 динара до навршене године детета. За 20</w:t>
            </w:r>
            <w:r w:rsidR="00233A85">
              <w:rPr>
                <w:rFonts w:ascii="Times New Roman" w:hAnsi="Times New Roman" w:cs="Times New Roman"/>
                <w:sz w:val="20"/>
                <w:szCs w:val="20"/>
                <w:lang w:val="sr-Cyrl-CS"/>
              </w:rPr>
              <w:t>20</w:t>
            </w:r>
            <w:r w:rsidR="00CC3985" w:rsidRPr="002A4704">
              <w:rPr>
                <w:rFonts w:ascii="Times New Roman" w:hAnsi="Times New Roman" w:cs="Times New Roman"/>
                <w:sz w:val="20"/>
                <w:szCs w:val="20"/>
                <w:lang w:val="sr-Cyrl-CS"/>
              </w:rPr>
              <w:t xml:space="preserve">.годину предвиђа се </w:t>
            </w:r>
            <w:r w:rsidR="00333AF7">
              <w:rPr>
                <w:rFonts w:ascii="Times New Roman" w:hAnsi="Times New Roman" w:cs="Times New Roman"/>
                <w:sz w:val="20"/>
                <w:szCs w:val="20"/>
                <w:lang w:val="sr-Cyrl-CS"/>
              </w:rPr>
              <w:t>2</w:t>
            </w:r>
            <w:r w:rsidR="00E510F7">
              <w:rPr>
                <w:rFonts w:ascii="Times New Roman" w:hAnsi="Times New Roman" w:cs="Times New Roman"/>
                <w:sz w:val="20"/>
                <w:szCs w:val="20"/>
                <w:lang w:val="sr-Cyrl-CS"/>
              </w:rPr>
              <w:t>5</w:t>
            </w:r>
            <w:r w:rsidR="00CC3985" w:rsidRPr="002A4704">
              <w:rPr>
                <w:rFonts w:ascii="Times New Roman" w:hAnsi="Times New Roman" w:cs="Times New Roman"/>
                <w:sz w:val="20"/>
                <w:szCs w:val="20"/>
                <w:lang w:val="sr-Cyrl-CS"/>
              </w:rPr>
              <w:t xml:space="preserve"> незапослених породиља.</w:t>
            </w:r>
          </w:p>
          <w:p w:rsidR="00CC3985" w:rsidRPr="002A4704" w:rsidRDefault="00CC3985" w:rsidP="00C2576A">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Право на накнаду на новорођенчад и накнаду за незапослене породиље неопходно је омогућити у циљу повећања наталитета, као у циљу побољшања положаја незапослених породиља и п</w:t>
            </w:r>
            <w:r w:rsidR="008C5AFD">
              <w:rPr>
                <w:rFonts w:ascii="Times New Roman" w:hAnsi="Times New Roman" w:cs="Times New Roman"/>
                <w:sz w:val="20"/>
                <w:szCs w:val="20"/>
                <w:lang w:val="sr-Cyrl-CS"/>
              </w:rPr>
              <w:t>о</w:t>
            </w:r>
            <w:r w:rsidRPr="002A4704">
              <w:rPr>
                <w:rFonts w:ascii="Times New Roman" w:hAnsi="Times New Roman" w:cs="Times New Roman"/>
                <w:sz w:val="20"/>
                <w:szCs w:val="20"/>
                <w:lang w:val="sr-Cyrl-CS"/>
              </w:rPr>
              <w:t>родица.</w:t>
            </w:r>
          </w:p>
        </w:tc>
      </w:tr>
      <w:tr w:rsidR="00CC3985" w:rsidRPr="002A4704" w:rsidTr="00B85D26">
        <w:tc>
          <w:tcPr>
            <w:tcW w:w="9904" w:type="dxa"/>
            <w:gridSpan w:val="2"/>
          </w:tcPr>
          <w:p w:rsidR="00CC3985" w:rsidRPr="002A4704" w:rsidRDefault="00CC3985" w:rsidP="006C056D">
            <w:pPr>
              <w:pStyle w:val="NoSpacing"/>
              <w:rPr>
                <w:rFonts w:ascii="Times New Roman" w:hAnsi="Times New Roman" w:cs="Times New Roman"/>
                <w:sz w:val="20"/>
                <w:szCs w:val="20"/>
                <w:lang w:val="sr-Cyrl-CS"/>
              </w:rPr>
            </w:pPr>
            <w:r w:rsidRPr="002A4704">
              <w:rPr>
                <w:rFonts w:ascii="Times New Roman" w:hAnsi="Times New Roman" w:cs="Times New Roman"/>
                <w:b/>
                <w:sz w:val="20"/>
                <w:szCs w:val="20"/>
                <w:lang w:val="sr-Cyrl-CS"/>
              </w:rPr>
              <w:lastRenderedPageBreak/>
              <w:t>11. Ризици у реализацији пројекта:</w:t>
            </w:r>
            <w:r w:rsidR="006C056D" w:rsidRPr="002A4704">
              <w:rPr>
                <w:rFonts w:ascii="Times New Roman" w:hAnsi="Times New Roman" w:cs="Times New Roman"/>
                <w:b/>
                <w:sz w:val="20"/>
                <w:szCs w:val="20"/>
                <w:lang w:val="sr-Cyrl-CS"/>
              </w:rPr>
              <w:t xml:space="preserve">    </w:t>
            </w:r>
            <w:r w:rsidRPr="002A4704">
              <w:rPr>
                <w:rFonts w:ascii="Times New Roman" w:hAnsi="Times New Roman" w:cs="Times New Roman"/>
                <w:sz w:val="20"/>
                <w:szCs w:val="20"/>
                <w:lang w:val="sr-Cyrl-CS"/>
              </w:rPr>
              <w:t>Финансијска средства</w:t>
            </w:r>
          </w:p>
        </w:tc>
      </w:tr>
      <w:tr w:rsidR="00CC3985" w:rsidRPr="002A4704" w:rsidTr="00B85D26">
        <w:tc>
          <w:tcPr>
            <w:tcW w:w="9904" w:type="dxa"/>
            <w:gridSpan w:val="2"/>
          </w:tcPr>
          <w:p w:rsidR="00CC3985" w:rsidRPr="002A4704" w:rsidRDefault="00CC3985"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12. Буџет програма:</w:t>
            </w:r>
          </w:p>
          <w:p w:rsidR="00CC3985" w:rsidRPr="002A4704" w:rsidRDefault="00CC3985"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а) 0</w:t>
            </w:r>
            <w:r w:rsidR="000002A6" w:rsidRPr="002A4704">
              <w:rPr>
                <w:rFonts w:ascii="Times New Roman" w:hAnsi="Times New Roman" w:cs="Times New Roman"/>
                <w:sz w:val="20"/>
                <w:szCs w:val="20"/>
                <w:lang w:val="sr-Cyrl-CS"/>
              </w:rPr>
              <w:t>9</w:t>
            </w:r>
            <w:r w:rsidRPr="002A4704">
              <w:rPr>
                <w:rFonts w:ascii="Times New Roman" w:hAnsi="Times New Roman" w:cs="Times New Roman"/>
                <w:sz w:val="20"/>
                <w:szCs w:val="20"/>
                <w:lang w:val="sr-Cyrl-CS"/>
              </w:rPr>
              <w:t>0- Социјална зашитита</w:t>
            </w:r>
          </w:p>
          <w:p w:rsidR="00CC3985" w:rsidRPr="002A4704" w:rsidRDefault="00CC3985" w:rsidP="00E433C3">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б) расходи програма по економској класификацији</w:t>
            </w:r>
          </w:p>
          <w:p w:rsidR="00F521C3" w:rsidRPr="008C5AFD" w:rsidRDefault="008C5AFD" w:rsidP="00900FA4">
            <w:pPr>
              <w:pStyle w:val="NoSpacing"/>
              <w:numPr>
                <w:ilvl w:val="0"/>
                <w:numId w:val="19"/>
              </w:numPr>
              <w:rPr>
                <w:rFonts w:ascii="Times New Roman" w:hAnsi="Times New Roman" w:cs="Times New Roman"/>
                <w:sz w:val="20"/>
                <w:szCs w:val="20"/>
                <w:lang w:val="sr-Cyrl-CS"/>
              </w:rPr>
            </w:pPr>
            <w:r>
              <w:rPr>
                <w:rFonts w:ascii="Times New Roman" w:hAnsi="Times New Roman" w:cs="Times New Roman"/>
                <w:sz w:val="20"/>
                <w:szCs w:val="20"/>
                <w:lang w:val="sr-Cyrl-CS"/>
              </w:rPr>
              <w:t>463141</w:t>
            </w:r>
            <w:r w:rsidR="00F521C3" w:rsidRPr="002A4704">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1</w:t>
            </w:r>
            <w:r w:rsidR="007E5C92">
              <w:rPr>
                <w:rFonts w:ascii="Times New Roman" w:hAnsi="Times New Roman" w:cs="Times New Roman"/>
                <w:sz w:val="20"/>
                <w:szCs w:val="20"/>
                <w:lang w:val="sr-Cyrl-CS"/>
              </w:rPr>
              <w:t>4</w:t>
            </w:r>
            <w:r>
              <w:rPr>
                <w:rFonts w:ascii="Times New Roman" w:hAnsi="Times New Roman" w:cs="Times New Roman"/>
                <w:sz w:val="20"/>
                <w:szCs w:val="20"/>
                <w:lang w:val="sr-Cyrl-CS"/>
              </w:rPr>
              <w:t>.</w:t>
            </w:r>
            <w:r w:rsidR="007E5C92">
              <w:rPr>
                <w:rFonts w:ascii="Times New Roman" w:hAnsi="Times New Roman" w:cs="Times New Roman"/>
                <w:sz w:val="20"/>
                <w:szCs w:val="20"/>
                <w:lang w:val="sr-Cyrl-CS"/>
              </w:rPr>
              <w:t>3</w:t>
            </w:r>
            <w:r>
              <w:rPr>
                <w:rFonts w:ascii="Times New Roman" w:hAnsi="Times New Roman" w:cs="Times New Roman"/>
                <w:sz w:val="20"/>
                <w:szCs w:val="20"/>
                <w:lang w:val="sr-Cyrl-CS"/>
              </w:rPr>
              <w:t>0</w:t>
            </w:r>
            <w:r w:rsidR="00F521C3" w:rsidRPr="002A4704">
              <w:rPr>
                <w:rFonts w:ascii="Times New Roman" w:hAnsi="Times New Roman" w:cs="Times New Roman"/>
                <w:sz w:val="20"/>
                <w:szCs w:val="20"/>
                <w:lang w:val="sr-Cyrl-CS"/>
              </w:rPr>
              <w:t>0.000,00</w:t>
            </w:r>
          </w:p>
          <w:p w:rsidR="00F521C3" w:rsidRPr="002A4704" w:rsidRDefault="00F521C3" w:rsidP="007E5C92">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 xml:space="preserve">ц) извор финансирања програма: 01- Средства из буџета локалне самоуправе износ </w:t>
            </w:r>
            <w:r w:rsidR="008C5AFD">
              <w:rPr>
                <w:rFonts w:ascii="Times New Roman" w:hAnsi="Times New Roman" w:cs="Times New Roman"/>
                <w:sz w:val="20"/>
                <w:szCs w:val="20"/>
                <w:lang w:val="sr-Cyrl-CS"/>
              </w:rPr>
              <w:t>1</w:t>
            </w:r>
            <w:r w:rsidR="007E5C92">
              <w:rPr>
                <w:rFonts w:ascii="Times New Roman" w:hAnsi="Times New Roman" w:cs="Times New Roman"/>
                <w:sz w:val="20"/>
                <w:szCs w:val="20"/>
                <w:lang w:val="sr-Cyrl-CS"/>
              </w:rPr>
              <w:t>4</w:t>
            </w:r>
            <w:r w:rsidR="008C5AFD">
              <w:rPr>
                <w:rFonts w:ascii="Times New Roman" w:hAnsi="Times New Roman" w:cs="Times New Roman"/>
                <w:sz w:val="20"/>
                <w:szCs w:val="20"/>
                <w:lang w:val="sr-Cyrl-CS"/>
              </w:rPr>
              <w:t>.</w:t>
            </w:r>
            <w:r w:rsidR="007E5C92">
              <w:rPr>
                <w:rFonts w:ascii="Times New Roman" w:hAnsi="Times New Roman" w:cs="Times New Roman"/>
                <w:sz w:val="20"/>
                <w:szCs w:val="20"/>
                <w:lang w:val="sr-Cyrl-CS"/>
              </w:rPr>
              <w:t>3</w:t>
            </w:r>
            <w:r w:rsidR="008C5AFD">
              <w:rPr>
                <w:rFonts w:ascii="Times New Roman" w:hAnsi="Times New Roman" w:cs="Times New Roman"/>
                <w:sz w:val="20"/>
                <w:szCs w:val="20"/>
                <w:lang w:val="sr-Cyrl-CS"/>
              </w:rPr>
              <w:t>0</w:t>
            </w:r>
            <w:r w:rsidR="00333AF7">
              <w:rPr>
                <w:rFonts w:ascii="Times New Roman" w:hAnsi="Times New Roman" w:cs="Times New Roman"/>
                <w:sz w:val="20"/>
                <w:szCs w:val="20"/>
                <w:lang w:val="sr-Cyrl-CS"/>
              </w:rPr>
              <w:t>0</w:t>
            </w:r>
            <w:r w:rsidRPr="002A4704">
              <w:rPr>
                <w:rFonts w:ascii="Times New Roman" w:hAnsi="Times New Roman" w:cs="Times New Roman"/>
                <w:sz w:val="20"/>
                <w:szCs w:val="20"/>
                <w:lang w:val="sr-Cyrl-CS"/>
              </w:rPr>
              <w:t>.000,00 динара</w:t>
            </w:r>
          </w:p>
        </w:tc>
      </w:tr>
      <w:tr w:rsidR="00F521C3" w:rsidRPr="002A4704" w:rsidTr="00B85D26">
        <w:tc>
          <w:tcPr>
            <w:tcW w:w="9904" w:type="dxa"/>
            <w:gridSpan w:val="2"/>
          </w:tcPr>
          <w:p w:rsidR="00F521C3" w:rsidRPr="002A4704" w:rsidRDefault="00F521C3" w:rsidP="00E433C3">
            <w:pPr>
              <w:pStyle w:val="NoSpacing"/>
              <w:rPr>
                <w:rFonts w:ascii="Times New Roman" w:hAnsi="Times New Roman" w:cs="Times New Roman"/>
                <w:b/>
                <w:sz w:val="20"/>
                <w:szCs w:val="20"/>
                <w:lang w:val="sr-Cyrl-CS"/>
              </w:rPr>
            </w:pPr>
            <w:r w:rsidRPr="002A4704">
              <w:rPr>
                <w:rFonts w:ascii="Times New Roman" w:hAnsi="Times New Roman" w:cs="Times New Roman"/>
                <w:b/>
                <w:sz w:val="20"/>
                <w:szCs w:val="20"/>
                <w:lang w:val="sr-Cyrl-CS"/>
              </w:rPr>
              <w:t>13. Резултати програма:</w:t>
            </w:r>
          </w:p>
          <w:p w:rsidR="00F521C3" w:rsidRPr="002A4704" w:rsidRDefault="00F521C3" w:rsidP="00E64061">
            <w:pPr>
              <w:pStyle w:val="NoSpacing"/>
              <w:rPr>
                <w:rFonts w:ascii="Times New Roman" w:hAnsi="Times New Roman" w:cs="Times New Roman"/>
                <w:sz w:val="20"/>
                <w:szCs w:val="20"/>
                <w:lang w:val="sr-Cyrl-CS"/>
              </w:rPr>
            </w:pPr>
            <w:r w:rsidRPr="002A4704">
              <w:rPr>
                <w:rFonts w:ascii="Times New Roman" w:hAnsi="Times New Roman" w:cs="Times New Roman"/>
                <w:sz w:val="20"/>
                <w:szCs w:val="20"/>
                <w:lang w:val="sr-Cyrl-CS"/>
              </w:rPr>
              <w:t>Реализацијом програма социјалне и дечје заштите општине Ћићевац омогућено је унапређење и осигурање квалитета живота</w:t>
            </w:r>
            <w:r w:rsidR="00181C45" w:rsidRPr="002A4704">
              <w:rPr>
                <w:rFonts w:ascii="Times New Roman" w:hAnsi="Times New Roman" w:cs="Times New Roman"/>
                <w:sz w:val="20"/>
                <w:szCs w:val="20"/>
                <w:lang w:val="sr-Cyrl-CS"/>
              </w:rPr>
              <w:t xml:space="preserve"> лица и/или породица у стању социјалне потребе, и то обезбеђивањем егзистенцијалног минимума и пружањем помоћи и подршке у социјалној интеграцији појединца и породица.  У оквиру тога, новчаном накнадом за новорођенчад и накнадом незапосленим породиљама, оснажују се породице, осигурава се повећање наталитета и подстиче останак младих брачних парова у општини Ћићевац.</w:t>
            </w:r>
            <w:r w:rsidR="008C5AFD">
              <w:rPr>
                <w:rFonts w:ascii="Times New Roman" w:hAnsi="Times New Roman" w:cs="Times New Roman"/>
                <w:sz w:val="20"/>
                <w:szCs w:val="20"/>
                <w:lang w:val="sr-Cyrl-CS"/>
              </w:rPr>
              <w:t xml:space="preserve"> </w:t>
            </w:r>
            <w:r w:rsidR="00C141A5">
              <w:rPr>
                <w:rFonts w:ascii="Times New Roman" w:hAnsi="Times New Roman" w:cs="Times New Roman"/>
                <w:sz w:val="20"/>
                <w:szCs w:val="20"/>
                <w:lang w:val="sr-Cyrl-CS"/>
              </w:rPr>
              <w:t>Програм се реализује по Плану поступног увођења  р</w:t>
            </w:r>
            <w:r w:rsidR="00E64061">
              <w:rPr>
                <w:rFonts w:ascii="Times New Roman" w:hAnsi="Times New Roman" w:cs="Times New Roman"/>
                <w:sz w:val="20"/>
                <w:szCs w:val="20"/>
                <w:lang w:val="sr-Cyrl-CS"/>
              </w:rPr>
              <w:t>одно</w:t>
            </w:r>
            <w:r w:rsidR="00E0237E">
              <w:rPr>
                <w:rFonts w:ascii="Times New Roman" w:hAnsi="Times New Roman" w:cs="Times New Roman"/>
                <w:sz w:val="20"/>
                <w:szCs w:val="20"/>
                <w:lang w:val="sr-Cyrl-CS"/>
              </w:rPr>
              <w:t xml:space="preserve"> </w:t>
            </w:r>
            <w:r w:rsidR="00E64061">
              <w:rPr>
                <w:rFonts w:ascii="Times New Roman" w:hAnsi="Times New Roman" w:cs="Times New Roman"/>
                <w:sz w:val="20"/>
                <w:szCs w:val="20"/>
                <w:lang w:val="sr-Cyrl-CS"/>
              </w:rPr>
              <w:t>одговорног буџетирања за 2020</w:t>
            </w:r>
            <w:r w:rsidR="00C141A5">
              <w:rPr>
                <w:rFonts w:ascii="Times New Roman" w:hAnsi="Times New Roman" w:cs="Times New Roman"/>
                <w:sz w:val="20"/>
                <w:szCs w:val="20"/>
                <w:lang w:val="sr-Cyrl-CS"/>
              </w:rPr>
              <w:t>. годину.</w:t>
            </w:r>
          </w:p>
        </w:tc>
      </w:tr>
    </w:tbl>
    <w:p w:rsidR="00E433C3" w:rsidRPr="00614958" w:rsidRDefault="00E433C3" w:rsidP="00E433C3">
      <w:pPr>
        <w:pStyle w:val="NoSpacing"/>
        <w:jc w:val="center"/>
        <w:rPr>
          <w:rFonts w:ascii="Times New Roman" w:hAnsi="Times New Roman" w:cs="Times New Roman"/>
          <w:color w:val="FF0000"/>
          <w:sz w:val="20"/>
          <w:szCs w:val="20"/>
          <w:lang w:val="sr-Cyrl-CS"/>
        </w:rPr>
      </w:pPr>
    </w:p>
    <w:p w:rsidR="004D187F" w:rsidRPr="00614958" w:rsidRDefault="004D187F" w:rsidP="00E433C3">
      <w:pPr>
        <w:pStyle w:val="NoSpacing"/>
        <w:jc w:val="center"/>
        <w:rPr>
          <w:rFonts w:ascii="Times New Roman" w:hAnsi="Times New Roman" w:cs="Times New Roman"/>
          <w:color w:val="FF0000"/>
          <w:sz w:val="20"/>
          <w:szCs w:val="20"/>
          <w:lang w:val="sr-Cyrl-CS"/>
        </w:rPr>
      </w:pPr>
    </w:p>
    <w:p w:rsidR="004D187F" w:rsidRPr="00614958" w:rsidRDefault="004D187F">
      <w:pPr>
        <w:rPr>
          <w:rFonts w:ascii="Times New Roman" w:hAnsi="Times New Roman" w:cs="Times New Roman"/>
          <w:color w:val="FF0000"/>
          <w:sz w:val="20"/>
          <w:szCs w:val="20"/>
          <w:lang w:val="sr-Cyrl-CS"/>
        </w:rPr>
      </w:pPr>
      <w:r w:rsidRPr="00614958">
        <w:rPr>
          <w:rFonts w:ascii="Times New Roman" w:hAnsi="Times New Roman" w:cs="Times New Roman"/>
          <w:color w:val="FF0000"/>
          <w:sz w:val="20"/>
          <w:szCs w:val="20"/>
          <w:lang w:val="sr-Cyrl-CS"/>
        </w:rPr>
        <w:br w:type="page"/>
      </w:r>
    </w:p>
    <w:p w:rsidR="00181C45" w:rsidRPr="00614958" w:rsidRDefault="00181C45" w:rsidP="00E433C3">
      <w:pPr>
        <w:pStyle w:val="NoSpacing"/>
        <w:jc w:val="center"/>
        <w:rPr>
          <w:rFonts w:ascii="Times New Roman" w:hAnsi="Times New Roman" w:cs="Times New Roman"/>
          <w:color w:val="FF0000"/>
          <w:sz w:val="20"/>
          <w:szCs w:val="20"/>
          <w:lang w:val="sr-Cyrl-CS"/>
        </w:rPr>
      </w:pPr>
    </w:p>
    <w:tbl>
      <w:tblPr>
        <w:tblStyle w:val="TableGrid1"/>
        <w:tblW w:w="0" w:type="auto"/>
        <w:tblLook w:val="04A0"/>
      </w:tblPr>
      <w:tblGrid>
        <w:gridCol w:w="4952"/>
        <w:gridCol w:w="4952"/>
      </w:tblGrid>
      <w:tr w:rsidR="00DC42F6" w:rsidRPr="00F17B9E" w:rsidTr="00B85D26">
        <w:tc>
          <w:tcPr>
            <w:tcW w:w="4952" w:type="dxa"/>
          </w:tcPr>
          <w:p w:rsidR="00DC42F6" w:rsidRPr="00F17B9E" w:rsidRDefault="00DC42F6" w:rsidP="00F93FF1">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1. Назив про</w:t>
            </w:r>
            <w:r w:rsidR="00F93FF1" w:rsidRPr="00F17B9E">
              <w:rPr>
                <w:rFonts w:ascii="Times New Roman" w:hAnsi="Times New Roman" w:cs="Times New Roman"/>
                <w:b/>
                <w:sz w:val="20"/>
                <w:szCs w:val="20"/>
                <w:lang w:val="sr-Cyrl-CS"/>
              </w:rPr>
              <w:t>грама</w:t>
            </w:r>
            <w:r w:rsidRPr="00F17B9E">
              <w:rPr>
                <w:rFonts w:ascii="Times New Roman" w:hAnsi="Times New Roman" w:cs="Times New Roman"/>
                <w:b/>
                <w:sz w:val="20"/>
                <w:szCs w:val="20"/>
                <w:lang w:val="sr-Cyrl-CS"/>
              </w:rPr>
              <w:t>:</w:t>
            </w:r>
          </w:p>
        </w:tc>
        <w:tc>
          <w:tcPr>
            <w:tcW w:w="4952" w:type="dxa"/>
          </w:tcPr>
          <w:p w:rsidR="00DC42F6" w:rsidRPr="00F17B9E" w:rsidRDefault="00DC42F6" w:rsidP="00DC42F6">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Путна инфраструктура</w:t>
            </w:r>
          </w:p>
        </w:tc>
      </w:tr>
      <w:tr w:rsidR="00DC42F6" w:rsidRPr="00F17B9E" w:rsidTr="00B85D26">
        <w:tc>
          <w:tcPr>
            <w:tcW w:w="4952" w:type="dxa"/>
          </w:tcPr>
          <w:p w:rsidR="00DC42F6" w:rsidRPr="00F17B9E" w:rsidRDefault="00DC42F6" w:rsidP="00DC42F6">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2. Шифра пројекта:</w:t>
            </w:r>
          </w:p>
          <w:p w:rsidR="006C056D" w:rsidRPr="00F17B9E" w:rsidRDefault="006C056D" w:rsidP="006C056D">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 xml:space="preserve">    Програмска активност:</w:t>
            </w:r>
          </w:p>
        </w:tc>
        <w:tc>
          <w:tcPr>
            <w:tcW w:w="4952" w:type="dxa"/>
          </w:tcPr>
          <w:p w:rsidR="00DC42F6" w:rsidRPr="00F17B9E" w:rsidRDefault="00DC42F6" w:rsidP="00DC42F6">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0701</w:t>
            </w:r>
          </w:p>
          <w:p w:rsidR="006C056D" w:rsidRPr="00F17B9E" w:rsidRDefault="006C056D" w:rsidP="006C056D">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0002- одржавање путева</w:t>
            </w:r>
          </w:p>
        </w:tc>
      </w:tr>
      <w:tr w:rsidR="00DC42F6" w:rsidRPr="00F17B9E" w:rsidTr="00B85D26">
        <w:tc>
          <w:tcPr>
            <w:tcW w:w="9904" w:type="dxa"/>
            <w:gridSpan w:val="2"/>
          </w:tcPr>
          <w:p w:rsidR="006C056D" w:rsidRPr="00F17B9E" w:rsidRDefault="00DC42F6" w:rsidP="00DC42F6">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 xml:space="preserve">3. </w:t>
            </w:r>
            <w:r w:rsidR="00A632AF" w:rsidRPr="00F17B9E">
              <w:rPr>
                <w:rFonts w:ascii="Times New Roman" w:hAnsi="Times New Roman" w:cs="Times New Roman"/>
                <w:b/>
                <w:sz w:val="20"/>
                <w:szCs w:val="20"/>
                <w:lang w:val="sr-Cyrl-CS"/>
              </w:rPr>
              <w:t>Назив буџетског корисника/Организационе јединице:</w:t>
            </w:r>
          </w:p>
          <w:p w:rsidR="00DC42F6" w:rsidRPr="00F17B9E" w:rsidRDefault="006C056D" w:rsidP="00430E20">
            <w:pPr>
              <w:pStyle w:val="NoSpacing"/>
              <w:rPr>
                <w:rFonts w:ascii="Times New Roman" w:hAnsi="Times New Roman" w:cs="Times New Roman"/>
                <w:b/>
                <w:sz w:val="20"/>
                <w:szCs w:val="20"/>
                <w:lang w:val="sr-Cyrl-CS"/>
              </w:rPr>
            </w:pPr>
            <w:r w:rsidRPr="00F17B9E">
              <w:rPr>
                <w:rFonts w:ascii="Times New Roman" w:hAnsi="Times New Roman" w:cs="Times New Roman"/>
                <w:sz w:val="20"/>
                <w:szCs w:val="20"/>
                <w:lang w:val="sr-Cyrl-CS"/>
              </w:rPr>
              <w:t xml:space="preserve">    </w:t>
            </w:r>
            <w:r w:rsidR="00A632AF" w:rsidRPr="00F17B9E">
              <w:rPr>
                <w:rFonts w:ascii="Times New Roman" w:hAnsi="Times New Roman" w:cs="Times New Roman"/>
                <w:sz w:val="20"/>
                <w:szCs w:val="20"/>
                <w:lang w:val="sr-Cyrl-CS"/>
              </w:rPr>
              <w:t xml:space="preserve"> </w:t>
            </w:r>
            <w:r w:rsidR="00430E20">
              <w:rPr>
                <w:rFonts w:ascii="Times New Roman" w:hAnsi="Times New Roman" w:cs="Times New Roman"/>
                <w:sz w:val="20"/>
                <w:szCs w:val="20"/>
                <w:lang w:val="sr-Cyrl-CS"/>
              </w:rPr>
              <w:t>Општинска управа</w:t>
            </w:r>
          </w:p>
        </w:tc>
      </w:tr>
      <w:tr w:rsidR="00DC42F6" w:rsidRPr="00F17B9E" w:rsidTr="00B85D26">
        <w:tc>
          <w:tcPr>
            <w:tcW w:w="9904" w:type="dxa"/>
            <w:gridSpan w:val="2"/>
          </w:tcPr>
          <w:p w:rsidR="00DC42F6" w:rsidRDefault="00DC42F6" w:rsidP="00DC42F6">
            <w:pPr>
              <w:pStyle w:val="NoSpacing"/>
              <w:rPr>
                <w:rFonts w:ascii="Times New Roman" w:hAnsi="Times New Roman" w:cs="Times New Roman"/>
                <w:sz w:val="20"/>
                <w:szCs w:val="20"/>
                <w:lang w:val="sr-Cyrl-CS"/>
              </w:rPr>
            </w:pPr>
            <w:r w:rsidRPr="00F17B9E">
              <w:rPr>
                <w:rFonts w:ascii="Times New Roman" w:hAnsi="Times New Roman" w:cs="Times New Roman"/>
                <w:b/>
                <w:sz w:val="20"/>
                <w:szCs w:val="20"/>
                <w:lang w:val="sr-Cyrl-CS"/>
              </w:rPr>
              <w:t xml:space="preserve">4. </w:t>
            </w:r>
            <w:r w:rsidR="007E7635" w:rsidRPr="00F17B9E">
              <w:rPr>
                <w:rFonts w:ascii="Times New Roman" w:hAnsi="Times New Roman" w:cs="Times New Roman"/>
                <w:b/>
                <w:sz w:val="20"/>
                <w:szCs w:val="20"/>
                <w:lang w:val="sr-Cyrl-CS"/>
              </w:rPr>
              <w:t>Име и презиме лица које је одговорно за реализацију пројекта:</w:t>
            </w:r>
            <w:r w:rsidR="00430E20">
              <w:rPr>
                <w:rFonts w:ascii="Times New Roman" w:hAnsi="Times New Roman" w:cs="Times New Roman"/>
                <w:sz w:val="20"/>
                <w:szCs w:val="20"/>
                <w:lang w:val="sr-Cyrl-CS"/>
              </w:rPr>
              <w:t xml:space="preserve"> </w:t>
            </w:r>
            <w:r w:rsidR="003606E0">
              <w:rPr>
                <w:rFonts w:ascii="Times New Roman" w:hAnsi="Times New Roman" w:cs="Times New Roman"/>
                <w:sz w:val="20"/>
                <w:szCs w:val="20"/>
                <w:lang w:val="sr-Cyrl-CS"/>
              </w:rPr>
              <w:t>Јовица Богдановић</w:t>
            </w:r>
          </w:p>
          <w:p w:rsidR="00CE12B3" w:rsidRPr="00F17B9E" w:rsidRDefault="00CE12B3" w:rsidP="00DC42F6">
            <w:pPr>
              <w:pStyle w:val="NoSpacing"/>
              <w:rPr>
                <w:rFonts w:ascii="Times New Roman" w:hAnsi="Times New Roman" w:cs="Times New Roman"/>
                <w:b/>
                <w:sz w:val="20"/>
                <w:szCs w:val="20"/>
                <w:lang w:val="sr-Cyrl-CS"/>
              </w:rPr>
            </w:pPr>
          </w:p>
        </w:tc>
      </w:tr>
      <w:tr w:rsidR="007E7635" w:rsidRPr="00F17B9E" w:rsidTr="00B85D26">
        <w:tc>
          <w:tcPr>
            <w:tcW w:w="9904" w:type="dxa"/>
            <w:gridSpan w:val="2"/>
          </w:tcPr>
          <w:p w:rsidR="007E7635" w:rsidRPr="00F17B9E" w:rsidRDefault="007E7635" w:rsidP="0011639F">
            <w:pPr>
              <w:pStyle w:val="NoSpacing"/>
              <w:rPr>
                <w:rFonts w:ascii="Times New Roman" w:hAnsi="Times New Roman" w:cs="Times New Roman"/>
                <w:sz w:val="20"/>
                <w:szCs w:val="20"/>
                <w:lang w:val="sr-Cyrl-CS"/>
              </w:rPr>
            </w:pPr>
            <w:r w:rsidRPr="00F17B9E">
              <w:rPr>
                <w:rFonts w:ascii="Times New Roman" w:hAnsi="Times New Roman" w:cs="Times New Roman"/>
                <w:b/>
                <w:sz w:val="20"/>
                <w:szCs w:val="20"/>
                <w:lang w:val="sr-Cyrl-CS"/>
              </w:rPr>
              <w:t xml:space="preserve">5. Веза програма са стратегијом: </w:t>
            </w:r>
            <w:r w:rsidRPr="00F17B9E">
              <w:rPr>
                <w:rFonts w:ascii="Times New Roman" w:hAnsi="Times New Roman" w:cs="Times New Roman"/>
                <w:sz w:val="20"/>
                <w:szCs w:val="20"/>
                <w:lang w:val="sr-Cyrl-CS"/>
              </w:rPr>
              <w:t>Стратешки документ: Страте</w:t>
            </w:r>
            <w:r w:rsidR="007D3E6E" w:rsidRPr="00F17B9E">
              <w:rPr>
                <w:rFonts w:ascii="Times New Roman" w:hAnsi="Times New Roman" w:cs="Times New Roman"/>
                <w:sz w:val="20"/>
                <w:szCs w:val="20"/>
                <w:lang w:val="sr-Cyrl-CS"/>
              </w:rPr>
              <w:t>гија одрживог развоја општине Ћићевац 2013-2022. године</w:t>
            </w:r>
            <w:r w:rsidR="00430E20">
              <w:rPr>
                <w:rFonts w:ascii="Times New Roman" w:hAnsi="Times New Roman" w:cs="Times New Roman"/>
                <w:sz w:val="20"/>
                <w:szCs w:val="20"/>
                <w:lang w:val="sr-Cyrl-CS"/>
              </w:rPr>
              <w:t xml:space="preserve"> и Програм развоја општине Ћићевац за 20</w:t>
            </w:r>
            <w:r w:rsidR="0011639F">
              <w:rPr>
                <w:rFonts w:ascii="Times New Roman" w:hAnsi="Times New Roman" w:cs="Times New Roman"/>
                <w:sz w:val="20"/>
                <w:szCs w:val="20"/>
                <w:lang w:val="sr-Cyrl-CS"/>
              </w:rPr>
              <w:t>20</w:t>
            </w:r>
            <w:r w:rsidR="00430E20">
              <w:rPr>
                <w:rFonts w:ascii="Times New Roman" w:hAnsi="Times New Roman" w:cs="Times New Roman"/>
                <w:sz w:val="20"/>
                <w:szCs w:val="20"/>
                <w:lang w:val="sr-Cyrl-CS"/>
              </w:rPr>
              <w:t>. годину.</w:t>
            </w:r>
          </w:p>
        </w:tc>
      </w:tr>
      <w:tr w:rsidR="007D3E6E" w:rsidRPr="00F17B9E" w:rsidTr="00B85D26">
        <w:tc>
          <w:tcPr>
            <w:tcW w:w="9904" w:type="dxa"/>
            <w:gridSpan w:val="2"/>
          </w:tcPr>
          <w:p w:rsidR="007D3E6E" w:rsidRPr="00F17B9E" w:rsidRDefault="007D3E6E" w:rsidP="00DC42F6">
            <w:pPr>
              <w:pStyle w:val="NoSpacing"/>
              <w:rPr>
                <w:rFonts w:ascii="Times New Roman" w:hAnsi="Times New Roman" w:cs="Times New Roman"/>
                <w:sz w:val="20"/>
                <w:szCs w:val="20"/>
                <w:lang w:val="sr-Cyrl-CS"/>
              </w:rPr>
            </w:pPr>
            <w:r w:rsidRPr="00F17B9E">
              <w:rPr>
                <w:rFonts w:ascii="Times New Roman" w:hAnsi="Times New Roman" w:cs="Times New Roman"/>
                <w:b/>
                <w:sz w:val="20"/>
                <w:szCs w:val="20"/>
                <w:lang w:val="sr-Cyrl-CS"/>
              </w:rPr>
              <w:t xml:space="preserve">6. Опис/значај програма: </w:t>
            </w:r>
            <w:r w:rsidRPr="00F17B9E">
              <w:rPr>
                <w:rFonts w:ascii="Times New Roman" w:hAnsi="Times New Roman" w:cs="Times New Roman"/>
                <w:sz w:val="20"/>
                <w:szCs w:val="20"/>
                <w:lang w:val="sr-Cyrl-CS"/>
              </w:rPr>
              <w:t xml:space="preserve">Значај реализације програма се огледа у томе што се повећава општа безбедност у саобраћају као и квалитет живота мештана који живе и користе улице, тротоаре, који су предмет овог плана.  </w:t>
            </w:r>
          </w:p>
        </w:tc>
      </w:tr>
      <w:tr w:rsidR="00DC42F6" w:rsidRPr="00F17B9E" w:rsidTr="00B85D26">
        <w:tc>
          <w:tcPr>
            <w:tcW w:w="9904" w:type="dxa"/>
            <w:gridSpan w:val="2"/>
          </w:tcPr>
          <w:p w:rsidR="00543BA9" w:rsidRPr="00F17B9E" w:rsidRDefault="007D3E6E" w:rsidP="00DC42F6">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 xml:space="preserve">7. Временски оквир програма: </w:t>
            </w:r>
            <w:r w:rsidRPr="00F17B9E">
              <w:rPr>
                <w:rFonts w:ascii="Times New Roman" w:hAnsi="Times New Roman" w:cs="Times New Roman"/>
                <w:sz w:val="20"/>
                <w:szCs w:val="20"/>
                <w:lang w:val="sr-Cyrl-CS"/>
              </w:rPr>
              <w:t>Предвиђено је да програм траје 12 месеци у буџетској години.</w:t>
            </w:r>
          </w:p>
        </w:tc>
      </w:tr>
      <w:tr w:rsidR="00DC42F6" w:rsidRPr="00F17B9E" w:rsidTr="00B85D26">
        <w:tc>
          <w:tcPr>
            <w:tcW w:w="9904" w:type="dxa"/>
            <w:gridSpan w:val="2"/>
          </w:tcPr>
          <w:p w:rsidR="00601D63" w:rsidRPr="00F17B9E" w:rsidRDefault="00601D63" w:rsidP="00601D63">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8. Правни основ програма:</w:t>
            </w:r>
          </w:p>
          <w:p w:rsidR="00601D63" w:rsidRPr="00F17B9E" w:rsidRDefault="00601D63" w:rsidP="00A632AF">
            <w:pPr>
              <w:pStyle w:val="NoSpacing"/>
              <w:ind w:left="284" w:hanging="284"/>
              <w:rPr>
                <w:rFonts w:ascii="Times New Roman" w:hAnsi="Times New Roman" w:cs="Times New Roman"/>
                <w:sz w:val="20"/>
                <w:szCs w:val="20"/>
                <w:lang w:val="sr-Cyrl-CS"/>
              </w:rPr>
            </w:pPr>
            <w:r w:rsidRPr="00F17B9E">
              <w:rPr>
                <w:rFonts w:ascii="Times New Roman" w:hAnsi="Times New Roman" w:cs="Times New Roman"/>
                <w:sz w:val="20"/>
                <w:szCs w:val="20"/>
                <w:lang w:val="sr-Cyrl-CS"/>
              </w:rPr>
              <w:t>-</w:t>
            </w:r>
            <w:r w:rsidR="00F93FF1" w:rsidRPr="00F17B9E">
              <w:rPr>
                <w:rFonts w:ascii="Times New Roman" w:hAnsi="Times New Roman" w:cs="Times New Roman"/>
                <w:sz w:val="20"/>
                <w:szCs w:val="20"/>
                <w:lang w:val="sr-Cyrl-CS"/>
              </w:rPr>
              <w:t xml:space="preserve">     </w:t>
            </w:r>
            <w:r w:rsidR="00A632AF" w:rsidRPr="00F17B9E">
              <w:rPr>
                <w:rFonts w:ascii="Times New Roman" w:hAnsi="Times New Roman" w:cs="Times New Roman"/>
                <w:sz w:val="20"/>
                <w:szCs w:val="20"/>
                <w:lang w:val="sr-Cyrl-CS"/>
              </w:rPr>
              <w:t>Закон о планирању и изградњи (''Сл. гласник РС'', бр. 72/09, 81/09- испр., 64/10- одлука УС, 24/11, 121/12, 42/13- одлука УС, 50/13- одлука УС и 98/13- одлука УС</w:t>
            </w:r>
            <w:r w:rsidR="0022596D" w:rsidRPr="00F17B9E">
              <w:rPr>
                <w:rFonts w:ascii="Times New Roman" w:hAnsi="Times New Roman" w:cs="Times New Roman"/>
                <w:sz w:val="20"/>
                <w:szCs w:val="20"/>
                <w:lang w:val="sr-Cyrl-CS"/>
              </w:rPr>
              <w:t xml:space="preserve">, 132/14 </w:t>
            </w:r>
            <w:r w:rsidR="007563A3">
              <w:rPr>
                <w:rFonts w:ascii="Times New Roman" w:hAnsi="Times New Roman" w:cs="Times New Roman"/>
                <w:sz w:val="20"/>
                <w:szCs w:val="20"/>
                <w:lang w:val="sr-Cyrl-CS"/>
              </w:rPr>
              <w:t>,</w:t>
            </w:r>
            <w:r w:rsidR="0022596D" w:rsidRPr="00F17B9E">
              <w:rPr>
                <w:rFonts w:ascii="Times New Roman" w:hAnsi="Times New Roman" w:cs="Times New Roman"/>
                <w:sz w:val="20"/>
                <w:szCs w:val="20"/>
                <w:lang w:val="sr-Cyrl-CS"/>
              </w:rPr>
              <w:t xml:space="preserve"> 145/14</w:t>
            </w:r>
            <w:r w:rsidR="007563A3">
              <w:rPr>
                <w:rFonts w:ascii="Times New Roman" w:hAnsi="Times New Roman" w:cs="Times New Roman"/>
                <w:sz w:val="20"/>
                <w:szCs w:val="20"/>
                <w:lang w:val="sr-Cyrl-CS"/>
              </w:rPr>
              <w:t>, 83/18, 31/19 и 37/19-др. закон</w:t>
            </w:r>
            <w:r w:rsidR="00A632AF" w:rsidRPr="00F17B9E">
              <w:rPr>
                <w:rFonts w:ascii="Times New Roman" w:hAnsi="Times New Roman" w:cs="Times New Roman"/>
                <w:sz w:val="20"/>
                <w:szCs w:val="20"/>
                <w:lang w:val="sr-Cyrl-CS"/>
              </w:rPr>
              <w:t>)</w:t>
            </w:r>
          </w:p>
          <w:p w:rsidR="00A632AF" w:rsidRPr="00F17B9E" w:rsidRDefault="00430E20" w:rsidP="00B92DAA">
            <w:pPr>
              <w:pStyle w:val="NoSpacing"/>
              <w:ind w:left="284" w:hanging="284"/>
              <w:rPr>
                <w:rFonts w:ascii="Times New Roman" w:hAnsi="Times New Roman" w:cs="Times New Roman"/>
                <w:sz w:val="20"/>
                <w:szCs w:val="20"/>
                <w:lang w:val="sr-Cyrl-CS"/>
              </w:rPr>
            </w:pPr>
            <w:r>
              <w:rPr>
                <w:rFonts w:ascii="Times New Roman" w:hAnsi="Times New Roman" w:cs="Times New Roman"/>
                <w:sz w:val="20"/>
                <w:szCs w:val="20"/>
                <w:lang w:val="sr-Cyrl-CS"/>
              </w:rPr>
              <w:t xml:space="preserve">  -  Програм развоја општине Ћићевац </w:t>
            </w:r>
            <w:r w:rsidR="001D6513">
              <w:rPr>
                <w:rFonts w:ascii="Times New Roman" w:hAnsi="Times New Roman" w:cs="Times New Roman"/>
                <w:sz w:val="20"/>
                <w:szCs w:val="20"/>
                <w:lang w:val="sr-Cyrl-CS"/>
              </w:rPr>
              <w:t>з</w:t>
            </w:r>
            <w:r>
              <w:rPr>
                <w:rFonts w:ascii="Times New Roman" w:hAnsi="Times New Roman" w:cs="Times New Roman"/>
                <w:sz w:val="20"/>
                <w:szCs w:val="20"/>
                <w:lang w:val="sr-Cyrl-CS"/>
              </w:rPr>
              <w:t>а 20</w:t>
            </w:r>
            <w:r w:rsidR="00FE1964">
              <w:rPr>
                <w:rFonts w:ascii="Times New Roman" w:hAnsi="Times New Roman" w:cs="Times New Roman"/>
                <w:sz w:val="20"/>
                <w:szCs w:val="20"/>
                <w:lang w:val="sr-Cyrl-CS"/>
              </w:rPr>
              <w:t>20</w:t>
            </w:r>
            <w:r>
              <w:rPr>
                <w:rFonts w:ascii="Times New Roman" w:hAnsi="Times New Roman" w:cs="Times New Roman"/>
                <w:sz w:val="20"/>
                <w:szCs w:val="20"/>
                <w:lang w:val="sr-Cyrl-CS"/>
              </w:rPr>
              <w:t xml:space="preserve">. годину </w:t>
            </w:r>
          </w:p>
          <w:p w:rsidR="00DC42F6" w:rsidRPr="00F17B9E" w:rsidRDefault="00A632AF" w:rsidP="006C056D">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 xml:space="preserve">  - </w:t>
            </w:r>
            <w:r w:rsidR="00F93FF1" w:rsidRPr="00F17B9E">
              <w:rPr>
                <w:rFonts w:ascii="Times New Roman" w:hAnsi="Times New Roman" w:cs="Times New Roman"/>
                <w:sz w:val="20"/>
                <w:szCs w:val="20"/>
                <w:lang w:val="sr-Cyrl-CS"/>
              </w:rPr>
              <w:t xml:space="preserve"> </w:t>
            </w:r>
            <w:r w:rsidRPr="00F17B9E">
              <w:rPr>
                <w:rFonts w:ascii="Times New Roman" w:hAnsi="Times New Roman" w:cs="Times New Roman"/>
                <w:sz w:val="20"/>
                <w:szCs w:val="20"/>
                <w:lang w:val="sr-Cyrl-CS"/>
              </w:rPr>
              <w:t xml:space="preserve"> Стратегија одрживог развоја Општине Ћићевац  2013-2022. године („Сл. лист општине Ћићевац“,</w:t>
            </w:r>
            <w:r w:rsidR="00F93FF1" w:rsidRPr="00F17B9E">
              <w:rPr>
                <w:rFonts w:ascii="Times New Roman" w:hAnsi="Times New Roman" w:cs="Times New Roman"/>
                <w:sz w:val="20"/>
                <w:szCs w:val="20"/>
                <w:lang w:val="sr-Cyrl-CS"/>
              </w:rPr>
              <w:t xml:space="preserve"> </w:t>
            </w:r>
            <w:r w:rsidRPr="00F17B9E">
              <w:rPr>
                <w:rFonts w:ascii="Times New Roman" w:hAnsi="Times New Roman" w:cs="Times New Roman"/>
                <w:sz w:val="20"/>
                <w:szCs w:val="20"/>
                <w:lang w:val="sr-Cyrl-CS"/>
              </w:rPr>
              <w:t>бр</w:t>
            </w:r>
            <w:r w:rsidR="00F93FF1" w:rsidRPr="00F17B9E">
              <w:rPr>
                <w:rFonts w:ascii="Times New Roman" w:hAnsi="Times New Roman" w:cs="Times New Roman"/>
                <w:sz w:val="20"/>
                <w:szCs w:val="20"/>
                <w:lang w:val="sr-Cyrl-CS"/>
              </w:rPr>
              <w:t>.</w:t>
            </w:r>
            <w:r w:rsidRPr="00F17B9E">
              <w:rPr>
                <w:rFonts w:ascii="Times New Roman" w:hAnsi="Times New Roman" w:cs="Times New Roman"/>
                <w:sz w:val="20"/>
                <w:szCs w:val="20"/>
                <w:lang w:val="sr-Cyrl-CS"/>
              </w:rPr>
              <w:t xml:space="preserve"> 6/13)</w:t>
            </w:r>
          </w:p>
        </w:tc>
      </w:tr>
      <w:tr w:rsidR="00DC42F6" w:rsidRPr="00F17B9E" w:rsidTr="00B85D26">
        <w:tc>
          <w:tcPr>
            <w:tcW w:w="9904" w:type="dxa"/>
            <w:gridSpan w:val="2"/>
          </w:tcPr>
          <w:p w:rsidR="007D3E6E" w:rsidRPr="00F17B9E" w:rsidRDefault="007D3E6E" w:rsidP="006C056D">
            <w:pPr>
              <w:pStyle w:val="NoSpacing"/>
              <w:rPr>
                <w:rFonts w:ascii="Times New Roman" w:hAnsi="Times New Roman" w:cs="Times New Roman"/>
                <w:sz w:val="20"/>
                <w:szCs w:val="20"/>
                <w:lang w:val="sr-Cyrl-CS"/>
              </w:rPr>
            </w:pPr>
            <w:r w:rsidRPr="00F17B9E">
              <w:rPr>
                <w:rFonts w:ascii="Times New Roman" w:hAnsi="Times New Roman" w:cs="Times New Roman"/>
                <w:b/>
                <w:sz w:val="20"/>
                <w:szCs w:val="20"/>
                <w:lang w:val="sr-Cyrl-CS"/>
              </w:rPr>
              <w:t>9. Приоритет програма:</w:t>
            </w:r>
            <w:r w:rsidR="006C056D" w:rsidRPr="00F17B9E">
              <w:rPr>
                <w:rFonts w:ascii="Times New Roman" w:hAnsi="Times New Roman" w:cs="Times New Roman"/>
                <w:b/>
                <w:sz w:val="20"/>
                <w:szCs w:val="20"/>
                <w:lang w:val="sr-Cyrl-CS"/>
              </w:rPr>
              <w:t xml:space="preserve">   </w:t>
            </w:r>
            <w:r w:rsidRPr="00F17B9E">
              <w:rPr>
                <w:rFonts w:ascii="Times New Roman" w:hAnsi="Times New Roman" w:cs="Times New Roman"/>
                <w:b/>
                <w:sz w:val="20"/>
                <w:szCs w:val="20"/>
                <w:lang w:val="sr-Cyrl-CS"/>
              </w:rPr>
              <w:t>а)законски обавезан</w:t>
            </w:r>
            <w:r w:rsidRPr="00F17B9E">
              <w:rPr>
                <w:rFonts w:ascii="Times New Roman" w:hAnsi="Times New Roman" w:cs="Times New Roman"/>
                <w:sz w:val="20"/>
                <w:szCs w:val="20"/>
                <w:lang w:val="sr-Cyrl-CS"/>
              </w:rPr>
              <w:t xml:space="preserve">          б)висок          ц)средњи       д)низак     </w:t>
            </w:r>
          </w:p>
        </w:tc>
      </w:tr>
      <w:tr w:rsidR="00DC42F6" w:rsidRPr="00F17B9E" w:rsidTr="00B85D26">
        <w:tc>
          <w:tcPr>
            <w:tcW w:w="9904" w:type="dxa"/>
            <w:gridSpan w:val="2"/>
          </w:tcPr>
          <w:p w:rsidR="00DC42F6" w:rsidRPr="00F17B9E" w:rsidRDefault="007D3E6E" w:rsidP="00DC42F6">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10. Права којима се програм реализује и њихова вредност:</w:t>
            </w:r>
          </w:p>
          <w:p w:rsidR="007D3E6E" w:rsidRPr="004D582D" w:rsidRDefault="00F93FF1" w:rsidP="00D50C3B">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 xml:space="preserve">  </w:t>
            </w:r>
            <w:r w:rsidR="00D50C3B">
              <w:rPr>
                <w:rFonts w:ascii="Times New Roman" w:hAnsi="Times New Roman" w:cs="Times New Roman"/>
                <w:sz w:val="20"/>
                <w:szCs w:val="20"/>
                <w:lang w:val="sr-Cyrl-CS"/>
              </w:rPr>
              <w:t xml:space="preserve">- </w:t>
            </w:r>
            <w:r w:rsidR="007D3E6E" w:rsidRPr="00F17B9E">
              <w:rPr>
                <w:rFonts w:ascii="Times New Roman" w:hAnsi="Times New Roman" w:cs="Times New Roman"/>
                <w:sz w:val="20"/>
                <w:szCs w:val="20"/>
                <w:lang w:val="sr-Cyrl-CS"/>
              </w:rPr>
              <w:t>Изградња (асфалтирање) одређених улица, предвиђених Про</w:t>
            </w:r>
            <w:r w:rsidR="00430E20">
              <w:rPr>
                <w:rFonts w:ascii="Times New Roman" w:hAnsi="Times New Roman" w:cs="Times New Roman"/>
                <w:sz w:val="20"/>
                <w:szCs w:val="20"/>
                <w:lang w:val="sr-Cyrl-CS"/>
              </w:rPr>
              <w:t>грамо</w:t>
            </w:r>
            <w:r w:rsidR="008D4F79">
              <w:rPr>
                <w:rFonts w:ascii="Times New Roman" w:hAnsi="Times New Roman" w:cs="Times New Roman"/>
                <w:sz w:val="20"/>
                <w:szCs w:val="20"/>
                <w:lang w:val="sr-Cyrl-CS"/>
              </w:rPr>
              <w:t>м развоја општине Ћићевац за 2020</w:t>
            </w:r>
            <w:r w:rsidR="00430E20">
              <w:rPr>
                <w:rFonts w:ascii="Times New Roman" w:hAnsi="Times New Roman" w:cs="Times New Roman"/>
                <w:sz w:val="20"/>
                <w:szCs w:val="20"/>
                <w:lang w:val="sr-Cyrl-CS"/>
              </w:rPr>
              <w:t xml:space="preserve">. годину </w:t>
            </w:r>
            <w:r w:rsidR="007D3E6E" w:rsidRPr="00F17B9E">
              <w:rPr>
                <w:rFonts w:ascii="Times New Roman" w:hAnsi="Times New Roman" w:cs="Times New Roman"/>
                <w:sz w:val="20"/>
                <w:szCs w:val="20"/>
                <w:lang w:val="sr-Cyrl-CS"/>
              </w:rPr>
              <w:t xml:space="preserve"> на територији општине</w:t>
            </w:r>
            <w:r w:rsidR="00C81A16" w:rsidRPr="00F17B9E">
              <w:rPr>
                <w:rFonts w:ascii="Times New Roman" w:hAnsi="Times New Roman" w:cs="Times New Roman"/>
                <w:sz w:val="20"/>
                <w:szCs w:val="20"/>
                <w:lang w:val="sr-Cyrl-CS"/>
              </w:rPr>
              <w:t xml:space="preserve"> </w:t>
            </w:r>
            <w:r w:rsidR="00A97699">
              <w:rPr>
                <w:rFonts w:ascii="Times New Roman" w:hAnsi="Times New Roman" w:cs="Times New Roman"/>
                <w:sz w:val="20"/>
                <w:szCs w:val="20"/>
                <w:lang w:val="sr-Cyrl-CS"/>
              </w:rPr>
              <w:t>15</w:t>
            </w:r>
            <w:r w:rsidR="00C81A16" w:rsidRPr="00F17B9E">
              <w:rPr>
                <w:rFonts w:ascii="Times New Roman" w:hAnsi="Times New Roman" w:cs="Times New Roman"/>
                <w:sz w:val="20"/>
                <w:szCs w:val="20"/>
                <w:lang w:val="sr-Cyrl-CS"/>
              </w:rPr>
              <w:t>.000.000</w:t>
            </w:r>
          </w:p>
          <w:p w:rsidR="007D3E6E" w:rsidRDefault="00804E7D" w:rsidP="00900FA4">
            <w:pPr>
              <w:pStyle w:val="NoSpacing"/>
              <w:numPr>
                <w:ilvl w:val="0"/>
                <w:numId w:val="7"/>
              </w:numPr>
              <w:rPr>
                <w:rFonts w:ascii="Times New Roman" w:hAnsi="Times New Roman" w:cs="Times New Roman"/>
                <w:sz w:val="20"/>
                <w:szCs w:val="20"/>
                <w:lang w:val="sr-Cyrl-CS"/>
              </w:rPr>
            </w:pPr>
            <w:r w:rsidRPr="00F17B9E">
              <w:rPr>
                <w:rFonts w:ascii="Times New Roman" w:hAnsi="Times New Roman" w:cs="Times New Roman"/>
                <w:sz w:val="20"/>
                <w:szCs w:val="20"/>
                <w:lang w:val="sr-Cyrl-CS"/>
              </w:rPr>
              <w:t>Б</w:t>
            </w:r>
            <w:r w:rsidR="00C81A16" w:rsidRPr="00F17B9E">
              <w:rPr>
                <w:rFonts w:ascii="Times New Roman" w:hAnsi="Times New Roman" w:cs="Times New Roman"/>
                <w:sz w:val="20"/>
                <w:szCs w:val="20"/>
                <w:lang w:val="sr-Cyrl-CS"/>
              </w:rPr>
              <w:t xml:space="preserve">етонирање </w:t>
            </w:r>
            <w:r w:rsidR="008D4F79">
              <w:rPr>
                <w:rFonts w:ascii="Times New Roman" w:hAnsi="Times New Roman" w:cs="Times New Roman"/>
                <w:sz w:val="20"/>
                <w:szCs w:val="20"/>
                <w:lang w:val="sr-Cyrl-CS"/>
              </w:rPr>
              <w:t>1</w:t>
            </w:r>
            <w:r w:rsidR="00C81A16" w:rsidRPr="00F17B9E">
              <w:rPr>
                <w:rFonts w:ascii="Times New Roman" w:hAnsi="Times New Roman" w:cs="Times New Roman"/>
                <w:sz w:val="20"/>
                <w:szCs w:val="20"/>
                <w:lang w:val="sr-Cyrl-CS"/>
              </w:rPr>
              <w:t>.000.000</w:t>
            </w:r>
          </w:p>
          <w:p w:rsidR="00A97699" w:rsidRPr="00F17B9E" w:rsidRDefault="00A97699" w:rsidP="00900FA4">
            <w:pPr>
              <w:pStyle w:val="NoSpacing"/>
              <w:numPr>
                <w:ilvl w:val="0"/>
                <w:numId w:val="7"/>
              </w:numPr>
              <w:rPr>
                <w:rFonts w:ascii="Times New Roman" w:hAnsi="Times New Roman" w:cs="Times New Roman"/>
                <w:sz w:val="20"/>
                <w:szCs w:val="20"/>
                <w:lang w:val="sr-Cyrl-CS"/>
              </w:rPr>
            </w:pPr>
            <w:r>
              <w:rPr>
                <w:rFonts w:ascii="Times New Roman" w:hAnsi="Times New Roman" w:cs="Times New Roman"/>
                <w:sz w:val="20"/>
                <w:szCs w:val="20"/>
                <w:lang w:val="sr-Cyrl-CS"/>
              </w:rPr>
              <w:t>Рехабилитација (пресвлачење) улица 1.000.000</w:t>
            </w:r>
          </w:p>
          <w:p w:rsidR="00592DCD" w:rsidRPr="00F17B9E" w:rsidRDefault="00592DCD" w:rsidP="008D4F79">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 xml:space="preserve">Планирани износ новчаних средстава за реализацију набројаних пројеката износи </w:t>
            </w:r>
            <w:r w:rsidR="008D4F79">
              <w:rPr>
                <w:rFonts w:ascii="Times New Roman" w:hAnsi="Times New Roman" w:cs="Times New Roman"/>
                <w:sz w:val="20"/>
                <w:szCs w:val="20"/>
                <w:lang w:val="sr-Cyrl-CS"/>
              </w:rPr>
              <w:t>17</w:t>
            </w:r>
            <w:r w:rsidR="00804E7D" w:rsidRPr="00F17B9E">
              <w:rPr>
                <w:rFonts w:ascii="Times New Roman" w:hAnsi="Times New Roman" w:cs="Times New Roman"/>
                <w:sz w:val="20"/>
                <w:szCs w:val="20"/>
                <w:lang w:val="sr-Cyrl-CS"/>
              </w:rPr>
              <w:t>.000.0</w:t>
            </w:r>
            <w:r w:rsidRPr="00F17B9E">
              <w:rPr>
                <w:rFonts w:ascii="Times New Roman" w:hAnsi="Times New Roman" w:cs="Times New Roman"/>
                <w:sz w:val="20"/>
                <w:szCs w:val="20"/>
                <w:lang w:val="sr-Cyrl-CS"/>
              </w:rPr>
              <w:t xml:space="preserve">00,00 динара. </w:t>
            </w:r>
          </w:p>
        </w:tc>
      </w:tr>
      <w:tr w:rsidR="00592DCD" w:rsidRPr="00F17B9E" w:rsidTr="00B85D26">
        <w:tc>
          <w:tcPr>
            <w:tcW w:w="9904" w:type="dxa"/>
            <w:gridSpan w:val="2"/>
          </w:tcPr>
          <w:p w:rsidR="00592DCD" w:rsidRPr="00F17B9E" w:rsidRDefault="00592DCD" w:rsidP="006C056D">
            <w:pPr>
              <w:pStyle w:val="NoSpacing"/>
              <w:rPr>
                <w:rFonts w:ascii="Times New Roman" w:hAnsi="Times New Roman" w:cs="Times New Roman"/>
                <w:sz w:val="20"/>
                <w:szCs w:val="20"/>
                <w:lang w:val="sr-Cyrl-CS"/>
              </w:rPr>
            </w:pPr>
            <w:r w:rsidRPr="00F17B9E">
              <w:rPr>
                <w:rFonts w:ascii="Times New Roman" w:hAnsi="Times New Roman" w:cs="Times New Roman"/>
                <w:b/>
                <w:sz w:val="20"/>
                <w:szCs w:val="20"/>
                <w:lang w:val="sr-Cyrl-CS"/>
              </w:rPr>
              <w:t>11. Ризици у реализацији пројекта:</w:t>
            </w:r>
            <w:r w:rsidR="006C056D" w:rsidRPr="00F17B9E">
              <w:rPr>
                <w:rFonts w:ascii="Times New Roman" w:hAnsi="Times New Roman" w:cs="Times New Roman"/>
                <w:b/>
                <w:sz w:val="20"/>
                <w:szCs w:val="20"/>
                <w:lang w:val="sr-Cyrl-CS"/>
              </w:rPr>
              <w:t xml:space="preserve">  </w:t>
            </w:r>
            <w:r w:rsidRPr="00F17B9E">
              <w:rPr>
                <w:rFonts w:ascii="Times New Roman" w:hAnsi="Times New Roman" w:cs="Times New Roman"/>
                <w:sz w:val="20"/>
                <w:szCs w:val="20"/>
                <w:lang w:val="sr-Cyrl-CS"/>
              </w:rPr>
              <w:t>Недостатак финансијских средстава</w:t>
            </w:r>
          </w:p>
        </w:tc>
      </w:tr>
      <w:tr w:rsidR="00592DCD" w:rsidRPr="00F17B9E" w:rsidTr="00B85D26">
        <w:tc>
          <w:tcPr>
            <w:tcW w:w="9904" w:type="dxa"/>
            <w:gridSpan w:val="2"/>
          </w:tcPr>
          <w:p w:rsidR="00592DCD" w:rsidRPr="00430E20" w:rsidRDefault="00592DCD" w:rsidP="00DC42F6">
            <w:pPr>
              <w:pStyle w:val="NoSpacing"/>
              <w:rPr>
                <w:rFonts w:ascii="Times New Roman" w:hAnsi="Times New Roman" w:cs="Times New Roman"/>
                <w:b/>
                <w:sz w:val="20"/>
                <w:szCs w:val="20"/>
                <w:lang w:val="sr-Cyrl-CS"/>
              </w:rPr>
            </w:pPr>
            <w:r w:rsidRPr="00F17B9E">
              <w:rPr>
                <w:rFonts w:ascii="Times New Roman" w:hAnsi="Times New Roman" w:cs="Times New Roman"/>
                <w:b/>
                <w:sz w:val="20"/>
                <w:szCs w:val="20"/>
                <w:lang w:val="sr-Cyrl-CS"/>
              </w:rPr>
              <w:t>12. Буџет програма:</w:t>
            </w:r>
          </w:p>
          <w:p w:rsidR="00592DCD" w:rsidRPr="00F17B9E" w:rsidRDefault="00430E20" w:rsidP="00DC42F6">
            <w:pPr>
              <w:pStyle w:val="NoSpacing"/>
              <w:rPr>
                <w:rFonts w:ascii="Times New Roman" w:hAnsi="Times New Roman" w:cs="Times New Roman"/>
                <w:sz w:val="20"/>
                <w:szCs w:val="20"/>
                <w:lang w:val="sr-Cyrl-CS"/>
              </w:rPr>
            </w:pPr>
            <w:r>
              <w:rPr>
                <w:rFonts w:ascii="Times New Roman" w:hAnsi="Times New Roman" w:cs="Times New Roman"/>
                <w:sz w:val="20"/>
                <w:szCs w:val="20"/>
                <w:lang w:val="sr-Cyrl-CS"/>
              </w:rPr>
              <w:t>а</w:t>
            </w:r>
            <w:r w:rsidR="00592DCD" w:rsidRPr="00F17B9E">
              <w:rPr>
                <w:rFonts w:ascii="Times New Roman" w:hAnsi="Times New Roman" w:cs="Times New Roman"/>
                <w:sz w:val="20"/>
                <w:szCs w:val="20"/>
                <w:lang w:val="sr-Cyrl-CS"/>
              </w:rPr>
              <w:t>) расходи програма по економској класификацији</w:t>
            </w:r>
          </w:p>
          <w:p w:rsidR="00592DCD" w:rsidRPr="00F17B9E" w:rsidRDefault="00592DCD" w:rsidP="00900FA4">
            <w:pPr>
              <w:pStyle w:val="NoSpacing"/>
              <w:numPr>
                <w:ilvl w:val="0"/>
                <w:numId w:val="8"/>
              </w:numPr>
              <w:rPr>
                <w:rFonts w:ascii="Times New Roman" w:hAnsi="Times New Roman" w:cs="Times New Roman"/>
                <w:sz w:val="20"/>
                <w:szCs w:val="20"/>
                <w:lang w:val="sr-Cyrl-CS"/>
              </w:rPr>
            </w:pPr>
            <w:r w:rsidRPr="00F17B9E">
              <w:rPr>
                <w:rFonts w:ascii="Times New Roman" w:hAnsi="Times New Roman" w:cs="Times New Roman"/>
                <w:sz w:val="20"/>
                <w:szCs w:val="20"/>
                <w:lang w:val="sr-Cyrl-CS"/>
              </w:rPr>
              <w:t xml:space="preserve">511231 (асфалтирање)                 </w:t>
            </w:r>
            <w:r w:rsidR="00417F08">
              <w:rPr>
                <w:rFonts w:ascii="Times New Roman" w:hAnsi="Times New Roman" w:cs="Times New Roman"/>
                <w:sz w:val="20"/>
                <w:szCs w:val="20"/>
                <w:lang w:val="sr-Cyrl-CS"/>
              </w:rPr>
              <w:t>1</w:t>
            </w:r>
            <w:r w:rsidR="00430E20">
              <w:rPr>
                <w:rFonts w:ascii="Times New Roman" w:hAnsi="Times New Roman" w:cs="Times New Roman"/>
                <w:sz w:val="20"/>
                <w:szCs w:val="20"/>
                <w:lang w:val="sr-Cyrl-CS"/>
              </w:rPr>
              <w:t>5</w:t>
            </w:r>
            <w:r w:rsidR="00315459" w:rsidRPr="00F17B9E">
              <w:rPr>
                <w:rFonts w:ascii="Times New Roman" w:hAnsi="Times New Roman" w:cs="Times New Roman"/>
                <w:sz w:val="20"/>
                <w:szCs w:val="20"/>
                <w:lang w:val="sr-Cyrl-CS"/>
              </w:rPr>
              <w:t>.000</w:t>
            </w:r>
            <w:r w:rsidR="00FE1964">
              <w:rPr>
                <w:rFonts w:ascii="Times New Roman" w:hAnsi="Times New Roman" w:cs="Times New Roman"/>
                <w:sz w:val="20"/>
                <w:szCs w:val="20"/>
                <w:lang w:val="sr-Cyrl-CS"/>
              </w:rPr>
              <w:t>.000</w:t>
            </w:r>
          </w:p>
          <w:p w:rsidR="00417F08" w:rsidRDefault="000D7C87" w:rsidP="00900FA4">
            <w:pPr>
              <w:pStyle w:val="NoSpacing"/>
              <w:numPr>
                <w:ilvl w:val="0"/>
                <w:numId w:val="8"/>
              </w:numPr>
              <w:rPr>
                <w:rFonts w:ascii="Times New Roman" w:hAnsi="Times New Roman" w:cs="Times New Roman"/>
                <w:sz w:val="20"/>
                <w:szCs w:val="20"/>
                <w:lang w:val="sr-Cyrl-CS"/>
              </w:rPr>
            </w:pPr>
            <w:r w:rsidRPr="00F17B9E">
              <w:rPr>
                <w:rFonts w:ascii="Times New Roman" w:hAnsi="Times New Roman" w:cs="Times New Roman"/>
                <w:sz w:val="20"/>
                <w:szCs w:val="20"/>
                <w:lang w:val="sr-Cyrl-CS"/>
              </w:rPr>
              <w:t>511393 (</w:t>
            </w:r>
            <w:r w:rsidR="00315459" w:rsidRPr="00F17B9E">
              <w:rPr>
                <w:rFonts w:ascii="Times New Roman" w:hAnsi="Times New Roman" w:cs="Times New Roman"/>
                <w:sz w:val="20"/>
                <w:szCs w:val="20"/>
                <w:lang w:val="sr-Cyrl-CS"/>
              </w:rPr>
              <w:t xml:space="preserve"> бетонирање</w:t>
            </w:r>
            <w:r w:rsidRPr="00F17B9E">
              <w:rPr>
                <w:rFonts w:ascii="Times New Roman" w:hAnsi="Times New Roman" w:cs="Times New Roman"/>
                <w:sz w:val="20"/>
                <w:szCs w:val="20"/>
                <w:lang w:val="sr-Cyrl-CS"/>
              </w:rPr>
              <w:t xml:space="preserve"> улица)      </w:t>
            </w:r>
            <w:r w:rsidR="00430E20">
              <w:rPr>
                <w:rFonts w:ascii="Times New Roman" w:hAnsi="Times New Roman" w:cs="Times New Roman"/>
                <w:sz w:val="20"/>
                <w:szCs w:val="20"/>
                <w:lang w:val="sr-Cyrl-CS"/>
              </w:rPr>
              <w:t xml:space="preserve"> </w:t>
            </w:r>
            <w:r w:rsidRPr="00F17B9E">
              <w:rPr>
                <w:rFonts w:ascii="Times New Roman" w:hAnsi="Times New Roman" w:cs="Times New Roman"/>
                <w:sz w:val="20"/>
                <w:szCs w:val="20"/>
                <w:lang w:val="sr-Cyrl-CS"/>
              </w:rPr>
              <w:t xml:space="preserve"> </w:t>
            </w:r>
            <w:r w:rsidR="008D4F79">
              <w:rPr>
                <w:rFonts w:ascii="Times New Roman" w:hAnsi="Times New Roman" w:cs="Times New Roman"/>
                <w:sz w:val="20"/>
                <w:szCs w:val="20"/>
                <w:lang w:val="sr-Cyrl-CS"/>
              </w:rPr>
              <w:t>1</w:t>
            </w:r>
            <w:r w:rsidR="00315459" w:rsidRPr="00F17B9E">
              <w:rPr>
                <w:rFonts w:ascii="Times New Roman" w:hAnsi="Times New Roman" w:cs="Times New Roman"/>
                <w:sz w:val="20"/>
                <w:szCs w:val="20"/>
                <w:lang w:val="sr-Cyrl-CS"/>
              </w:rPr>
              <w:t>.000.000</w:t>
            </w:r>
            <w:r w:rsidRPr="00F17B9E">
              <w:rPr>
                <w:rFonts w:ascii="Times New Roman" w:hAnsi="Times New Roman" w:cs="Times New Roman"/>
                <w:sz w:val="20"/>
                <w:szCs w:val="20"/>
                <w:lang w:val="sr-Cyrl-CS"/>
              </w:rPr>
              <w:t xml:space="preserve">     </w:t>
            </w:r>
          </w:p>
          <w:p w:rsidR="00315459" w:rsidRPr="00F17B9E" w:rsidRDefault="00417F08" w:rsidP="00900FA4">
            <w:pPr>
              <w:pStyle w:val="NoSpacing"/>
              <w:numPr>
                <w:ilvl w:val="0"/>
                <w:numId w:val="8"/>
              </w:numPr>
              <w:rPr>
                <w:rFonts w:ascii="Times New Roman" w:hAnsi="Times New Roman" w:cs="Times New Roman"/>
                <w:sz w:val="20"/>
                <w:szCs w:val="20"/>
                <w:lang w:val="sr-Cyrl-CS"/>
              </w:rPr>
            </w:pPr>
            <w:r>
              <w:rPr>
                <w:rFonts w:ascii="Times New Roman" w:hAnsi="Times New Roman" w:cs="Times New Roman"/>
                <w:sz w:val="20"/>
                <w:szCs w:val="20"/>
                <w:lang w:val="sr-Cyrl-CS"/>
              </w:rPr>
              <w:t>рехабилитација(пресвлачење) улица  1.000.000.</w:t>
            </w:r>
            <w:r w:rsidR="000D7C87" w:rsidRPr="00F17B9E">
              <w:rPr>
                <w:rFonts w:ascii="Times New Roman" w:hAnsi="Times New Roman" w:cs="Times New Roman"/>
                <w:sz w:val="20"/>
                <w:szCs w:val="20"/>
                <w:lang w:val="sr-Cyrl-CS"/>
              </w:rPr>
              <w:t xml:space="preserve"> </w:t>
            </w:r>
          </w:p>
          <w:p w:rsidR="000D7C87" w:rsidRPr="00F17B9E" w:rsidRDefault="000D7C87" w:rsidP="00900FA4">
            <w:pPr>
              <w:pStyle w:val="NoSpacing"/>
              <w:numPr>
                <w:ilvl w:val="0"/>
                <w:numId w:val="8"/>
              </w:numPr>
              <w:rPr>
                <w:rFonts w:ascii="Times New Roman" w:hAnsi="Times New Roman" w:cs="Times New Roman"/>
                <w:sz w:val="20"/>
                <w:szCs w:val="20"/>
                <w:lang w:val="sr-Cyrl-CS"/>
              </w:rPr>
            </w:pPr>
            <w:r w:rsidRPr="00F17B9E">
              <w:rPr>
                <w:rFonts w:ascii="Times New Roman" w:hAnsi="Times New Roman" w:cs="Times New Roman"/>
                <w:sz w:val="20"/>
                <w:szCs w:val="20"/>
                <w:lang w:val="sr-Cyrl-CS"/>
              </w:rPr>
              <w:t xml:space="preserve"> извор финансирања програма:</w:t>
            </w:r>
            <w:r w:rsidR="00430E20">
              <w:rPr>
                <w:rFonts w:ascii="Times New Roman" w:hAnsi="Times New Roman" w:cs="Times New Roman"/>
                <w:sz w:val="20"/>
                <w:szCs w:val="20"/>
                <w:lang w:val="sr-Cyrl-CS"/>
              </w:rPr>
              <w:t xml:space="preserve"> 01-Средства из буџета, износи </w:t>
            </w:r>
            <w:r w:rsidR="008D4F79">
              <w:rPr>
                <w:rFonts w:ascii="Times New Roman" w:hAnsi="Times New Roman" w:cs="Times New Roman"/>
                <w:sz w:val="20"/>
                <w:szCs w:val="20"/>
                <w:lang w:val="sr-Cyrl-CS"/>
              </w:rPr>
              <w:t>17</w:t>
            </w:r>
            <w:r w:rsidR="00D13FFB" w:rsidRPr="00F17B9E">
              <w:rPr>
                <w:rFonts w:ascii="Times New Roman" w:hAnsi="Times New Roman" w:cs="Times New Roman"/>
                <w:sz w:val="20"/>
                <w:szCs w:val="20"/>
                <w:lang w:val="sr-Cyrl-CS"/>
              </w:rPr>
              <w:t>.</w:t>
            </w:r>
            <w:r w:rsidR="00315459" w:rsidRPr="00F17B9E">
              <w:rPr>
                <w:rFonts w:ascii="Times New Roman" w:hAnsi="Times New Roman" w:cs="Times New Roman"/>
                <w:sz w:val="20"/>
                <w:szCs w:val="20"/>
                <w:lang w:val="sr-Cyrl-CS"/>
              </w:rPr>
              <w:t>000</w:t>
            </w:r>
            <w:r w:rsidR="00D13FFB" w:rsidRPr="00F17B9E">
              <w:rPr>
                <w:rFonts w:ascii="Times New Roman" w:hAnsi="Times New Roman" w:cs="Times New Roman"/>
                <w:sz w:val="20"/>
                <w:szCs w:val="20"/>
                <w:lang w:val="sr-Cyrl-CS"/>
              </w:rPr>
              <w:t>.</w:t>
            </w:r>
            <w:r w:rsidR="00315459" w:rsidRPr="00F17B9E">
              <w:rPr>
                <w:rFonts w:ascii="Times New Roman" w:hAnsi="Times New Roman" w:cs="Times New Roman"/>
                <w:sz w:val="20"/>
                <w:szCs w:val="20"/>
                <w:lang w:val="sr-Cyrl-CS"/>
              </w:rPr>
              <w:t>0</w:t>
            </w:r>
            <w:r w:rsidR="00FE1964">
              <w:rPr>
                <w:rFonts w:ascii="Times New Roman" w:hAnsi="Times New Roman" w:cs="Times New Roman"/>
                <w:sz w:val="20"/>
                <w:szCs w:val="20"/>
                <w:lang w:val="sr-Cyrl-CS"/>
              </w:rPr>
              <w:t>00</w:t>
            </w:r>
            <w:r w:rsidRPr="00F17B9E">
              <w:rPr>
                <w:rFonts w:ascii="Times New Roman" w:hAnsi="Times New Roman" w:cs="Times New Roman"/>
                <w:sz w:val="20"/>
                <w:szCs w:val="20"/>
                <w:lang w:val="sr-Cyrl-CS"/>
              </w:rPr>
              <w:t xml:space="preserve"> динара</w:t>
            </w:r>
          </w:p>
          <w:p w:rsidR="000D7C87" w:rsidRPr="00F17B9E" w:rsidRDefault="000D7C87" w:rsidP="008D4F79">
            <w:pPr>
              <w:pStyle w:val="NoSpacing"/>
              <w:rPr>
                <w:rFonts w:ascii="Times New Roman" w:hAnsi="Times New Roman" w:cs="Times New Roman"/>
                <w:sz w:val="20"/>
                <w:szCs w:val="20"/>
                <w:lang w:val="sr-Cyrl-CS"/>
              </w:rPr>
            </w:pPr>
            <w:r w:rsidRPr="00F17B9E">
              <w:rPr>
                <w:rFonts w:ascii="Times New Roman" w:hAnsi="Times New Roman" w:cs="Times New Roman"/>
                <w:sz w:val="20"/>
                <w:szCs w:val="20"/>
                <w:lang w:val="sr-Cyrl-CS"/>
              </w:rPr>
              <w:t xml:space="preserve">г) економска класификација прихода: 791111- приходи из буџета </w:t>
            </w:r>
            <w:r w:rsidR="008D4F79">
              <w:rPr>
                <w:rFonts w:ascii="Times New Roman" w:hAnsi="Times New Roman" w:cs="Times New Roman"/>
                <w:sz w:val="20"/>
                <w:szCs w:val="20"/>
                <w:lang w:val="sr-Cyrl-CS"/>
              </w:rPr>
              <w:t>2</w:t>
            </w:r>
            <w:r w:rsidR="00D13FFB" w:rsidRPr="00F17B9E">
              <w:rPr>
                <w:rFonts w:ascii="Times New Roman" w:hAnsi="Times New Roman" w:cs="Times New Roman"/>
                <w:sz w:val="20"/>
                <w:szCs w:val="20"/>
                <w:lang w:val="sr-Cyrl-CS"/>
              </w:rPr>
              <w:t>.</w:t>
            </w:r>
            <w:r w:rsidR="00315459" w:rsidRPr="00F17B9E">
              <w:rPr>
                <w:rFonts w:ascii="Times New Roman" w:hAnsi="Times New Roman" w:cs="Times New Roman"/>
                <w:sz w:val="20"/>
                <w:szCs w:val="20"/>
                <w:lang w:val="sr-Cyrl-CS"/>
              </w:rPr>
              <w:t>000</w:t>
            </w:r>
            <w:r w:rsidR="00D13FFB" w:rsidRPr="00F17B9E">
              <w:rPr>
                <w:rFonts w:ascii="Times New Roman" w:hAnsi="Times New Roman" w:cs="Times New Roman"/>
                <w:sz w:val="20"/>
                <w:szCs w:val="20"/>
                <w:lang w:val="sr-Cyrl-CS"/>
              </w:rPr>
              <w:t>.</w:t>
            </w:r>
            <w:r w:rsidR="00315459" w:rsidRPr="00F17B9E">
              <w:rPr>
                <w:rFonts w:ascii="Times New Roman" w:hAnsi="Times New Roman" w:cs="Times New Roman"/>
                <w:sz w:val="20"/>
                <w:szCs w:val="20"/>
                <w:lang w:val="sr-Cyrl-CS"/>
              </w:rPr>
              <w:t>0</w:t>
            </w:r>
            <w:r w:rsidR="00FE1964">
              <w:rPr>
                <w:rFonts w:ascii="Times New Roman" w:hAnsi="Times New Roman" w:cs="Times New Roman"/>
                <w:sz w:val="20"/>
                <w:szCs w:val="20"/>
                <w:lang w:val="sr-Cyrl-CS"/>
              </w:rPr>
              <w:t xml:space="preserve">00 </w:t>
            </w:r>
            <w:r w:rsidR="00417F08">
              <w:rPr>
                <w:rFonts w:ascii="Times New Roman" w:hAnsi="Times New Roman" w:cs="Times New Roman"/>
                <w:sz w:val="20"/>
                <w:szCs w:val="20"/>
                <w:lang w:val="sr-Cyrl-CS"/>
              </w:rPr>
              <w:t xml:space="preserve"> и кредита </w:t>
            </w:r>
            <w:r w:rsidR="008D4F79">
              <w:rPr>
                <w:rFonts w:ascii="Times New Roman" w:hAnsi="Times New Roman" w:cs="Times New Roman"/>
                <w:sz w:val="20"/>
                <w:szCs w:val="20"/>
                <w:lang w:val="sr-Cyrl-CS"/>
              </w:rPr>
              <w:t>1</w:t>
            </w:r>
            <w:r w:rsidR="00417F08">
              <w:rPr>
                <w:rFonts w:ascii="Times New Roman" w:hAnsi="Times New Roman" w:cs="Times New Roman"/>
                <w:sz w:val="20"/>
                <w:szCs w:val="20"/>
                <w:lang w:val="sr-Cyrl-CS"/>
              </w:rPr>
              <w:t>5.000.000</w:t>
            </w:r>
          </w:p>
        </w:tc>
      </w:tr>
      <w:tr w:rsidR="00592DCD" w:rsidRPr="00F17B9E" w:rsidTr="00B85D26">
        <w:tc>
          <w:tcPr>
            <w:tcW w:w="9904" w:type="dxa"/>
            <w:gridSpan w:val="2"/>
          </w:tcPr>
          <w:p w:rsidR="00592DCD" w:rsidRPr="00F17B9E" w:rsidRDefault="000D7C87" w:rsidP="00DC42F6">
            <w:pPr>
              <w:pStyle w:val="NoSpacing"/>
              <w:rPr>
                <w:rFonts w:ascii="Times New Roman" w:hAnsi="Times New Roman" w:cs="Times New Roman"/>
                <w:sz w:val="20"/>
                <w:szCs w:val="20"/>
                <w:lang w:val="sr-Cyrl-CS"/>
              </w:rPr>
            </w:pPr>
            <w:r w:rsidRPr="00F17B9E">
              <w:rPr>
                <w:rFonts w:ascii="Times New Roman" w:hAnsi="Times New Roman" w:cs="Times New Roman"/>
                <w:b/>
                <w:sz w:val="20"/>
                <w:szCs w:val="20"/>
                <w:lang w:val="sr-Cyrl-CS"/>
              </w:rPr>
              <w:t xml:space="preserve">13. Резултати програма: </w:t>
            </w:r>
            <w:r w:rsidRPr="00F17B9E">
              <w:rPr>
                <w:rFonts w:ascii="Times New Roman" w:hAnsi="Times New Roman" w:cs="Times New Roman"/>
                <w:sz w:val="20"/>
                <w:szCs w:val="20"/>
                <w:lang w:val="sr-Cyrl-CS"/>
              </w:rPr>
              <w:t>реализацијом овог програма желимо да омогућимо развој путне инфраструктуре у општини Ћићевац и тиме олакшамо и побољшамо квалитет живота мештана.</w:t>
            </w:r>
          </w:p>
        </w:tc>
      </w:tr>
    </w:tbl>
    <w:p w:rsidR="000D7C87" w:rsidRDefault="006712D0" w:rsidP="004158C0">
      <w:pPr>
        <w:rPr>
          <w:rFonts w:ascii="Times New Roman" w:hAnsi="Times New Roman" w:cs="Times New Roman"/>
          <w:sz w:val="20"/>
          <w:szCs w:val="20"/>
        </w:rPr>
      </w:pPr>
      <w:r w:rsidRPr="00F17B9E">
        <w:rPr>
          <w:rFonts w:ascii="Times New Roman" w:hAnsi="Times New Roman" w:cs="Times New Roman"/>
          <w:sz w:val="20"/>
          <w:szCs w:val="20"/>
          <w:lang w:val="sr-Cyrl-CS"/>
        </w:rPr>
        <w:br w:type="page"/>
      </w:r>
    </w:p>
    <w:tbl>
      <w:tblPr>
        <w:tblStyle w:val="TableGrid1"/>
        <w:tblW w:w="0" w:type="auto"/>
        <w:tblLook w:val="04A0"/>
      </w:tblPr>
      <w:tblGrid>
        <w:gridCol w:w="4952"/>
        <w:gridCol w:w="4952"/>
      </w:tblGrid>
      <w:tr w:rsidR="000D7C87" w:rsidRPr="00614958" w:rsidTr="00B85D26">
        <w:tc>
          <w:tcPr>
            <w:tcW w:w="4952" w:type="dxa"/>
          </w:tcPr>
          <w:p w:rsidR="000D7C87" w:rsidRPr="008A68F3" w:rsidRDefault="00AA5D37" w:rsidP="00F93FF1">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lastRenderedPageBreak/>
              <w:t>1.  Назив про</w:t>
            </w:r>
            <w:r w:rsidR="00F93FF1" w:rsidRPr="008A68F3">
              <w:rPr>
                <w:rFonts w:ascii="Times New Roman" w:hAnsi="Times New Roman" w:cs="Times New Roman"/>
                <w:b/>
                <w:sz w:val="20"/>
                <w:szCs w:val="20"/>
                <w:lang w:val="sr-Cyrl-CS"/>
              </w:rPr>
              <w:t>грама</w:t>
            </w:r>
            <w:r w:rsidRPr="008A68F3">
              <w:rPr>
                <w:rFonts w:ascii="Times New Roman" w:hAnsi="Times New Roman" w:cs="Times New Roman"/>
                <w:b/>
                <w:sz w:val="20"/>
                <w:szCs w:val="20"/>
                <w:lang w:val="sr-Cyrl-CS"/>
              </w:rPr>
              <w:t>:</w:t>
            </w:r>
          </w:p>
        </w:tc>
        <w:tc>
          <w:tcPr>
            <w:tcW w:w="4952" w:type="dxa"/>
          </w:tcPr>
          <w:p w:rsidR="000D7C87" w:rsidRPr="008A68F3" w:rsidRDefault="00AA5D37"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Комунална делатност</w:t>
            </w:r>
          </w:p>
        </w:tc>
      </w:tr>
      <w:tr w:rsidR="000D7C87" w:rsidRPr="00614958" w:rsidTr="00B85D26">
        <w:tc>
          <w:tcPr>
            <w:tcW w:w="4952" w:type="dxa"/>
          </w:tcPr>
          <w:p w:rsidR="000D7C87" w:rsidRPr="008A68F3" w:rsidRDefault="00AA5D37" w:rsidP="00AA5D37">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2.  Шифра пројекта:</w:t>
            </w:r>
          </w:p>
          <w:p w:rsidR="006C056D" w:rsidRPr="008A68F3" w:rsidRDefault="006C056D" w:rsidP="006C056D">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 xml:space="preserve">     Програмска активност:</w:t>
            </w:r>
          </w:p>
        </w:tc>
        <w:tc>
          <w:tcPr>
            <w:tcW w:w="4952" w:type="dxa"/>
          </w:tcPr>
          <w:p w:rsidR="006C056D" w:rsidRPr="008A68F3" w:rsidRDefault="00AA5D37"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0601</w:t>
            </w:r>
          </w:p>
          <w:p w:rsidR="000D7C87" w:rsidRPr="008A68F3" w:rsidRDefault="00AA5D37" w:rsidP="006C04D5">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000</w:t>
            </w:r>
            <w:r w:rsidR="006C04D5">
              <w:rPr>
                <w:rFonts w:ascii="Times New Roman" w:hAnsi="Times New Roman" w:cs="Times New Roman"/>
                <w:sz w:val="20"/>
                <w:szCs w:val="20"/>
                <w:lang w:val="sr-Cyrl-CS"/>
              </w:rPr>
              <w:t>1</w:t>
            </w:r>
            <w:r w:rsidR="006C056D" w:rsidRPr="008A68F3">
              <w:rPr>
                <w:rFonts w:ascii="Times New Roman" w:hAnsi="Times New Roman" w:cs="Times New Roman"/>
                <w:sz w:val="20"/>
                <w:szCs w:val="20"/>
                <w:lang w:val="sr-Cyrl-CS"/>
              </w:rPr>
              <w:t xml:space="preserve">- </w:t>
            </w:r>
            <w:r w:rsidRPr="008A68F3">
              <w:rPr>
                <w:rFonts w:ascii="Times New Roman" w:hAnsi="Times New Roman" w:cs="Times New Roman"/>
                <w:sz w:val="20"/>
                <w:szCs w:val="20"/>
                <w:lang w:val="sr-Cyrl-CS"/>
              </w:rPr>
              <w:t>јавна расвета</w:t>
            </w:r>
          </w:p>
        </w:tc>
      </w:tr>
      <w:tr w:rsidR="00AA5D37" w:rsidRPr="00614958" w:rsidTr="00B85D26">
        <w:tc>
          <w:tcPr>
            <w:tcW w:w="9904" w:type="dxa"/>
            <w:gridSpan w:val="2"/>
          </w:tcPr>
          <w:p w:rsidR="006C056D" w:rsidRPr="008A68F3" w:rsidRDefault="00AA5D37" w:rsidP="004158C0">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3. Назив буџетског корисника/ Организационе јединице:</w:t>
            </w:r>
          </w:p>
          <w:p w:rsidR="00AA5D37" w:rsidRPr="008A68F3" w:rsidRDefault="006C056D" w:rsidP="004158C0">
            <w:pPr>
              <w:rPr>
                <w:rFonts w:ascii="Times New Roman" w:hAnsi="Times New Roman" w:cs="Times New Roman"/>
                <w:b/>
                <w:sz w:val="20"/>
                <w:szCs w:val="20"/>
                <w:lang w:val="sr-Cyrl-CS"/>
              </w:rPr>
            </w:pPr>
            <w:r w:rsidRPr="008A68F3">
              <w:rPr>
                <w:rFonts w:ascii="Times New Roman" w:hAnsi="Times New Roman" w:cs="Times New Roman"/>
                <w:sz w:val="20"/>
                <w:szCs w:val="20"/>
                <w:lang w:val="sr-Cyrl-CS"/>
              </w:rPr>
              <w:t xml:space="preserve">    </w:t>
            </w:r>
            <w:r w:rsidR="00430E20">
              <w:rPr>
                <w:rFonts w:ascii="Times New Roman" w:hAnsi="Times New Roman" w:cs="Times New Roman"/>
                <w:sz w:val="20"/>
                <w:szCs w:val="20"/>
                <w:lang w:val="sr-Cyrl-CS"/>
              </w:rPr>
              <w:t>Општинска управа</w:t>
            </w:r>
          </w:p>
        </w:tc>
      </w:tr>
      <w:tr w:rsidR="00AA5D37" w:rsidRPr="00614958" w:rsidTr="00B85D26">
        <w:tc>
          <w:tcPr>
            <w:tcW w:w="9904" w:type="dxa"/>
            <w:gridSpan w:val="2"/>
          </w:tcPr>
          <w:p w:rsidR="00AA5D37" w:rsidRPr="005C067A" w:rsidRDefault="00AA5D37" w:rsidP="004158C0">
            <w:pPr>
              <w:rPr>
                <w:rFonts w:ascii="Times New Roman" w:hAnsi="Times New Roman" w:cs="Times New Roman"/>
                <w:sz w:val="20"/>
                <w:szCs w:val="20"/>
              </w:rPr>
            </w:pPr>
            <w:r w:rsidRPr="008A68F3">
              <w:rPr>
                <w:rFonts w:ascii="Times New Roman" w:hAnsi="Times New Roman" w:cs="Times New Roman"/>
                <w:b/>
                <w:sz w:val="20"/>
                <w:szCs w:val="20"/>
                <w:lang w:val="sr-Cyrl-CS"/>
              </w:rPr>
              <w:t>4. Лице одговорно за реализацију пројекта:</w:t>
            </w:r>
            <w:r w:rsidRPr="008A68F3">
              <w:rPr>
                <w:rFonts w:ascii="Times New Roman" w:hAnsi="Times New Roman" w:cs="Times New Roman"/>
                <w:sz w:val="20"/>
                <w:szCs w:val="20"/>
                <w:lang w:val="sr-Cyrl-CS"/>
              </w:rPr>
              <w:t xml:space="preserve"> </w:t>
            </w:r>
          </w:p>
        </w:tc>
      </w:tr>
      <w:tr w:rsidR="00AA5D37" w:rsidRPr="00614958" w:rsidTr="00B85D26">
        <w:tc>
          <w:tcPr>
            <w:tcW w:w="9904" w:type="dxa"/>
            <w:gridSpan w:val="2"/>
          </w:tcPr>
          <w:p w:rsidR="00AA5D37" w:rsidRPr="008A68F3" w:rsidRDefault="00AA5D37" w:rsidP="004158C0">
            <w:pPr>
              <w:rPr>
                <w:rFonts w:ascii="Times New Roman" w:hAnsi="Times New Roman" w:cs="Times New Roman"/>
                <w:sz w:val="20"/>
                <w:szCs w:val="20"/>
                <w:lang w:val="sr-Cyrl-CS"/>
              </w:rPr>
            </w:pPr>
            <w:r w:rsidRPr="008A68F3">
              <w:rPr>
                <w:rFonts w:ascii="Times New Roman" w:hAnsi="Times New Roman" w:cs="Times New Roman"/>
                <w:b/>
                <w:sz w:val="20"/>
                <w:szCs w:val="20"/>
                <w:lang w:val="sr-Cyrl-CS"/>
              </w:rPr>
              <w:t>5. Веза документа са стратегијом:</w:t>
            </w:r>
            <w:r w:rsidRPr="008A68F3">
              <w:rPr>
                <w:rFonts w:ascii="Times New Roman" w:hAnsi="Times New Roman" w:cs="Times New Roman"/>
                <w:sz w:val="20"/>
                <w:szCs w:val="20"/>
                <w:lang w:val="sr-Cyrl-CS"/>
              </w:rPr>
              <w:t xml:space="preserve"> Стратешки документ: </w:t>
            </w:r>
            <w:r w:rsidR="0081274B" w:rsidRPr="008A68F3">
              <w:rPr>
                <w:rFonts w:ascii="Times New Roman" w:hAnsi="Times New Roman" w:cs="Times New Roman"/>
                <w:sz w:val="20"/>
                <w:szCs w:val="20"/>
                <w:lang w:val="sr-Cyrl-CS"/>
              </w:rPr>
              <w:t>С</w:t>
            </w:r>
            <w:r w:rsidRPr="008A68F3">
              <w:rPr>
                <w:rFonts w:ascii="Times New Roman" w:hAnsi="Times New Roman" w:cs="Times New Roman"/>
                <w:sz w:val="20"/>
                <w:szCs w:val="20"/>
                <w:lang w:val="sr-Cyrl-CS"/>
              </w:rPr>
              <w:t>тратегија одрживог развоја општине Ћићевац 2013-2022. године.</w:t>
            </w:r>
          </w:p>
        </w:tc>
      </w:tr>
      <w:tr w:rsidR="00AA5D37" w:rsidRPr="00614958" w:rsidTr="00B85D26">
        <w:trPr>
          <w:trHeight w:val="84"/>
        </w:trPr>
        <w:tc>
          <w:tcPr>
            <w:tcW w:w="9904" w:type="dxa"/>
            <w:gridSpan w:val="2"/>
          </w:tcPr>
          <w:p w:rsidR="00AA5D37" w:rsidRPr="008A68F3" w:rsidRDefault="00AA5D37" w:rsidP="004158C0">
            <w:pPr>
              <w:rPr>
                <w:rFonts w:ascii="Times New Roman" w:hAnsi="Times New Roman" w:cs="Times New Roman"/>
                <w:sz w:val="20"/>
                <w:szCs w:val="20"/>
                <w:lang w:val="sr-Cyrl-CS"/>
              </w:rPr>
            </w:pPr>
            <w:r w:rsidRPr="008A68F3">
              <w:rPr>
                <w:rFonts w:ascii="Times New Roman" w:hAnsi="Times New Roman" w:cs="Times New Roman"/>
                <w:b/>
                <w:sz w:val="20"/>
                <w:szCs w:val="20"/>
                <w:lang w:val="sr-Cyrl-CS"/>
              </w:rPr>
              <w:t>6. Опис/значај програма:</w:t>
            </w:r>
            <w:r w:rsidRPr="008A68F3">
              <w:rPr>
                <w:rFonts w:ascii="Times New Roman" w:hAnsi="Times New Roman" w:cs="Times New Roman"/>
                <w:sz w:val="20"/>
                <w:szCs w:val="20"/>
                <w:lang w:val="sr-Cyrl-CS"/>
              </w:rPr>
              <w:t xml:space="preserve"> Програм јавне расвете се огледа у томе што се побољшава квалитет живота мештана, поготово у вечерњим часовима када је улично осветљење неопходно.</w:t>
            </w:r>
          </w:p>
        </w:tc>
      </w:tr>
      <w:tr w:rsidR="00AA5D37" w:rsidRPr="00614958" w:rsidTr="00B85D26">
        <w:tc>
          <w:tcPr>
            <w:tcW w:w="9904" w:type="dxa"/>
            <w:gridSpan w:val="2"/>
          </w:tcPr>
          <w:p w:rsidR="00AA5D37" w:rsidRPr="008A68F3" w:rsidRDefault="00AA5D37" w:rsidP="004158C0">
            <w:pPr>
              <w:rPr>
                <w:rFonts w:ascii="Times New Roman" w:hAnsi="Times New Roman" w:cs="Times New Roman"/>
                <w:sz w:val="20"/>
                <w:szCs w:val="20"/>
                <w:lang w:val="sr-Cyrl-CS"/>
              </w:rPr>
            </w:pPr>
            <w:r w:rsidRPr="008A68F3">
              <w:rPr>
                <w:rFonts w:ascii="Times New Roman" w:hAnsi="Times New Roman" w:cs="Times New Roman"/>
                <w:b/>
                <w:sz w:val="20"/>
                <w:szCs w:val="20"/>
                <w:lang w:val="sr-Cyrl-CS"/>
              </w:rPr>
              <w:t xml:space="preserve">7. Временски оквир програма: </w:t>
            </w:r>
            <w:r w:rsidRPr="008A68F3">
              <w:rPr>
                <w:rFonts w:ascii="Times New Roman" w:hAnsi="Times New Roman" w:cs="Times New Roman"/>
                <w:sz w:val="20"/>
                <w:szCs w:val="20"/>
                <w:lang w:val="sr-Cyrl-CS"/>
              </w:rPr>
              <w:t>Предвиеђено је да програм траје 12 месеци у буџетској години.</w:t>
            </w:r>
          </w:p>
        </w:tc>
      </w:tr>
      <w:tr w:rsidR="00AA5D37" w:rsidRPr="00614958" w:rsidTr="00B85D26">
        <w:tc>
          <w:tcPr>
            <w:tcW w:w="9904" w:type="dxa"/>
            <w:gridSpan w:val="2"/>
          </w:tcPr>
          <w:p w:rsidR="0081274B" w:rsidRPr="00430E20" w:rsidRDefault="00AA5D37" w:rsidP="0081274B">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 xml:space="preserve">8. Правни основ програма: </w:t>
            </w:r>
          </w:p>
          <w:p w:rsidR="00905343" w:rsidRPr="008A68F3" w:rsidRDefault="0081274B" w:rsidP="00F93FF1">
            <w:pPr>
              <w:pStyle w:val="NoSpacing"/>
              <w:rPr>
                <w:rFonts w:ascii="Times New Roman" w:hAnsi="Times New Roman" w:cs="Times New Roman"/>
                <w:b/>
                <w:sz w:val="20"/>
                <w:szCs w:val="20"/>
                <w:lang w:val="sr-Cyrl-CS"/>
              </w:rPr>
            </w:pPr>
            <w:r w:rsidRPr="008A68F3">
              <w:rPr>
                <w:rFonts w:ascii="Times New Roman" w:hAnsi="Times New Roman" w:cs="Times New Roman"/>
                <w:sz w:val="20"/>
                <w:szCs w:val="20"/>
                <w:lang w:val="sr-Cyrl-CS"/>
              </w:rPr>
              <w:t xml:space="preserve">  -   </w:t>
            </w:r>
            <w:r w:rsidR="00905343" w:rsidRPr="008A68F3">
              <w:rPr>
                <w:rFonts w:ascii="Times New Roman" w:hAnsi="Times New Roman" w:cs="Times New Roman"/>
                <w:sz w:val="20"/>
                <w:szCs w:val="20"/>
                <w:lang w:val="sr-Cyrl-CS"/>
              </w:rPr>
              <w:t>Стратегија одрживог развоја Општине Ћићевац  2013-2022. године („Сл. лист општине Ћићевац“,бр</w:t>
            </w:r>
            <w:r w:rsidR="00F93FF1" w:rsidRPr="008A68F3">
              <w:rPr>
                <w:rFonts w:ascii="Times New Roman" w:hAnsi="Times New Roman" w:cs="Times New Roman"/>
                <w:sz w:val="20"/>
                <w:szCs w:val="20"/>
                <w:lang w:val="sr-Cyrl-CS"/>
              </w:rPr>
              <w:t>.</w:t>
            </w:r>
            <w:r w:rsidR="00905343" w:rsidRPr="008A68F3">
              <w:rPr>
                <w:rFonts w:ascii="Times New Roman" w:hAnsi="Times New Roman" w:cs="Times New Roman"/>
                <w:sz w:val="20"/>
                <w:szCs w:val="20"/>
                <w:lang w:val="sr-Cyrl-CS"/>
              </w:rPr>
              <w:t xml:space="preserve"> 6/13)</w:t>
            </w:r>
          </w:p>
          <w:p w:rsidR="0096221B" w:rsidRPr="008A68F3" w:rsidRDefault="00905343" w:rsidP="00F5602F">
            <w:pPr>
              <w:pStyle w:val="NoSpacing"/>
              <w:rPr>
                <w:rFonts w:ascii="Times New Roman" w:hAnsi="Times New Roman" w:cs="Times New Roman"/>
                <w:sz w:val="20"/>
                <w:szCs w:val="20"/>
                <w:lang w:val="sr-Cyrl-CS"/>
              </w:rPr>
            </w:pPr>
            <w:r w:rsidRPr="008A68F3">
              <w:rPr>
                <w:rFonts w:ascii="Times New Roman" w:hAnsi="Times New Roman" w:cs="Times New Roman"/>
                <w:sz w:val="20"/>
                <w:szCs w:val="20"/>
                <w:lang w:val="sr-Cyrl-CS"/>
              </w:rPr>
              <w:t xml:space="preserve">  -  </w:t>
            </w:r>
            <w:r w:rsidR="00430E20">
              <w:rPr>
                <w:rFonts w:ascii="Times New Roman" w:hAnsi="Times New Roman" w:cs="Times New Roman"/>
                <w:sz w:val="20"/>
                <w:szCs w:val="20"/>
                <w:lang w:val="sr-Cyrl-CS"/>
              </w:rPr>
              <w:t>Програм развоја општине Ћићевац за 20</w:t>
            </w:r>
            <w:r w:rsidR="00F5602F">
              <w:rPr>
                <w:rFonts w:ascii="Times New Roman" w:hAnsi="Times New Roman" w:cs="Times New Roman"/>
                <w:sz w:val="20"/>
                <w:szCs w:val="20"/>
                <w:lang w:val="sr-Cyrl-CS"/>
              </w:rPr>
              <w:t>20</w:t>
            </w:r>
            <w:r w:rsidR="00430E20">
              <w:rPr>
                <w:rFonts w:ascii="Times New Roman" w:hAnsi="Times New Roman" w:cs="Times New Roman"/>
                <w:sz w:val="20"/>
                <w:szCs w:val="20"/>
                <w:lang w:val="sr-Cyrl-CS"/>
              </w:rPr>
              <w:t>. годину .</w:t>
            </w:r>
            <w:r w:rsidRPr="008A68F3">
              <w:rPr>
                <w:rFonts w:ascii="Times New Roman" w:hAnsi="Times New Roman" w:cs="Times New Roman"/>
                <w:sz w:val="20"/>
                <w:szCs w:val="20"/>
                <w:lang w:val="sr-Cyrl-CS"/>
              </w:rPr>
              <w:t xml:space="preserve"> </w:t>
            </w:r>
          </w:p>
        </w:tc>
      </w:tr>
      <w:tr w:rsidR="00AA5D37" w:rsidRPr="00614958" w:rsidTr="00B85D26">
        <w:tc>
          <w:tcPr>
            <w:tcW w:w="9904" w:type="dxa"/>
            <w:gridSpan w:val="2"/>
          </w:tcPr>
          <w:p w:rsidR="0096221B" w:rsidRPr="008A68F3" w:rsidRDefault="0096221B" w:rsidP="0096221B">
            <w:pPr>
              <w:pStyle w:val="NoSpacing"/>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9. Приоритет програма:</w:t>
            </w:r>
          </w:p>
          <w:p w:rsidR="00AA5D37" w:rsidRPr="008A68F3" w:rsidRDefault="0096221B" w:rsidP="0096221B">
            <w:pPr>
              <w:rPr>
                <w:rFonts w:ascii="Times New Roman" w:hAnsi="Times New Roman" w:cs="Times New Roman"/>
                <w:sz w:val="20"/>
                <w:szCs w:val="20"/>
                <w:lang w:val="sr-Cyrl-CS"/>
              </w:rPr>
            </w:pPr>
            <w:r w:rsidRPr="008A68F3">
              <w:rPr>
                <w:rFonts w:ascii="Times New Roman" w:hAnsi="Times New Roman" w:cs="Times New Roman"/>
                <w:b/>
                <w:sz w:val="20"/>
                <w:szCs w:val="20"/>
                <w:lang w:val="sr-Cyrl-CS"/>
              </w:rPr>
              <w:t>а)законски обавезан</w:t>
            </w:r>
            <w:r w:rsidRPr="008A68F3">
              <w:rPr>
                <w:rFonts w:ascii="Times New Roman" w:hAnsi="Times New Roman" w:cs="Times New Roman"/>
                <w:sz w:val="20"/>
                <w:szCs w:val="20"/>
                <w:lang w:val="sr-Cyrl-CS"/>
              </w:rPr>
              <w:t xml:space="preserve">          б)висок          ц)средњи       д)низак     </w:t>
            </w:r>
          </w:p>
        </w:tc>
      </w:tr>
      <w:tr w:rsidR="00AA5D37" w:rsidRPr="00614958" w:rsidTr="00B85D26">
        <w:tc>
          <w:tcPr>
            <w:tcW w:w="9904" w:type="dxa"/>
            <w:gridSpan w:val="2"/>
          </w:tcPr>
          <w:p w:rsidR="00AA5D37" w:rsidRPr="008A68F3" w:rsidRDefault="0096221B" w:rsidP="004158C0">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10. Права којима се програм реализује и њихова вредност:</w:t>
            </w:r>
          </w:p>
          <w:p w:rsidR="003B6518" w:rsidRPr="005C067A" w:rsidRDefault="00430E20" w:rsidP="004158C0">
            <w:pPr>
              <w:rPr>
                <w:rFonts w:ascii="Times New Roman" w:hAnsi="Times New Roman" w:cs="Times New Roman"/>
                <w:sz w:val="20"/>
                <w:szCs w:val="20"/>
              </w:rPr>
            </w:pPr>
            <w:r>
              <w:rPr>
                <w:rFonts w:ascii="Times New Roman" w:hAnsi="Times New Roman" w:cs="Times New Roman"/>
                <w:sz w:val="20"/>
                <w:szCs w:val="20"/>
                <w:lang w:val="sr-Cyrl-CS"/>
              </w:rPr>
              <w:t xml:space="preserve">Планирани износ </w:t>
            </w:r>
            <w:r w:rsidR="003E725A" w:rsidRPr="008A68F3">
              <w:rPr>
                <w:rFonts w:ascii="Times New Roman" w:hAnsi="Times New Roman" w:cs="Times New Roman"/>
                <w:sz w:val="20"/>
                <w:szCs w:val="20"/>
                <w:lang w:val="sr-Cyrl-CS"/>
              </w:rPr>
              <w:t xml:space="preserve"> новчаних средстава за реализацију набројаних пројеката износи </w:t>
            </w:r>
            <w:r w:rsidR="005C067A">
              <w:rPr>
                <w:rFonts w:ascii="Times New Roman" w:hAnsi="Times New Roman" w:cs="Times New Roman"/>
                <w:sz w:val="20"/>
                <w:szCs w:val="20"/>
              </w:rPr>
              <w:t>5</w:t>
            </w:r>
            <w:r w:rsidR="00106355" w:rsidRPr="008A68F3">
              <w:rPr>
                <w:rFonts w:ascii="Times New Roman" w:hAnsi="Times New Roman" w:cs="Times New Roman"/>
                <w:sz w:val="20"/>
                <w:szCs w:val="20"/>
                <w:lang w:val="sr-Cyrl-CS"/>
              </w:rPr>
              <w:t>.</w:t>
            </w:r>
            <w:r w:rsidR="005C067A">
              <w:rPr>
                <w:rFonts w:ascii="Times New Roman" w:hAnsi="Times New Roman" w:cs="Times New Roman"/>
                <w:sz w:val="20"/>
                <w:szCs w:val="20"/>
              </w:rPr>
              <w:t>7</w:t>
            </w:r>
            <w:r w:rsidR="003E725A" w:rsidRPr="008A68F3">
              <w:rPr>
                <w:rFonts w:ascii="Times New Roman" w:hAnsi="Times New Roman" w:cs="Times New Roman"/>
                <w:sz w:val="20"/>
                <w:szCs w:val="20"/>
                <w:lang w:val="sr-Cyrl-CS"/>
              </w:rPr>
              <w:t>00.000</w:t>
            </w:r>
            <w:r w:rsidR="00106355" w:rsidRPr="008A68F3">
              <w:rPr>
                <w:rFonts w:ascii="Times New Roman" w:hAnsi="Times New Roman" w:cs="Times New Roman"/>
                <w:sz w:val="20"/>
                <w:szCs w:val="20"/>
                <w:lang w:val="sr-Cyrl-CS"/>
              </w:rPr>
              <w:t xml:space="preserve"> динара, од тога </w:t>
            </w:r>
            <w:r w:rsidR="00445B62">
              <w:rPr>
                <w:rFonts w:ascii="Times New Roman" w:hAnsi="Times New Roman" w:cs="Times New Roman"/>
                <w:sz w:val="20"/>
                <w:szCs w:val="20"/>
                <w:lang w:val="sr-Cyrl-CS"/>
              </w:rPr>
              <w:t>4</w:t>
            </w:r>
            <w:r w:rsidR="00106355" w:rsidRPr="008A68F3">
              <w:rPr>
                <w:rFonts w:ascii="Times New Roman" w:hAnsi="Times New Roman" w:cs="Times New Roman"/>
                <w:sz w:val="20"/>
                <w:szCs w:val="20"/>
                <w:lang w:val="sr-Cyrl-CS"/>
              </w:rPr>
              <w:t>.000.000,00 дин. за плаћање електричне енергије</w:t>
            </w:r>
            <w:r w:rsidR="00086D6D">
              <w:rPr>
                <w:rFonts w:ascii="Times New Roman" w:hAnsi="Times New Roman" w:cs="Times New Roman"/>
                <w:sz w:val="20"/>
                <w:szCs w:val="20"/>
                <w:lang w:val="sr-Cyrl-CS"/>
              </w:rPr>
              <w:t>(јавна расвета)</w:t>
            </w:r>
            <w:r w:rsidR="00106355" w:rsidRPr="008A68F3">
              <w:rPr>
                <w:rFonts w:ascii="Times New Roman" w:hAnsi="Times New Roman" w:cs="Times New Roman"/>
                <w:sz w:val="20"/>
                <w:szCs w:val="20"/>
                <w:lang w:val="sr-Cyrl-CS"/>
              </w:rPr>
              <w:t xml:space="preserve"> и </w:t>
            </w:r>
            <w:r w:rsidR="005C067A">
              <w:rPr>
                <w:rFonts w:ascii="Times New Roman" w:hAnsi="Times New Roman" w:cs="Times New Roman"/>
                <w:sz w:val="20"/>
                <w:szCs w:val="20"/>
              </w:rPr>
              <w:t>5</w:t>
            </w:r>
            <w:r w:rsidR="00106355" w:rsidRPr="008A68F3">
              <w:rPr>
                <w:rFonts w:ascii="Times New Roman" w:hAnsi="Times New Roman" w:cs="Times New Roman"/>
                <w:sz w:val="20"/>
                <w:szCs w:val="20"/>
                <w:lang w:val="sr-Cyrl-CS"/>
              </w:rPr>
              <w:t>00.000,0</w:t>
            </w:r>
            <w:r w:rsidR="005C067A">
              <w:rPr>
                <w:rFonts w:ascii="Times New Roman" w:hAnsi="Times New Roman" w:cs="Times New Roman"/>
                <w:sz w:val="20"/>
                <w:szCs w:val="20"/>
                <w:lang w:val="sr-Cyrl-CS"/>
              </w:rPr>
              <w:t>0 динара за куповину канделабер</w:t>
            </w:r>
            <w:r w:rsidR="00DF443D">
              <w:rPr>
                <w:rFonts w:ascii="Times New Roman" w:hAnsi="Times New Roman" w:cs="Times New Roman"/>
                <w:sz w:val="20"/>
                <w:szCs w:val="20"/>
                <w:lang w:val="sr-Cyrl-CS"/>
              </w:rPr>
              <w:t>а</w:t>
            </w:r>
            <w:r w:rsidR="005C067A">
              <w:rPr>
                <w:rFonts w:ascii="Times New Roman" w:hAnsi="Times New Roman" w:cs="Times New Roman"/>
                <w:sz w:val="20"/>
                <w:szCs w:val="20"/>
              </w:rPr>
              <w:t>, 700.000 услуге замене сијалица, и 500.000 куповина електроматеријала за јавну расвету.</w:t>
            </w:r>
          </w:p>
          <w:p w:rsidR="0096221B" w:rsidRPr="008A68F3" w:rsidRDefault="003B6518"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 xml:space="preserve"> На територији општине јавном расветом је покривено </w:t>
            </w:r>
            <w:r w:rsidR="00314A84" w:rsidRPr="008A68F3">
              <w:rPr>
                <w:rFonts w:ascii="Times New Roman" w:hAnsi="Times New Roman" w:cs="Times New Roman"/>
                <w:sz w:val="20"/>
                <w:szCs w:val="20"/>
                <w:lang w:val="sr-Cyrl-CS"/>
              </w:rPr>
              <w:t>95 одсто улица, што износи око 45 километара.</w:t>
            </w:r>
          </w:p>
          <w:p w:rsidR="00314A84" w:rsidRPr="008A68F3" w:rsidRDefault="00314A84"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Укупан број светиљки на територији општине износи око 1.700 на око 1.800 стубова.</w:t>
            </w:r>
          </w:p>
          <w:p w:rsidR="00314A84" w:rsidRPr="008A68F3" w:rsidRDefault="00314A84"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На годишњем нивоу добијемо од 50 до 70 захтева за интервенцијама на јавној расвети. То се угла</w:t>
            </w:r>
            <w:r w:rsidR="00430E20">
              <w:rPr>
                <w:rFonts w:ascii="Times New Roman" w:hAnsi="Times New Roman" w:cs="Times New Roman"/>
                <w:sz w:val="20"/>
                <w:szCs w:val="20"/>
                <w:lang w:val="sr-Cyrl-CS"/>
              </w:rPr>
              <w:t>вном односи на замену сијалица.</w:t>
            </w:r>
            <w:r w:rsidR="00EA6F05" w:rsidRPr="008A68F3">
              <w:rPr>
                <w:rFonts w:ascii="Times New Roman" w:hAnsi="Times New Roman" w:cs="Times New Roman"/>
                <w:sz w:val="20"/>
                <w:szCs w:val="20"/>
                <w:lang w:val="sr-Cyrl-CS"/>
              </w:rPr>
              <w:t xml:space="preserve"> </w:t>
            </w:r>
          </w:p>
          <w:p w:rsidR="00EA6F05" w:rsidRPr="008A68F3" w:rsidRDefault="00EA6F05"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Од укупног броја инсталисаних светиљки на територији општине, у просеку, на годишњем новоу заменимо 25 до 30 одсто.</w:t>
            </w:r>
          </w:p>
          <w:p w:rsidR="00EA6F05" w:rsidRPr="008A68F3" w:rsidRDefault="00EA6F05"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Приликом замене светиљки уграђујемо такозване „штедљиве“ светиљке, и тиме битно доприносимо смањењу трошкова за електричну енергију. Удео „штедљивих“ сијалица у укупном броју светиљки је 55 до 70 одсто.</w:t>
            </w:r>
          </w:p>
          <w:p w:rsidR="00EA6F05" w:rsidRPr="008A68F3" w:rsidRDefault="00EA6F05" w:rsidP="00106355">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 xml:space="preserve">Укупна потрошња електричне енергије на годишњем нивоу у нашој општини износи око </w:t>
            </w:r>
            <w:r w:rsidR="00106355" w:rsidRPr="008A68F3">
              <w:rPr>
                <w:rFonts w:ascii="Times New Roman" w:hAnsi="Times New Roman" w:cs="Times New Roman"/>
                <w:sz w:val="20"/>
                <w:szCs w:val="20"/>
                <w:lang w:val="sr-Cyrl-CS"/>
              </w:rPr>
              <w:t>4</w:t>
            </w:r>
            <w:r w:rsidRPr="008A68F3">
              <w:rPr>
                <w:rFonts w:ascii="Times New Roman" w:hAnsi="Times New Roman" w:cs="Times New Roman"/>
                <w:sz w:val="20"/>
                <w:szCs w:val="20"/>
                <w:lang w:val="sr-Cyrl-CS"/>
              </w:rPr>
              <w:t>.000.000,00 динара.</w:t>
            </w:r>
          </w:p>
        </w:tc>
      </w:tr>
      <w:tr w:rsidR="00EA6F05" w:rsidRPr="00614958" w:rsidTr="00B85D26">
        <w:tc>
          <w:tcPr>
            <w:tcW w:w="9904" w:type="dxa"/>
            <w:gridSpan w:val="2"/>
          </w:tcPr>
          <w:p w:rsidR="00EA6F05" w:rsidRPr="008A68F3" w:rsidRDefault="00EA6F05" w:rsidP="004158C0">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11. Ризици у реализацији пројекта:</w:t>
            </w:r>
          </w:p>
          <w:p w:rsidR="00EA6F05" w:rsidRPr="008A68F3" w:rsidRDefault="00EA6F05" w:rsidP="00900FA4">
            <w:pPr>
              <w:pStyle w:val="ListParagraph"/>
              <w:numPr>
                <w:ilvl w:val="0"/>
                <w:numId w:val="9"/>
              </w:numPr>
              <w:rPr>
                <w:rFonts w:ascii="Times New Roman" w:hAnsi="Times New Roman" w:cs="Times New Roman"/>
                <w:sz w:val="20"/>
                <w:szCs w:val="20"/>
                <w:lang w:val="sr-Cyrl-CS"/>
              </w:rPr>
            </w:pPr>
            <w:r w:rsidRPr="008A68F3">
              <w:rPr>
                <w:rFonts w:ascii="Times New Roman" w:hAnsi="Times New Roman" w:cs="Times New Roman"/>
                <w:sz w:val="20"/>
                <w:szCs w:val="20"/>
                <w:lang w:val="sr-Cyrl-CS"/>
              </w:rPr>
              <w:t>недостатак финансијских средстава</w:t>
            </w:r>
          </w:p>
        </w:tc>
      </w:tr>
      <w:tr w:rsidR="00EA6F05" w:rsidRPr="00614958" w:rsidTr="00B85D26">
        <w:tc>
          <w:tcPr>
            <w:tcW w:w="9904" w:type="dxa"/>
            <w:gridSpan w:val="2"/>
          </w:tcPr>
          <w:p w:rsidR="00EA6F05" w:rsidRPr="008A68F3" w:rsidRDefault="00EA6F05" w:rsidP="004158C0">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12. Буџет програма:</w:t>
            </w:r>
          </w:p>
          <w:p w:rsidR="00EA6F05" w:rsidRPr="008A68F3" w:rsidRDefault="00EA6F05"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а) 6</w:t>
            </w:r>
            <w:r w:rsidR="00111042">
              <w:rPr>
                <w:rFonts w:ascii="Times New Roman" w:hAnsi="Times New Roman" w:cs="Times New Roman"/>
                <w:sz w:val="20"/>
                <w:szCs w:val="20"/>
                <w:lang w:val="sr-Cyrl-CS"/>
              </w:rPr>
              <w:t>40 – Улична расвета</w:t>
            </w:r>
          </w:p>
          <w:p w:rsidR="00EA6F05" w:rsidRPr="008A68F3" w:rsidRDefault="00EA6F05"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б) расходи програма по економској класификацији</w:t>
            </w:r>
          </w:p>
          <w:p w:rsidR="00EA6F05" w:rsidRDefault="00425D64" w:rsidP="00900FA4">
            <w:pPr>
              <w:pStyle w:val="ListParagraph"/>
              <w:numPr>
                <w:ilvl w:val="0"/>
                <w:numId w:val="9"/>
              </w:numPr>
              <w:rPr>
                <w:rFonts w:ascii="Times New Roman" w:hAnsi="Times New Roman" w:cs="Times New Roman"/>
                <w:sz w:val="20"/>
                <w:szCs w:val="20"/>
                <w:lang w:val="sr-Cyrl-CS"/>
              </w:rPr>
            </w:pPr>
            <w:r w:rsidRPr="008A68F3">
              <w:rPr>
                <w:rFonts w:ascii="Times New Roman" w:hAnsi="Times New Roman" w:cs="Times New Roman"/>
                <w:sz w:val="20"/>
                <w:szCs w:val="20"/>
                <w:lang w:val="sr-Cyrl-CS"/>
              </w:rPr>
              <w:t xml:space="preserve">421211 (услуге за електричну енергију)     </w:t>
            </w:r>
            <w:r w:rsidR="00111042">
              <w:rPr>
                <w:rFonts w:ascii="Times New Roman" w:hAnsi="Times New Roman" w:cs="Times New Roman"/>
                <w:sz w:val="20"/>
                <w:szCs w:val="20"/>
                <w:lang w:val="sr-Cyrl-CS"/>
              </w:rPr>
              <w:t>4</w:t>
            </w:r>
            <w:r w:rsidR="00106355" w:rsidRPr="008A68F3">
              <w:rPr>
                <w:rFonts w:ascii="Times New Roman" w:hAnsi="Times New Roman" w:cs="Times New Roman"/>
                <w:sz w:val="20"/>
                <w:szCs w:val="20"/>
                <w:lang w:val="sr-Cyrl-CS"/>
              </w:rPr>
              <w:t>.0</w:t>
            </w:r>
            <w:r w:rsidRPr="008A68F3">
              <w:rPr>
                <w:rFonts w:ascii="Times New Roman" w:hAnsi="Times New Roman" w:cs="Times New Roman"/>
                <w:sz w:val="20"/>
                <w:szCs w:val="20"/>
                <w:lang w:val="sr-Cyrl-CS"/>
              </w:rPr>
              <w:t>00.000,00</w:t>
            </w:r>
          </w:p>
          <w:p w:rsidR="0004766C" w:rsidRDefault="0004766C" w:rsidP="00900FA4">
            <w:pPr>
              <w:pStyle w:val="ListParagraph"/>
              <w:numPr>
                <w:ilvl w:val="0"/>
                <w:numId w:val="9"/>
              </w:numPr>
              <w:rPr>
                <w:rFonts w:ascii="Times New Roman" w:hAnsi="Times New Roman" w:cs="Times New Roman"/>
                <w:sz w:val="20"/>
                <w:szCs w:val="20"/>
                <w:lang w:val="sr-Cyrl-CS"/>
              </w:rPr>
            </w:pPr>
            <w:r>
              <w:rPr>
                <w:rFonts w:ascii="Times New Roman" w:hAnsi="Times New Roman" w:cs="Times New Roman"/>
                <w:sz w:val="20"/>
                <w:szCs w:val="20"/>
                <w:lang w:val="sr-Cyrl-CS"/>
              </w:rPr>
              <w:t>423911- услуге замене сијалица 700.000</w:t>
            </w:r>
          </w:p>
          <w:p w:rsidR="0004766C" w:rsidRPr="008A68F3" w:rsidRDefault="0004766C" w:rsidP="00900FA4">
            <w:pPr>
              <w:pStyle w:val="ListParagraph"/>
              <w:numPr>
                <w:ilvl w:val="0"/>
                <w:numId w:val="9"/>
              </w:numPr>
              <w:rPr>
                <w:rFonts w:ascii="Times New Roman" w:hAnsi="Times New Roman" w:cs="Times New Roman"/>
                <w:sz w:val="20"/>
                <w:szCs w:val="20"/>
                <w:lang w:val="sr-Cyrl-CS"/>
              </w:rPr>
            </w:pPr>
            <w:r>
              <w:rPr>
                <w:rFonts w:ascii="Times New Roman" w:hAnsi="Times New Roman" w:cs="Times New Roman"/>
                <w:sz w:val="20"/>
                <w:szCs w:val="20"/>
                <w:lang w:val="sr-Cyrl-CS"/>
              </w:rPr>
              <w:t>4251117-електроматеријал за јавну расвету</w:t>
            </w:r>
            <w:r w:rsidR="00D92BFF">
              <w:rPr>
                <w:rFonts w:ascii="Times New Roman" w:hAnsi="Times New Roman" w:cs="Times New Roman"/>
                <w:sz w:val="20"/>
                <w:szCs w:val="20"/>
                <w:lang w:val="sr-Cyrl-CS"/>
              </w:rPr>
              <w:t xml:space="preserve"> 500.000</w:t>
            </w:r>
          </w:p>
          <w:p w:rsidR="00106355" w:rsidRPr="008A68F3" w:rsidRDefault="00106355" w:rsidP="00900FA4">
            <w:pPr>
              <w:pStyle w:val="ListParagraph"/>
              <w:numPr>
                <w:ilvl w:val="0"/>
                <w:numId w:val="9"/>
              </w:numPr>
              <w:rPr>
                <w:rFonts w:ascii="Times New Roman" w:hAnsi="Times New Roman" w:cs="Times New Roman"/>
                <w:sz w:val="20"/>
                <w:szCs w:val="20"/>
                <w:lang w:val="sr-Cyrl-CS"/>
              </w:rPr>
            </w:pPr>
            <w:r w:rsidRPr="008A68F3">
              <w:rPr>
                <w:rFonts w:ascii="Times New Roman" w:hAnsi="Times New Roman" w:cs="Times New Roman"/>
                <w:sz w:val="20"/>
                <w:szCs w:val="20"/>
                <w:lang w:val="sr-Cyrl-CS"/>
              </w:rPr>
              <w:t xml:space="preserve">511000 (канделабери) </w:t>
            </w:r>
            <w:r w:rsidR="0004766C">
              <w:rPr>
                <w:rFonts w:ascii="Times New Roman" w:hAnsi="Times New Roman" w:cs="Times New Roman"/>
                <w:sz w:val="20"/>
                <w:szCs w:val="20"/>
                <w:lang w:val="sr-Cyrl-CS"/>
              </w:rPr>
              <w:t>5</w:t>
            </w:r>
            <w:r w:rsidRPr="008A68F3">
              <w:rPr>
                <w:rFonts w:ascii="Times New Roman" w:hAnsi="Times New Roman" w:cs="Times New Roman"/>
                <w:sz w:val="20"/>
                <w:szCs w:val="20"/>
                <w:lang w:val="sr-Cyrl-CS"/>
              </w:rPr>
              <w:t>00.000,00</w:t>
            </w:r>
          </w:p>
          <w:p w:rsidR="00425D64" w:rsidRPr="008A68F3" w:rsidRDefault="000D41BF" w:rsidP="00425D64">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 xml:space="preserve">в) извор финансирања програма: 01- Средства из буџета, износи </w:t>
            </w:r>
            <w:r w:rsidR="0004766C">
              <w:rPr>
                <w:rFonts w:ascii="Times New Roman" w:hAnsi="Times New Roman" w:cs="Times New Roman"/>
                <w:sz w:val="20"/>
                <w:szCs w:val="20"/>
                <w:lang w:val="sr-Cyrl-CS"/>
              </w:rPr>
              <w:t>5</w:t>
            </w:r>
            <w:r w:rsidR="00106355" w:rsidRPr="008A68F3">
              <w:rPr>
                <w:rFonts w:ascii="Times New Roman" w:hAnsi="Times New Roman" w:cs="Times New Roman"/>
                <w:sz w:val="20"/>
                <w:szCs w:val="20"/>
                <w:lang w:val="sr-Cyrl-CS"/>
              </w:rPr>
              <w:t>.</w:t>
            </w:r>
            <w:r w:rsidR="0004766C">
              <w:rPr>
                <w:rFonts w:ascii="Times New Roman" w:hAnsi="Times New Roman" w:cs="Times New Roman"/>
                <w:sz w:val="20"/>
                <w:szCs w:val="20"/>
                <w:lang w:val="sr-Cyrl-CS"/>
              </w:rPr>
              <w:t>7</w:t>
            </w:r>
            <w:r w:rsidRPr="008A68F3">
              <w:rPr>
                <w:rFonts w:ascii="Times New Roman" w:hAnsi="Times New Roman" w:cs="Times New Roman"/>
                <w:sz w:val="20"/>
                <w:szCs w:val="20"/>
                <w:lang w:val="sr-Cyrl-CS"/>
              </w:rPr>
              <w:t>00.000,00 динара</w:t>
            </w:r>
          </w:p>
          <w:p w:rsidR="000D41BF" w:rsidRPr="008A68F3" w:rsidRDefault="000D41BF" w:rsidP="0004766C">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г) економска класификација прихода:</w:t>
            </w:r>
            <w:r w:rsidR="006C056D" w:rsidRPr="008A68F3">
              <w:rPr>
                <w:rFonts w:ascii="Times New Roman" w:hAnsi="Times New Roman" w:cs="Times New Roman"/>
                <w:sz w:val="20"/>
                <w:szCs w:val="20"/>
                <w:lang w:val="sr-Cyrl-CS"/>
              </w:rPr>
              <w:t xml:space="preserve">  </w:t>
            </w:r>
            <w:r w:rsidRPr="008A68F3">
              <w:rPr>
                <w:rFonts w:ascii="Times New Roman" w:hAnsi="Times New Roman" w:cs="Times New Roman"/>
                <w:sz w:val="20"/>
                <w:szCs w:val="20"/>
                <w:lang w:val="sr-Cyrl-CS"/>
              </w:rPr>
              <w:t>791111-приходи из буџета</w:t>
            </w:r>
            <w:r w:rsidR="006C056D" w:rsidRPr="008A68F3">
              <w:rPr>
                <w:rFonts w:ascii="Times New Roman" w:hAnsi="Times New Roman" w:cs="Times New Roman"/>
                <w:sz w:val="20"/>
                <w:szCs w:val="20"/>
                <w:lang w:val="sr-Cyrl-CS"/>
              </w:rPr>
              <w:t xml:space="preserve">-  </w:t>
            </w:r>
            <w:r w:rsidRPr="008A68F3">
              <w:rPr>
                <w:rFonts w:ascii="Times New Roman" w:hAnsi="Times New Roman" w:cs="Times New Roman"/>
                <w:sz w:val="20"/>
                <w:szCs w:val="20"/>
                <w:lang w:val="sr-Cyrl-CS"/>
              </w:rPr>
              <w:t xml:space="preserve"> </w:t>
            </w:r>
            <w:r w:rsidR="0004766C">
              <w:rPr>
                <w:rFonts w:ascii="Times New Roman" w:hAnsi="Times New Roman" w:cs="Times New Roman"/>
                <w:sz w:val="20"/>
                <w:szCs w:val="20"/>
                <w:lang w:val="sr-Cyrl-CS"/>
              </w:rPr>
              <w:t>5</w:t>
            </w:r>
            <w:r w:rsidR="00106355" w:rsidRPr="008A68F3">
              <w:rPr>
                <w:rFonts w:ascii="Times New Roman" w:hAnsi="Times New Roman" w:cs="Times New Roman"/>
                <w:sz w:val="20"/>
                <w:szCs w:val="20"/>
                <w:lang w:val="sr-Cyrl-CS"/>
              </w:rPr>
              <w:t>.</w:t>
            </w:r>
            <w:r w:rsidR="0004766C">
              <w:rPr>
                <w:rFonts w:ascii="Times New Roman" w:hAnsi="Times New Roman" w:cs="Times New Roman"/>
                <w:sz w:val="20"/>
                <w:szCs w:val="20"/>
                <w:lang w:val="sr-Cyrl-CS"/>
              </w:rPr>
              <w:t>7</w:t>
            </w:r>
            <w:r w:rsidRPr="008A68F3">
              <w:rPr>
                <w:rFonts w:ascii="Times New Roman" w:hAnsi="Times New Roman" w:cs="Times New Roman"/>
                <w:sz w:val="20"/>
                <w:szCs w:val="20"/>
                <w:lang w:val="sr-Cyrl-CS"/>
              </w:rPr>
              <w:t>00.000,00</w:t>
            </w:r>
          </w:p>
        </w:tc>
      </w:tr>
      <w:tr w:rsidR="000D41BF" w:rsidRPr="00614958" w:rsidTr="00B85D26">
        <w:tc>
          <w:tcPr>
            <w:tcW w:w="9904" w:type="dxa"/>
            <w:gridSpan w:val="2"/>
          </w:tcPr>
          <w:p w:rsidR="000D41BF" w:rsidRPr="008A68F3" w:rsidRDefault="000D41BF" w:rsidP="004158C0">
            <w:pPr>
              <w:rPr>
                <w:rFonts w:ascii="Times New Roman" w:hAnsi="Times New Roman" w:cs="Times New Roman"/>
                <w:b/>
                <w:sz w:val="20"/>
                <w:szCs w:val="20"/>
                <w:lang w:val="sr-Cyrl-CS"/>
              </w:rPr>
            </w:pPr>
            <w:r w:rsidRPr="008A68F3">
              <w:rPr>
                <w:rFonts w:ascii="Times New Roman" w:hAnsi="Times New Roman" w:cs="Times New Roman"/>
                <w:b/>
                <w:sz w:val="20"/>
                <w:szCs w:val="20"/>
                <w:lang w:val="sr-Cyrl-CS"/>
              </w:rPr>
              <w:t>13. Резултати програма:</w:t>
            </w:r>
          </w:p>
          <w:p w:rsidR="000D41BF" w:rsidRPr="008A68F3" w:rsidRDefault="000D41BF" w:rsidP="004158C0">
            <w:pPr>
              <w:rPr>
                <w:rFonts w:ascii="Times New Roman" w:hAnsi="Times New Roman" w:cs="Times New Roman"/>
                <w:sz w:val="20"/>
                <w:szCs w:val="20"/>
                <w:lang w:val="sr-Cyrl-CS"/>
              </w:rPr>
            </w:pPr>
            <w:r w:rsidRPr="008A68F3">
              <w:rPr>
                <w:rFonts w:ascii="Times New Roman" w:hAnsi="Times New Roman" w:cs="Times New Roman"/>
                <w:sz w:val="20"/>
                <w:szCs w:val="20"/>
                <w:lang w:val="sr-Cyrl-CS"/>
              </w:rPr>
              <w:t>Реализацијом овог програма желимо да омогућимо становницима општине Ћићевац квалитетнији живот, као и већу безбедност у вечерњим и ноћним часовима.</w:t>
            </w:r>
          </w:p>
        </w:tc>
      </w:tr>
    </w:tbl>
    <w:p w:rsidR="00DC42F6" w:rsidRPr="00614958" w:rsidRDefault="00DC42F6" w:rsidP="004158C0">
      <w:pPr>
        <w:rPr>
          <w:rFonts w:ascii="Times New Roman" w:hAnsi="Times New Roman" w:cs="Times New Roman"/>
          <w:color w:val="FF0000"/>
          <w:sz w:val="20"/>
          <w:szCs w:val="20"/>
          <w:lang w:val="sr-Cyrl-CS"/>
        </w:rPr>
      </w:pPr>
    </w:p>
    <w:p w:rsidR="00F93FF1" w:rsidRPr="00614958" w:rsidRDefault="00F93FF1" w:rsidP="004158C0">
      <w:pPr>
        <w:rPr>
          <w:rFonts w:ascii="Times New Roman" w:hAnsi="Times New Roman" w:cs="Times New Roman"/>
          <w:color w:val="FF0000"/>
          <w:sz w:val="20"/>
          <w:szCs w:val="20"/>
          <w:lang w:val="sr-Cyrl-CS"/>
        </w:rPr>
      </w:pPr>
    </w:p>
    <w:p w:rsidR="00F93FF1" w:rsidRPr="00614958" w:rsidRDefault="00F93FF1" w:rsidP="004158C0">
      <w:pPr>
        <w:rPr>
          <w:rFonts w:ascii="Times New Roman" w:hAnsi="Times New Roman" w:cs="Times New Roman"/>
          <w:color w:val="FF0000"/>
          <w:sz w:val="20"/>
          <w:szCs w:val="20"/>
          <w:lang w:val="sr-Cyrl-CS"/>
        </w:rPr>
      </w:pPr>
    </w:p>
    <w:p w:rsidR="00F93FF1" w:rsidRPr="00614958" w:rsidRDefault="00F93FF1" w:rsidP="004158C0">
      <w:pPr>
        <w:rPr>
          <w:rFonts w:ascii="Times New Roman" w:hAnsi="Times New Roman" w:cs="Times New Roman"/>
          <w:color w:val="FF0000"/>
          <w:sz w:val="20"/>
          <w:szCs w:val="20"/>
          <w:lang w:val="sr-Cyrl-CS"/>
        </w:rPr>
      </w:pPr>
    </w:p>
    <w:p w:rsidR="006C056D" w:rsidRPr="00614958" w:rsidRDefault="006C056D" w:rsidP="004158C0">
      <w:pPr>
        <w:rPr>
          <w:rFonts w:ascii="Times New Roman" w:hAnsi="Times New Roman" w:cs="Times New Roman"/>
          <w:color w:val="FF0000"/>
          <w:sz w:val="20"/>
          <w:szCs w:val="20"/>
          <w:lang w:val="sr-Cyrl-CS"/>
        </w:rPr>
      </w:pPr>
    </w:p>
    <w:p w:rsidR="006C056D" w:rsidRDefault="006C056D" w:rsidP="004158C0">
      <w:pPr>
        <w:rPr>
          <w:rFonts w:ascii="Times New Roman" w:hAnsi="Times New Roman" w:cs="Times New Roman"/>
          <w:color w:val="FF0000"/>
          <w:sz w:val="20"/>
          <w:szCs w:val="20"/>
          <w:lang w:val="sr-Cyrl-CS"/>
        </w:rPr>
      </w:pPr>
    </w:p>
    <w:p w:rsidR="00DF3037" w:rsidRDefault="00DF3037" w:rsidP="004158C0">
      <w:pPr>
        <w:rPr>
          <w:rFonts w:ascii="Times New Roman" w:hAnsi="Times New Roman" w:cs="Times New Roman"/>
          <w:color w:val="FF0000"/>
          <w:sz w:val="20"/>
          <w:szCs w:val="20"/>
          <w:lang w:val="sr-Cyrl-CS"/>
        </w:rPr>
      </w:pPr>
    </w:p>
    <w:p w:rsidR="00DF3037" w:rsidRDefault="00DF3037" w:rsidP="004158C0">
      <w:pPr>
        <w:rPr>
          <w:rFonts w:ascii="Times New Roman" w:hAnsi="Times New Roman" w:cs="Times New Roman"/>
          <w:color w:val="FF0000"/>
          <w:sz w:val="20"/>
          <w:szCs w:val="20"/>
          <w:lang w:val="sr-Cyrl-CS"/>
        </w:rPr>
      </w:pPr>
    </w:p>
    <w:p w:rsidR="00DF3037" w:rsidRPr="00614958" w:rsidRDefault="00DF3037" w:rsidP="004158C0">
      <w:pPr>
        <w:rPr>
          <w:rFonts w:ascii="Times New Roman" w:hAnsi="Times New Roman" w:cs="Times New Roman"/>
          <w:color w:val="FF0000"/>
          <w:sz w:val="20"/>
          <w:szCs w:val="20"/>
          <w:lang w:val="sr-Cyrl-CS"/>
        </w:rPr>
      </w:pPr>
    </w:p>
    <w:tbl>
      <w:tblPr>
        <w:tblStyle w:val="TableGrid1"/>
        <w:tblW w:w="0" w:type="auto"/>
        <w:tblLook w:val="04A0"/>
      </w:tblPr>
      <w:tblGrid>
        <w:gridCol w:w="1978"/>
        <w:gridCol w:w="625"/>
        <w:gridCol w:w="2349"/>
        <w:gridCol w:w="711"/>
        <w:gridCol w:w="2100"/>
        <w:gridCol w:w="2141"/>
      </w:tblGrid>
      <w:tr w:rsidR="00AB4279" w:rsidRPr="00614958" w:rsidTr="00B85D26">
        <w:tc>
          <w:tcPr>
            <w:tcW w:w="4952" w:type="dxa"/>
            <w:gridSpan w:val="3"/>
          </w:tcPr>
          <w:p w:rsidR="00AB4279" w:rsidRPr="00206FDB" w:rsidRDefault="00AB4279" w:rsidP="00F93FF1">
            <w:pPr>
              <w:pStyle w:val="NoSpacing"/>
              <w:rPr>
                <w:rFonts w:ascii="Times New Roman" w:hAnsi="Times New Roman" w:cs="Times New Roman"/>
                <w:b/>
                <w:sz w:val="20"/>
                <w:szCs w:val="20"/>
                <w:lang w:val="sr-Cyrl-CS"/>
              </w:rPr>
            </w:pPr>
            <w:r w:rsidRPr="00206FDB">
              <w:rPr>
                <w:rFonts w:ascii="Times New Roman" w:hAnsi="Times New Roman" w:cs="Times New Roman"/>
                <w:b/>
                <w:sz w:val="20"/>
                <w:szCs w:val="20"/>
                <w:lang w:val="sr-Cyrl-CS"/>
              </w:rPr>
              <w:lastRenderedPageBreak/>
              <w:t>1. Назив про</w:t>
            </w:r>
            <w:r w:rsidR="00F93FF1" w:rsidRPr="00206FDB">
              <w:rPr>
                <w:rFonts w:ascii="Times New Roman" w:hAnsi="Times New Roman" w:cs="Times New Roman"/>
                <w:b/>
                <w:sz w:val="20"/>
                <w:szCs w:val="20"/>
                <w:lang w:val="sr-Cyrl-CS"/>
              </w:rPr>
              <w:t>грама</w:t>
            </w:r>
            <w:r w:rsidRPr="00206FDB">
              <w:rPr>
                <w:rFonts w:ascii="Times New Roman" w:hAnsi="Times New Roman" w:cs="Times New Roman"/>
                <w:b/>
                <w:sz w:val="20"/>
                <w:szCs w:val="20"/>
                <w:lang w:val="sr-Cyrl-CS"/>
              </w:rPr>
              <w:t>:</w:t>
            </w:r>
          </w:p>
        </w:tc>
        <w:tc>
          <w:tcPr>
            <w:tcW w:w="4952" w:type="dxa"/>
            <w:gridSpan w:val="3"/>
          </w:tcPr>
          <w:p w:rsidR="00AB4279" w:rsidRPr="00206FDB" w:rsidRDefault="00AB4279" w:rsidP="00295323">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Развој културе</w:t>
            </w:r>
          </w:p>
        </w:tc>
      </w:tr>
      <w:tr w:rsidR="00AB4279" w:rsidRPr="00614958" w:rsidTr="00B85D26">
        <w:tc>
          <w:tcPr>
            <w:tcW w:w="4952" w:type="dxa"/>
            <w:gridSpan w:val="3"/>
          </w:tcPr>
          <w:p w:rsidR="00AB4279" w:rsidRPr="00206FDB" w:rsidRDefault="00AB4279" w:rsidP="00295323">
            <w:pPr>
              <w:pStyle w:val="NoSpacing"/>
              <w:rPr>
                <w:rFonts w:ascii="Times New Roman" w:hAnsi="Times New Roman" w:cs="Times New Roman"/>
                <w:b/>
                <w:sz w:val="20"/>
                <w:szCs w:val="20"/>
                <w:lang w:val="sr-Cyrl-CS"/>
              </w:rPr>
            </w:pPr>
            <w:r w:rsidRPr="00206FDB">
              <w:rPr>
                <w:rFonts w:ascii="Times New Roman" w:hAnsi="Times New Roman" w:cs="Times New Roman"/>
                <w:b/>
                <w:sz w:val="20"/>
                <w:szCs w:val="20"/>
                <w:lang w:val="sr-Cyrl-CS"/>
              </w:rPr>
              <w:t>2. Шифра пројекта:</w:t>
            </w:r>
          </w:p>
          <w:p w:rsidR="006C056D" w:rsidRPr="00206FDB" w:rsidRDefault="006C056D" w:rsidP="00295323">
            <w:pPr>
              <w:pStyle w:val="NoSpacing"/>
              <w:rPr>
                <w:rFonts w:ascii="Times New Roman" w:hAnsi="Times New Roman" w:cs="Times New Roman"/>
                <w:b/>
                <w:sz w:val="20"/>
                <w:szCs w:val="20"/>
                <w:lang w:val="sr-Cyrl-CS"/>
              </w:rPr>
            </w:pPr>
            <w:r w:rsidRPr="00206FDB">
              <w:rPr>
                <w:rFonts w:ascii="Times New Roman" w:hAnsi="Times New Roman" w:cs="Times New Roman"/>
                <w:b/>
                <w:sz w:val="20"/>
                <w:szCs w:val="20"/>
                <w:lang w:val="sr-Cyrl-CS"/>
              </w:rPr>
              <w:t xml:space="preserve">    Програмска активност:</w:t>
            </w:r>
          </w:p>
        </w:tc>
        <w:tc>
          <w:tcPr>
            <w:tcW w:w="4952" w:type="dxa"/>
            <w:gridSpan w:val="3"/>
          </w:tcPr>
          <w:p w:rsidR="007C6DC9" w:rsidRPr="00206FDB" w:rsidRDefault="00AB4279" w:rsidP="001102A2">
            <w:pPr>
              <w:pStyle w:val="NoSpacing"/>
              <w:jc w:val="both"/>
              <w:rPr>
                <w:rFonts w:ascii="Times New Roman" w:hAnsi="Times New Roman" w:cs="Times New Roman"/>
                <w:sz w:val="20"/>
                <w:szCs w:val="20"/>
                <w:lang w:val="sr-Cyrl-CS"/>
              </w:rPr>
            </w:pPr>
            <w:r w:rsidRPr="00206FDB">
              <w:rPr>
                <w:rFonts w:ascii="Times New Roman" w:hAnsi="Times New Roman" w:cs="Times New Roman"/>
                <w:sz w:val="20"/>
                <w:szCs w:val="20"/>
                <w:lang w:val="sr-Cyrl-CS"/>
              </w:rPr>
              <w:t>1201</w:t>
            </w:r>
          </w:p>
          <w:p w:rsidR="006C056D" w:rsidRDefault="007C6DC9" w:rsidP="001102A2">
            <w:pPr>
              <w:pStyle w:val="NoSpacing"/>
              <w:ind w:hanging="132"/>
              <w:jc w:val="both"/>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  </w:t>
            </w:r>
            <w:r w:rsidR="00AB4279" w:rsidRPr="00206FDB">
              <w:rPr>
                <w:rFonts w:ascii="Times New Roman" w:hAnsi="Times New Roman" w:cs="Times New Roman"/>
                <w:sz w:val="20"/>
                <w:szCs w:val="20"/>
                <w:lang w:val="sr-Cyrl-CS"/>
              </w:rPr>
              <w:t>0002</w:t>
            </w:r>
            <w:r w:rsidRPr="00206FDB">
              <w:rPr>
                <w:rFonts w:ascii="Times New Roman" w:hAnsi="Times New Roman" w:cs="Times New Roman"/>
                <w:sz w:val="20"/>
                <w:szCs w:val="20"/>
                <w:lang w:val="sr-Cyrl-CS"/>
              </w:rPr>
              <w:t>-</w:t>
            </w:r>
            <w:r w:rsidR="00D755E7">
              <w:rPr>
                <w:rFonts w:ascii="Times New Roman" w:hAnsi="Times New Roman" w:cs="Times New Roman"/>
                <w:sz w:val="20"/>
                <w:szCs w:val="20"/>
                <w:lang w:val="sr-Cyrl-CS"/>
              </w:rPr>
              <w:t>јачање културне продукције и уметничког стваралаштва;</w:t>
            </w:r>
          </w:p>
          <w:p w:rsidR="001102A2" w:rsidRPr="00206FDB" w:rsidRDefault="00D755E7" w:rsidP="00D755E7">
            <w:pPr>
              <w:pStyle w:val="NoSpacing"/>
              <w:ind w:hanging="132"/>
              <w:jc w:val="both"/>
              <w:rPr>
                <w:rFonts w:ascii="Times New Roman" w:hAnsi="Times New Roman" w:cs="Times New Roman"/>
                <w:sz w:val="20"/>
                <w:szCs w:val="20"/>
                <w:lang w:val="sr-Cyrl-CS"/>
              </w:rPr>
            </w:pPr>
            <w:r>
              <w:rPr>
                <w:rFonts w:ascii="Times New Roman" w:hAnsi="Times New Roman" w:cs="Times New Roman"/>
                <w:sz w:val="20"/>
                <w:szCs w:val="20"/>
                <w:lang w:val="sr-Cyrl-CS"/>
              </w:rPr>
              <w:t xml:space="preserve"> </w:t>
            </w:r>
            <w:r w:rsidR="009A78E0">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0003</w:t>
            </w:r>
            <w:r w:rsidR="001102A2">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унапређење система очувања и представљања културно-историског наслеђа</w:t>
            </w:r>
          </w:p>
        </w:tc>
      </w:tr>
      <w:tr w:rsidR="00AB4279" w:rsidRPr="00614958" w:rsidTr="00B85D26">
        <w:tc>
          <w:tcPr>
            <w:tcW w:w="9904" w:type="dxa"/>
            <w:gridSpan w:val="6"/>
          </w:tcPr>
          <w:p w:rsidR="00AB4279" w:rsidRPr="00206FDB" w:rsidRDefault="00DD5AD6" w:rsidP="00A632AF">
            <w:pPr>
              <w:pStyle w:val="NoSpacing"/>
              <w:rPr>
                <w:rFonts w:ascii="Times New Roman" w:hAnsi="Times New Roman" w:cs="Times New Roman"/>
                <w:sz w:val="20"/>
                <w:szCs w:val="20"/>
                <w:lang w:val="sr-Cyrl-CS"/>
              </w:rPr>
            </w:pPr>
            <w:r w:rsidRPr="00206FDB">
              <w:rPr>
                <w:rFonts w:ascii="Times New Roman" w:hAnsi="Times New Roman" w:cs="Times New Roman"/>
                <w:b/>
                <w:sz w:val="20"/>
                <w:szCs w:val="20"/>
                <w:lang w:val="sr-Cyrl-CS"/>
              </w:rPr>
              <w:t xml:space="preserve">3. </w:t>
            </w:r>
            <w:r w:rsidR="00A632AF" w:rsidRPr="00206FDB">
              <w:rPr>
                <w:rFonts w:ascii="Times New Roman" w:hAnsi="Times New Roman" w:cs="Times New Roman"/>
                <w:b/>
                <w:sz w:val="20"/>
                <w:szCs w:val="20"/>
                <w:lang w:val="sr-Cyrl-CS"/>
              </w:rPr>
              <w:t>Назив буџетског корисника/организационе јединице</w:t>
            </w:r>
            <w:r w:rsidR="00F67EE2" w:rsidRPr="00206FDB">
              <w:rPr>
                <w:rFonts w:ascii="Times New Roman" w:hAnsi="Times New Roman" w:cs="Times New Roman"/>
                <w:b/>
                <w:sz w:val="20"/>
                <w:szCs w:val="20"/>
                <w:lang w:val="sr-Cyrl-CS"/>
              </w:rPr>
              <w:t>:</w:t>
            </w:r>
            <w:r w:rsidR="00F67EE2" w:rsidRPr="00206FDB">
              <w:rPr>
                <w:rFonts w:ascii="Times New Roman" w:hAnsi="Times New Roman" w:cs="Times New Roman"/>
                <w:sz w:val="20"/>
                <w:szCs w:val="20"/>
                <w:lang w:val="sr-Cyrl-CS"/>
              </w:rPr>
              <w:t xml:space="preserve"> Народна библиотека Ћићевац</w:t>
            </w:r>
          </w:p>
        </w:tc>
      </w:tr>
      <w:tr w:rsidR="00AB4279" w:rsidRPr="00614958" w:rsidTr="00B85D26">
        <w:tc>
          <w:tcPr>
            <w:tcW w:w="9904" w:type="dxa"/>
            <w:gridSpan w:val="6"/>
          </w:tcPr>
          <w:p w:rsidR="00AB4279" w:rsidRPr="00206FDB" w:rsidRDefault="00F67EE2" w:rsidP="00AB4279">
            <w:pPr>
              <w:pStyle w:val="NoSpacing"/>
              <w:rPr>
                <w:rFonts w:ascii="Times New Roman" w:hAnsi="Times New Roman" w:cs="Times New Roman"/>
                <w:sz w:val="20"/>
                <w:szCs w:val="20"/>
                <w:lang w:val="sr-Cyrl-CS"/>
              </w:rPr>
            </w:pPr>
            <w:r w:rsidRPr="00206FDB">
              <w:rPr>
                <w:rFonts w:ascii="Times New Roman" w:hAnsi="Times New Roman" w:cs="Times New Roman"/>
                <w:b/>
                <w:sz w:val="20"/>
                <w:szCs w:val="20"/>
                <w:lang w:val="sr-Cyrl-CS"/>
              </w:rPr>
              <w:t>4. ИМЕ И ПРЕЗИМЕ ЛИЦА КОЈЕ ЈЕ ОДГОВОРНО ЗА РЕАЛИЗАЦИЈУ:</w:t>
            </w:r>
            <w:r w:rsidRPr="00206FDB">
              <w:rPr>
                <w:rFonts w:ascii="Times New Roman" w:hAnsi="Times New Roman" w:cs="Times New Roman"/>
                <w:sz w:val="20"/>
                <w:szCs w:val="20"/>
                <w:lang w:val="sr-Cyrl-CS"/>
              </w:rPr>
              <w:t xml:space="preserve"> Мишел Радовановић</w:t>
            </w:r>
          </w:p>
        </w:tc>
      </w:tr>
      <w:tr w:rsidR="00AB4279" w:rsidRPr="00614958" w:rsidTr="00B85D26">
        <w:tc>
          <w:tcPr>
            <w:tcW w:w="9904" w:type="dxa"/>
            <w:gridSpan w:val="6"/>
          </w:tcPr>
          <w:p w:rsidR="00B8392A" w:rsidRDefault="00F67EE2" w:rsidP="00AB4279">
            <w:pPr>
              <w:pStyle w:val="NoSpacing"/>
              <w:rPr>
                <w:rFonts w:ascii="Times New Roman" w:hAnsi="Times New Roman" w:cs="Times New Roman"/>
                <w:b/>
                <w:sz w:val="20"/>
                <w:szCs w:val="20"/>
                <w:lang w:val="sr-Cyrl-CS"/>
              </w:rPr>
            </w:pPr>
            <w:r w:rsidRPr="00206FDB">
              <w:rPr>
                <w:rFonts w:ascii="Times New Roman" w:hAnsi="Times New Roman" w:cs="Times New Roman"/>
                <w:b/>
                <w:sz w:val="20"/>
                <w:szCs w:val="20"/>
                <w:lang w:val="sr-Cyrl-CS"/>
              </w:rPr>
              <w:t xml:space="preserve">5.ОПИС И КЉУЧНИ ЦИЉ(ЕВИ) ПРОГРАМА: </w:t>
            </w:r>
            <w:r w:rsidR="00B8392A" w:rsidRPr="00B8392A">
              <w:rPr>
                <w:rFonts w:ascii="Times New Roman" w:hAnsi="Times New Roman" w:cs="Times New Roman"/>
                <w:sz w:val="20"/>
                <w:szCs w:val="20"/>
                <w:lang w:val="sr-Cyrl-CS"/>
              </w:rPr>
              <w:t>Повећање учешћа грађана у културној продукцији и уметничком стваралаштву, унапређење разноврсности културне понуде и јачање културне продукције на</w:t>
            </w:r>
            <w:r w:rsidR="00B8392A">
              <w:rPr>
                <w:rFonts w:ascii="Times New Roman" w:hAnsi="Times New Roman" w:cs="Times New Roman"/>
                <w:b/>
                <w:sz w:val="20"/>
                <w:szCs w:val="20"/>
                <w:lang w:val="sr-Cyrl-CS"/>
              </w:rPr>
              <w:t xml:space="preserve"> </w:t>
            </w:r>
            <w:r w:rsidR="00B8392A" w:rsidRPr="00B8392A">
              <w:rPr>
                <w:rFonts w:ascii="Times New Roman" w:hAnsi="Times New Roman" w:cs="Times New Roman"/>
                <w:sz w:val="20"/>
                <w:szCs w:val="20"/>
                <w:lang w:val="sr-Cyrl-CS"/>
              </w:rPr>
              <w:t>локалу</w:t>
            </w:r>
            <w:r w:rsidR="00B8392A">
              <w:rPr>
                <w:rFonts w:ascii="Times New Roman" w:hAnsi="Times New Roman" w:cs="Times New Roman"/>
                <w:b/>
                <w:sz w:val="20"/>
                <w:szCs w:val="20"/>
                <w:lang w:val="sr-Cyrl-CS"/>
              </w:rPr>
              <w:t>.</w:t>
            </w:r>
          </w:p>
          <w:p w:rsidR="00AB4279" w:rsidRPr="00206FDB" w:rsidRDefault="00B8392A" w:rsidP="00AB4279">
            <w:pPr>
              <w:pStyle w:val="NoSpacing"/>
              <w:rPr>
                <w:rFonts w:ascii="Times New Roman" w:hAnsi="Times New Roman" w:cs="Times New Roman"/>
                <w:sz w:val="20"/>
                <w:szCs w:val="20"/>
                <w:lang w:val="sr-Cyrl-CS"/>
              </w:rPr>
            </w:pPr>
            <w:r>
              <w:rPr>
                <w:rFonts w:ascii="Times New Roman" w:hAnsi="Times New Roman" w:cs="Times New Roman"/>
                <w:b/>
                <w:sz w:val="20"/>
                <w:szCs w:val="20"/>
                <w:lang w:val="sr-Cyrl-CS"/>
              </w:rPr>
              <w:t xml:space="preserve"> </w:t>
            </w:r>
            <w:r w:rsidR="00F67EE2" w:rsidRPr="00206FDB">
              <w:rPr>
                <w:rFonts w:ascii="Times New Roman" w:hAnsi="Times New Roman" w:cs="Times New Roman"/>
                <w:sz w:val="20"/>
                <w:szCs w:val="20"/>
                <w:lang w:val="sr-Cyrl-CS"/>
              </w:rPr>
              <w:t>Одржање континуитета у културним програмима, манифестацијама и активностима као и повећање интересовања јавности на територији локалне заједнице за активности</w:t>
            </w:r>
            <w:r w:rsidR="00D05034" w:rsidRPr="00206FDB">
              <w:rPr>
                <w:rFonts w:ascii="Times New Roman" w:hAnsi="Times New Roman" w:cs="Times New Roman"/>
                <w:sz w:val="20"/>
                <w:szCs w:val="20"/>
                <w:lang w:val="sr-Cyrl-CS"/>
              </w:rPr>
              <w:t xml:space="preserve"> </w:t>
            </w:r>
            <w:r w:rsidR="00F67EE2" w:rsidRPr="00206FDB">
              <w:rPr>
                <w:rFonts w:ascii="Times New Roman" w:hAnsi="Times New Roman" w:cs="Times New Roman"/>
                <w:sz w:val="20"/>
                <w:szCs w:val="20"/>
                <w:lang w:val="sr-Cyrl-CS"/>
              </w:rPr>
              <w:t xml:space="preserve"> културног садржаја. Приближавање културних тековина и вредности у сваком поједнинцу, подизање свести о култури и васпитању код младих, развијање навика за суживот са културом.</w:t>
            </w:r>
          </w:p>
          <w:p w:rsidR="00B8392A" w:rsidRDefault="00F67EE2"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ИНДИКАТОРИ ИСХОДА:</w:t>
            </w:r>
            <w:r w:rsidR="00B8392A">
              <w:rPr>
                <w:rFonts w:ascii="Times New Roman" w:hAnsi="Times New Roman" w:cs="Times New Roman"/>
                <w:sz w:val="20"/>
                <w:szCs w:val="20"/>
                <w:lang w:val="sr-Cyrl-CS"/>
              </w:rPr>
              <w:t>Број грађана који су учествовали у програмима културне продукције уметничког стваралаштва, број грађана из осетљивих група који су учествовали у програмима  и број програма реализованих са удружењима грађана и месним организацијама , финансираних од стране општине.</w:t>
            </w:r>
          </w:p>
          <w:p w:rsidR="00F67EE2" w:rsidRPr="00206FDB" w:rsidRDefault="00F67EE2" w:rsidP="00AB4279">
            <w:pPr>
              <w:pStyle w:val="NoSpacing"/>
              <w:rPr>
                <w:rFonts w:ascii="Times New Roman" w:hAnsi="Times New Roman" w:cs="Times New Roman"/>
                <w:b/>
                <w:sz w:val="20"/>
                <w:szCs w:val="20"/>
                <w:lang w:val="sr-Cyrl-CS"/>
              </w:rPr>
            </w:pPr>
            <w:r w:rsidRPr="00206FDB">
              <w:rPr>
                <w:rFonts w:ascii="Times New Roman" w:hAnsi="Times New Roman" w:cs="Times New Roman"/>
                <w:sz w:val="20"/>
                <w:szCs w:val="20"/>
                <w:lang w:val="sr-Cyrl-CS"/>
              </w:rPr>
              <w:t xml:space="preserve"> Задовољење потреба корисника за културним садржајима – задовољан корисник; обогаћен је квалитет живота сваког појединца; анимирање младих људи за рад у секцијама; подизање културе на виши ниво</w:t>
            </w:r>
            <w:r w:rsidR="00295323" w:rsidRPr="00206FDB">
              <w:rPr>
                <w:rFonts w:ascii="Times New Roman" w:hAnsi="Times New Roman" w:cs="Times New Roman"/>
                <w:sz w:val="20"/>
                <w:szCs w:val="20"/>
                <w:lang w:val="sr-Cyrl-CS"/>
              </w:rPr>
              <w:t>, побољшана корелација са образовним институцијама.</w:t>
            </w:r>
          </w:p>
        </w:tc>
      </w:tr>
      <w:tr w:rsidR="00AB4279" w:rsidRPr="00614958" w:rsidTr="00B85D26">
        <w:tc>
          <w:tcPr>
            <w:tcW w:w="9904" w:type="dxa"/>
            <w:gridSpan w:val="6"/>
          </w:tcPr>
          <w:p w:rsidR="00AB4279" w:rsidRPr="00206FDB" w:rsidRDefault="00295323"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6. ОСТАЛИ ПАРАМЕТРИ ПРОГРАМА:</w:t>
            </w:r>
          </w:p>
          <w:p w:rsidR="00E257F5" w:rsidRPr="00206FDB" w:rsidRDefault="00295323"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А) </w:t>
            </w:r>
            <w:r w:rsidRPr="00206FDB">
              <w:rPr>
                <w:rFonts w:ascii="Times New Roman" w:hAnsi="Times New Roman" w:cs="Times New Roman"/>
                <w:b/>
                <w:sz w:val="20"/>
                <w:szCs w:val="20"/>
                <w:lang w:val="sr-Cyrl-CS"/>
              </w:rPr>
              <w:t>Правни основ</w:t>
            </w:r>
            <w:r w:rsidRPr="00206FDB">
              <w:rPr>
                <w:rFonts w:ascii="Times New Roman" w:hAnsi="Times New Roman" w:cs="Times New Roman"/>
                <w:sz w:val="20"/>
                <w:szCs w:val="20"/>
                <w:lang w:val="sr-Cyrl-CS"/>
              </w:rPr>
              <w:t xml:space="preserve">: </w:t>
            </w:r>
          </w:p>
          <w:p w:rsidR="00E257F5" w:rsidRPr="00206FDB" w:rsidRDefault="00E257F5"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 </w:t>
            </w:r>
            <w:r w:rsidR="00295323" w:rsidRPr="00206FDB">
              <w:rPr>
                <w:rFonts w:ascii="Times New Roman" w:hAnsi="Times New Roman" w:cs="Times New Roman"/>
                <w:sz w:val="20"/>
                <w:szCs w:val="20"/>
                <w:lang w:val="sr-Cyrl-CS"/>
              </w:rPr>
              <w:t xml:space="preserve">Закон о библиотечкој-информационој делатности </w:t>
            </w:r>
            <w:r w:rsidRPr="00206FDB">
              <w:rPr>
                <w:rFonts w:ascii="Times New Roman" w:hAnsi="Times New Roman" w:cs="Times New Roman"/>
                <w:sz w:val="20"/>
                <w:szCs w:val="20"/>
                <w:lang w:val="sr-Cyrl-CS"/>
              </w:rPr>
              <w:t>(''Сл. гласник РС'', бр. 52/11)</w:t>
            </w:r>
          </w:p>
          <w:p w:rsidR="00E257F5" w:rsidRPr="00206FDB" w:rsidRDefault="00E257F5"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 </w:t>
            </w:r>
            <w:r w:rsidR="00295323" w:rsidRPr="00206FDB">
              <w:rPr>
                <w:rFonts w:ascii="Times New Roman" w:hAnsi="Times New Roman" w:cs="Times New Roman"/>
                <w:sz w:val="20"/>
                <w:szCs w:val="20"/>
                <w:lang w:val="sr-Cyrl-CS"/>
              </w:rPr>
              <w:t xml:space="preserve">Закон о култури </w:t>
            </w:r>
            <w:r w:rsidRPr="00206FDB">
              <w:rPr>
                <w:rFonts w:ascii="Times New Roman" w:hAnsi="Times New Roman" w:cs="Times New Roman"/>
                <w:sz w:val="20"/>
                <w:szCs w:val="20"/>
                <w:lang w:val="sr-Cyrl-CS"/>
              </w:rPr>
              <w:t>(''</w:t>
            </w:r>
            <w:r w:rsidR="00295323" w:rsidRPr="00206FDB">
              <w:rPr>
                <w:rFonts w:ascii="Times New Roman" w:hAnsi="Times New Roman" w:cs="Times New Roman"/>
                <w:sz w:val="20"/>
                <w:szCs w:val="20"/>
                <w:lang w:val="sr-Cyrl-CS"/>
              </w:rPr>
              <w:t>Сл. гласник РС</w:t>
            </w:r>
            <w:r w:rsidRPr="00206FDB">
              <w:rPr>
                <w:rFonts w:ascii="Times New Roman" w:hAnsi="Times New Roman" w:cs="Times New Roman"/>
                <w:sz w:val="20"/>
                <w:szCs w:val="20"/>
                <w:lang w:val="sr-Cyrl-CS"/>
              </w:rPr>
              <w:t xml:space="preserve">'', </w:t>
            </w:r>
            <w:r w:rsidR="00295323" w:rsidRPr="00206FDB">
              <w:rPr>
                <w:rFonts w:ascii="Times New Roman" w:hAnsi="Times New Roman" w:cs="Times New Roman"/>
                <w:sz w:val="20"/>
                <w:szCs w:val="20"/>
                <w:lang w:val="sr-Cyrl-CS"/>
              </w:rPr>
              <w:t xml:space="preserve"> </w:t>
            </w:r>
            <w:r w:rsidRPr="00206FDB">
              <w:rPr>
                <w:rFonts w:ascii="Times New Roman" w:hAnsi="Times New Roman" w:cs="Times New Roman"/>
                <w:sz w:val="20"/>
                <w:szCs w:val="20"/>
                <w:lang w:val="sr-Cyrl-CS"/>
              </w:rPr>
              <w:t xml:space="preserve">бр. </w:t>
            </w:r>
            <w:r w:rsidR="00295323" w:rsidRPr="00206FDB">
              <w:rPr>
                <w:rFonts w:ascii="Times New Roman" w:hAnsi="Times New Roman" w:cs="Times New Roman"/>
                <w:sz w:val="20"/>
                <w:szCs w:val="20"/>
                <w:lang w:val="sr-Cyrl-CS"/>
              </w:rPr>
              <w:t>72/09</w:t>
            </w:r>
            <w:r w:rsidR="008108D6">
              <w:rPr>
                <w:rFonts w:ascii="Times New Roman" w:hAnsi="Times New Roman" w:cs="Times New Roman"/>
                <w:sz w:val="20"/>
                <w:szCs w:val="20"/>
                <w:lang w:val="sr-Cyrl-CS"/>
              </w:rPr>
              <w:t>, 13/16 и 30/16-испр.</w:t>
            </w:r>
            <w:r w:rsidRPr="00206FDB">
              <w:rPr>
                <w:rFonts w:ascii="Times New Roman" w:hAnsi="Times New Roman" w:cs="Times New Roman"/>
                <w:sz w:val="20"/>
                <w:szCs w:val="20"/>
                <w:lang w:val="sr-Cyrl-CS"/>
              </w:rPr>
              <w:t>)</w:t>
            </w:r>
            <w:r w:rsidR="00295323" w:rsidRPr="00206FDB">
              <w:rPr>
                <w:rFonts w:ascii="Times New Roman" w:hAnsi="Times New Roman" w:cs="Times New Roman"/>
                <w:sz w:val="20"/>
                <w:szCs w:val="20"/>
                <w:lang w:val="sr-Cyrl-CS"/>
              </w:rPr>
              <w:t>,</w:t>
            </w:r>
          </w:p>
          <w:p w:rsidR="00295323" w:rsidRPr="00206FDB" w:rsidRDefault="00E257F5" w:rsidP="00E257F5">
            <w:pPr>
              <w:pStyle w:val="Heading2"/>
              <w:jc w:val="left"/>
              <w:outlineLvl w:val="1"/>
              <w:rPr>
                <w:rFonts w:ascii="Times New Roman" w:hAnsi="Times New Roman"/>
                <w:sz w:val="20"/>
                <w:szCs w:val="20"/>
                <w:lang w:val="sr-Cyrl-CS"/>
              </w:rPr>
            </w:pPr>
            <w:r w:rsidRPr="00206FDB">
              <w:rPr>
                <w:rFonts w:ascii="Times New Roman" w:hAnsi="Times New Roman"/>
                <w:sz w:val="20"/>
                <w:szCs w:val="20"/>
                <w:lang w:val="sr-Cyrl-CS"/>
              </w:rPr>
              <w:t>-</w:t>
            </w:r>
            <w:r w:rsidR="00295323" w:rsidRPr="00206FDB">
              <w:rPr>
                <w:rFonts w:ascii="Times New Roman" w:hAnsi="Times New Roman"/>
                <w:sz w:val="20"/>
                <w:szCs w:val="20"/>
                <w:lang w:val="sr-Cyrl-CS"/>
              </w:rPr>
              <w:t xml:space="preserve"> Статут Народне библиотеке Ћићевац </w:t>
            </w:r>
            <w:r w:rsidRPr="00206FDB">
              <w:rPr>
                <w:rFonts w:ascii="Times New Roman" w:hAnsi="Times New Roman"/>
                <w:sz w:val="20"/>
                <w:szCs w:val="20"/>
                <w:lang w:val="sr-Cyrl-CS"/>
              </w:rPr>
              <w:t>(''Сл. лист општине Ћићевац</w:t>
            </w:r>
            <w:r w:rsidR="00D05034" w:rsidRPr="00206FDB">
              <w:rPr>
                <w:rFonts w:ascii="Times New Roman" w:hAnsi="Times New Roman"/>
                <w:sz w:val="20"/>
                <w:szCs w:val="20"/>
                <w:lang w:val="sr-Cyrl-CS"/>
              </w:rPr>
              <w:t>''</w:t>
            </w:r>
            <w:r w:rsidRPr="00206FDB">
              <w:rPr>
                <w:rFonts w:ascii="Times New Roman" w:hAnsi="Times New Roman"/>
                <w:sz w:val="20"/>
                <w:szCs w:val="20"/>
                <w:lang w:val="sr-Cyrl-CS"/>
              </w:rPr>
              <w:t xml:space="preserve">, бр. 5/09, 6/06 </w:t>
            </w:r>
            <w:r w:rsidR="00F641BA">
              <w:rPr>
                <w:rFonts w:ascii="Times New Roman" w:hAnsi="Times New Roman"/>
                <w:sz w:val="20"/>
                <w:szCs w:val="20"/>
                <w:lang w:val="sr-Cyrl-CS"/>
              </w:rPr>
              <w:t>,</w:t>
            </w:r>
            <w:r w:rsidRPr="00206FDB">
              <w:rPr>
                <w:rFonts w:ascii="Times New Roman" w:hAnsi="Times New Roman"/>
                <w:sz w:val="20"/>
                <w:szCs w:val="20"/>
                <w:lang w:val="sr-Cyrl-CS"/>
              </w:rPr>
              <w:t>15/13</w:t>
            </w:r>
            <w:r w:rsidR="00F641BA">
              <w:rPr>
                <w:rFonts w:ascii="Times New Roman" w:hAnsi="Times New Roman"/>
                <w:sz w:val="20"/>
                <w:szCs w:val="20"/>
                <w:lang w:val="sr-Cyrl-CS"/>
              </w:rPr>
              <w:t xml:space="preserve"> и 8/14</w:t>
            </w:r>
            <w:r w:rsidRPr="00206FDB">
              <w:rPr>
                <w:rFonts w:ascii="Times New Roman" w:hAnsi="Times New Roman"/>
                <w:sz w:val="20"/>
                <w:szCs w:val="20"/>
                <w:lang w:val="sr-Cyrl-CS"/>
              </w:rPr>
              <w:t>)</w:t>
            </w:r>
          </w:p>
          <w:p w:rsidR="00E257F5" w:rsidRPr="00206FDB" w:rsidRDefault="00E257F5" w:rsidP="00AB4279">
            <w:pPr>
              <w:pStyle w:val="NoSpacing"/>
              <w:rPr>
                <w:rFonts w:ascii="Times New Roman" w:hAnsi="Times New Roman" w:cs="Times New Roman"/>
                <w:sz w:val="8"/>
                <w:szCs w:val="20"/>
                <w:lang w:val="sr-Cyrl-CS"/>
              </w:rPr>
            </w:pPr>
          </w:p>
          <w:p w:rsidR="00295323" w:rsidRPr="00206FDB" w:rsidRDefault="00295323"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Б)</w:t>
            </w:r>
            <w:r w:rsidR="00210D3B" w:rsidRPr="00206FDB">
              <w:rPr>
                <w:rFonts w:ascii="Times New Roman" w:hAnsi="Times New Roman" w:cs="Times New Roman"/>
                <w:sz w:val="20"/>
                <w:szCs w:val="20"/>
                <w:lang w:val="sr-Cyrl-CS"/>
              </w:rPr>
              <w:t xml:space="preserve"> </w:t>
            </w:r>
            <w:r w:rsidRPr="00206FDB">
              <w:rPr>
                <w:rFonts w:ascii="Times New Roman" w:hAnsi="Times New Roman" w:cs="Times New Roman"/>
                <w:sz w:val="20"/>
                <w:szCs w:val="20"/>
                <w:lang w:val="sr-Cyrl-CS"/>
              </w:rPr>
              <w:t>Приоритет програма</w:t>
            </w:r>
            <w:r w:rsidR="00210D3B" w:rsidRPr="00206FDB">
              <w:rPr>
                <w:rFonts w:ascii="Times New Roman" w:hAnsi="Times New Roman" w:cs="Times New Roman"/>
                <w:sz w:val="20"/>
                <w:szCs w:val="20"/>
                <w:lang w:val="sr-Cyrl-CS"/>
              </w:rPr>
              <w:t xml:space="preserve">:   </w:t>
            </w:r>
            <w:r w:rsidRPr="00206FDB">
              <w:rPr>
                <w:rFonts w:ascii="Times New Roman" w:hAnsi="Times New Roman" w:cs="Times New Roman"/>
                <w:sz w:val="20"/>
                <w:szCs w:val="20"/>
                <w:lang w:val="sr-Cyrl-CS"/>
              </w:rPr>
              <w:t xml:space="preserve"> а) законска обавеза             б)висок              </w:t>
            </w:r>
            <w:r w:rsidRPr="00206FDB">
              <w:rPr>
                <w:rFonts w:ascii="Times New Roman" w:hAnsi="Times New Roman" w:cs="Times New Roman"/>
                <w:b/>
                <w:sz w:val="20"/>
                <w:szCs w:val="20"/>
                <w:lang w:val="sr-Cyrl-CS"/>
              </w:rPr>
              <w:t>в)средњи</w:t>
            </w:r>
            <w:r w:rsidRPr="00206FDB">
              <w:rPr>
                <w:rFonts w:ascii="Times New Roman" w:hAnsi="Times New Roman" w:cs="Times New Roman"/>
                <w:sz w:val="20"/>
                <w:szCs w:val="20"/>
                <w:lang w:val="sr-Cyrl-CS"/>
              </w:rPr>
              <w:t xml:space="preserve">          г)низак</w:t>
            </w:r>
          </w:p>
          <w:p w:rsidR="00780078" w:rsidRPr="00206FDB" w:rsidRDefault="00780078" w:rsidP="00AB4279">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В) Ризици остварења програма: недостатак средстава у буџету; </w:t>
            </w:r>
            <w:r w:rsidR="008C75C7" w:rsidRPr="00206FDB">
              <w:rPr>
                <w:rFonts w:ascii="Times New Roman" w:hAnsi="Times New Roman" w:cs="Times New Roman"/>
                <w:sz w:val="20"/>
                <w:szCs w:val="20"/>
                <w:lang w:val="sr-Cyrl-CS"/>
              </w:rPr>
              <w:t xml:space="preserve"> </w:t>
            </w:r>
            <w:r w:rsidRPr="00206FDB">
              <w:rPr>
                <w:rFonts w:ascii="Times New Roman" w:hAnsi="Times New Roman" w:cs="Times New Roman"/>
                <w:sz w:val="20"/>
                <w:szCs w:val="20"/>
                <w:lang w:val="sr-Cyrl-CS"/>
              </w:rPr>
              <w:t>недостатак наменских средстава</w:t>
            </w:r>
          </w:p>
        </w:tc>
      </w:tr>
      <w:tr w:rsidR="00AB4279" w:rsidRPr="00614958" w:rsidTr="00B85D26">
        <w:tc>
          <w:tcPr>
            <w:tcW w:w="9904" w:type="dxa"/>
            <w:gridSpan w:val="6"/>
          </w:tcPr>
          <w:p w:rsidR="00AB4279" w:rsidRPr="00206FDB" w:rsidRDefault="00780078" w:rsidP="00780078">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БУЏЕТ ПРОГРАМА</w:t>
            </w:r>
          </w:p>
        </w:tc>
      </w:tr>
      <w:tr w:rsidR="00AB4279" w:rsidRPr="00614958" w:rsidTr="00B85D26">
        <w:tc>
          <w:tcPr>
            <w:tcW w:w="9904" w:type="dxa"/>
            <w:gridSpan w:val="6"/>
          </w:tcPr>
          <w:p w:rsidR="00AB4279" w:rsidRPr="00206FDB" w:rsidRDefault="00780078" w:rsidP="00780078">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Приходи и примања програма</w:t>
            </w:r>
          </w:p>
        </w:tc>
      </w:tr>
      <w:tr w:rsidR="008B5F11" w:rsidRPr="00614958" w:rsidTr="00B85D26">
        <w:tc>
          <w:tcPr>
            <w:tcW w:w="2603" w:type="dxa"/>
            <w:gridSpan w:val="2"/>
          </w:tcPr>
          <w:p w:rsidR="00D572F7" w:rsidRPr="00206FDB" w:rsidRDefault="00D572F7" w:rsidP="00D572F7">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извор финансирања</w:t>
            </w:r>
          </w:p>
        </w:tc>
        <w:tc>
          <w:tcPr>
            <w:tcW w:w="5160" w:type="dxa"/>
            <w:gridSpan w:val="3"/>
          </w:tcPr>
          <w:p w:rsidR="00D572F7" w:rsidRPr="00206FDB" w:rsidRDefault="00D572F7" w:rsidP="00D572F7">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опис</w:t>
            </w:r>
          </w:p>
        </w:tc>
        <w:tc>
          <w:tcPr>
            <w:tcW w:w="2141" w:type="dxa"/>
          </w:tcPr>
          <w:p w:rsidR="00D572F7" w:rsidRPr="00206FDB" w:rsidRDefault="00D572F7" w:rsidP="00D572F7">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износ</w:t>
            </w:r>
          </w:p>
        </w:tc>
      </w:tr>
      <w:tr w:rsidR="008B5F11" w:rsidRPr="00614958" w:rsidTr="00B85D26">
        <w:tc>
          <w:tcPr>
            <w:tcW w:w="2603" w:type="dxa"/>
            <w:gridSpan w:val="2"/>
          </w:tcPr>
          <w:p w:rsidR="00D572F7" w:rsidRPr="00206FDB" w:rsidRDefault="00D572F7" w:rsidP="00D572F7">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01</w:t>
            </w:r>
          </w:p>
        </w:tc>
        <w:tc>
          <w:tcPr>
            <w:tcW w:w="5160" w:type="dxa"/>
            <w:gridSpan w:val="3"/>
          </w:tcPr>
          <w:p w:rsidR="00D572F7" w:rsidRPr="00206FDB" w:rsidRDefault="00D572F7"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Средства из буџета</w:t>
            </w:r>
          </w:p>
        </w:tc>
        <w:tc>
          <w:tcPr>
            <w:tcW w:w="2141" w:type="dxa"/>
          </w:tcPr>
          <w:p w:rsidR="00D572F7" w:rsidRPr="00206FDB" w:rsidRDefault="00982C2A" w:rsidP="004F0206">
            <w:pPr>
              <w:pStyle w:val="NoSpacing"/>
              <w:jc w:val="right"/>
              <w:rPr>
                <w:rFonts w:ascii="Times New Roman" w:hAnsi="Times New Roman" w:cs="Times New Roman"/>
                <w:sz w:val="20"/>
                <w:szCs w:val="20"/>
                <w:lang w:val="sr-Cyrl-CS"/>
              </w:rPr>
            </w:pPr>
            <w:r>
              <w:rPr>
                <w:rFonts w:ascii="Times New Roman" w:hAnsi="Times New Roman" w:cs="Times New Roman"/>
                <w:sz w:val="20"/>
                <w:szCs w:val="20"/>
              </w:rPr>
              <w:t>3.000</w:t>
            </w:r>
            <w:r w:rsidR="005A7C59">
              <w:rPr>
                <w:rFonts w:ascii="Times New Roman" w:hAnsi="Times New Roman" w:cs="Times New Roman"/>
                <w:sz w:val="20"/>
                <w:szCs w:val="20"/>
                <w:lang w:val="sr-Cyrl-CS"/>
              </w:rPr>
              <w:t>.000</w:t>
            </w:r>
          </w:p>
        </w:tc>
      </w:tr>
      <w:tr w:rsidR="008B5F11" w:rsidRPr="00614958" w:rsidTr="00B85D26">
        <w:tc>
          <w:tcPr>
            <w:tcW w:w="2603" w:type="dxa"/>
            <w:gridSpan w:val="2"/>
          </w:tcPr>
          <w:p w:rsidR="00D572F7" w:rsidRPr="00206FDB" w:rsidRDefault="00D572F7" w:rsidP="00D572F7">
            <w:pPr>
              <w:pStyle w:val="NoSpacing"/>
              <w:jc w:val="center"/>
              <w:rPr>
                <w:rFonts w:ascii="Times New Roman" w:hAnsi="Times New Roman" w:cs="Times New Roman"/>
                <w:sz w:val="20"/>
                <w:szCs w:val="20"/>
                <w:lang w:val="sr-Cyrl-CS"/>
              </w:rPr>
            </w:pPr>
            <w:r w:rsidRPr="00206FDB">
              <w:rPr>
                <w:rFonts w:ascii="Times New Roman" w:hAnsi="Times New Roman" w:cs="Times New Roman"/>
                <w:sz w:val="20"/>
                <w:szCs w:val="20"/>
                <w:lang w:val="sr-Cyrl-CS"/>
              </w:rPr>
              <w:t>04</w:t>
            </w:r>
          </w:p>
        </w:tc>
        <w:tc>
          <w:tcPr>
            <w:tcW w:w="5160" w:type="dxa"/>
            <w:gridSpan w:val="3"/>
          </w:tcPr>
          <w:p w:rsidR="00D572F7" w:rsidRPr="00206FDB" w:rsidRDefault="00D572F7"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Сопствени приходи буџетских корисника</w:t>
            </w:r>
          </w:p>
        </w:tc>
        <w:tc>
          <w:tcPr>
            <w:tcW w:w="2141" w:type="dxa"/>
          </w:tcPr>
          <w:p w:rsidR="00D572F7" w:rsidRPr="00206FDB" w:rsidRDefault="005A7C59" w:rsidP="00982C2A">
            <w:pPr>
              <w:pStyle w:val="NoSpacing"/>
              <w:jc w:val="right"/>
              <w:rPr>
                <w:rFonts w:ascii="Times New Roman" w:hAnsi="Times New Roman" w:cs="Times New Roman"/>
                <w:sz w:val="20"/>
                <w:szCs w:val="20"/>
                <w:lang w:val="sr-Cyrl-CS"/>
              </w:rPr>
            </w:pPr>
            <w:r>
              <w:rPr>
                <w:rFonts w:ascii="Times New Roman" w:hAnsi="Times New Roman" w:cs="Times New Roman"/>
                <w:sz w:val="20"/>
                <w:szCs w:val="20"/>
                <w:lang w:val="sr-Cyrl-CS"/>
              </w:rPr>
              <w:t>15</w:t>
            </w:r>
            <w:r w:rsidR="00982C2A">
              <w:rPr>
                <w:rFonts w:ascii="Times New Roman" w:hAnsi="Times New Roman" w:cs="Times New Roman"/>
                <w:sz w:val="20"/>
                <w:szCs w:val="20"/>
              </w:rPr>
              <w:t>0</w:t>
            </w:r>
            <w:r>
              <w:rPr>
                <w:rFonts w:ascii="Times New Roman" w:hAnsi="Times New Roman" w:cs="Times New Roman"/>
                <w:sz w:val="20"/>
                <w:szCs w:val="20"/>
                <w:lang w:val="sr-Cyrl-CS"/>
              </w:rPr>
              <w:t>.000</w:t>
            </w:r>
          </w:p>
        </w:tc>
      </w:tr>
      <w:tr w:rsidR="00F331B3" w:rsidRPr="00614958" w:rsidTr="00B85D26">
        <w:tc>
          <w:tcPr>
            <w:tcW w:w="1978" w:type="dxa"/>
          </w:tcPr>
          <w:p w:rsidR="00F331B3" w:rsidRPr="00206FDB" w:rsidRDefault="00F331B3" w:rsidP="00D572F7">
            <w:pPr>
              <w:pStyle w:val="NoSpacing"/>
              <w:rPr>
                <w:rFonts w:ascii="Times New Roman" w:hAnsi="Times New Roman" w:cs="Times New Roman"/>
                <w:sz w:val="20"/>
                <w:szCs w:val="20"/>
                <w:lang w:val="sr-Cyrl-CS"/>
              </w:rPr>
            </w:pPr>
          </w:p>
        </w:tc>
        <w:tc>
          <w:tcPr>
            <w:tcW w:w="625" w:type="dxa"/>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422</w:t>
            </w:r>
          </w:p>
        </w:tc>
        <w:tc>
          <w:tcPr>
            <w:tcW w:w="3060" w:type="dxa"/>
            <w:gridSpan w:val="2"/>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Трошкови дневница</w:t>
            </w:r>
          </w:p>
        </w:tc>
        <w:tc>
          <w:tcPr>
            <w:tcW w:w="2100" w:type="dxa"/>
          </w:tcPr>
          <w:p w:rsidR="00F331B3" w:rsidRPr="00206FDB" w:rsidRDefault="00F331B3" w:rsidP="008B5F11">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01-</w:t>
            </w:r>
            <w:r w:rsidR="009D671A">
              <w:rPr>
                <w:rFonts w:ascii="Times New Roman" w:hAnsi="Times New Roman" w:cs="Times New Roman"/>
                <w:sz w:val="20"/>
                <w:szCs w:val="20"/>
              </w:rPr>
              <w:t>477</w:t>
            </w:r>
            <w:r w:rsidRPr="00206FDB">
              <w:rPr>
                <w:rFonts w:ascii="Times New Roman" w:hAnsi="Times New Roman" w:cs="Times New Roman"/>
                <w:sz w:val="20"/>
                <w:szCs w:val="20"/>
                <w:lang w:val="sr-Cyrl-CS"/>
              </w:rPr>
              <w:t>.000</w:t>
            </w:r>
          </w:p>
          <w:p w:rsidR="00F331B3" w:rsidRPr="00206FDB" w:rsidRDefault="00D23440" w:rsidP="001B39BA">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04-</w:t>
            </w:r>
            <w:r w:rsidR="00F331B3" w:rsidRPr="00206FDB">
              <w:rPr>
                <w:rFonts w:ascii="Times New Roman" w:hAnsi="Times New Roman" w:cs="Times New Roman"/>
                <w:sz w:val="20"/>
                <w:szCs w:val="20"/>
                <w:lang w:val="sr-Cyrl-CS"/>
              </w:rPr>
              <w:t xml:space="preserve"> </w:t>
            </w:r>
            <w:r w:rsidR="001B39BA">
              <w:rPr>
                <w:rFonts w:ascii="Times New Roman" w:hAnsi="Times New Roman" w:cs="Times New Roman"/>
                <w:sz w:val="20"/>
                <w:szCs w:val="20"/>
                <w:lang w:val="sr-Cyrl-CS"/>
              </w:rPr>
              <w:t>1</w:t>
            </w:r>
            <w:r w:rsidR="001102A2">
              <w:rPr>
                <w:rFonts w:ascii="Times New Roman" w:hAnsi="Times New Roman" w:cs="Times New Roman"/>
                <w:sz w:val="20"/>
                <w:szCs w:val="20"/>
                <w:lang w:val="sr-Cyrl-CS"/>
              </w:rPr>
              <w:t>0</w:t>
            </w:r>
            <w:r w:rsidR="00F331B3" w:rsidRPr="00206FDB">
              <w:rPr>
                <w:rFonts w:ascii="Times New Roman" w:hAnsi="Times New Roman" w:cs="Times New Roman"/>
                <w:sz w:val="20"/>
                <w:szCs w:val="20"/>
                <w:lang w:val="sr-Cyrl-CS"/>
              </w:rPr>
              <w:t>.000</w:t>
            </w:r>
          </w:p>
        </w:tc>
        <w:tc>
          <w:tcPr>
            <w:tcW w:w="2141" w:type="dxa"/>
          </w:tcPr>
          <w:p w:rsidR="00F331B3" w:rsidRPr="00206FDB" w:rsidRDefault="00F331B3" w:rsidP="00D572F7">
            <w:pPr>
              <w:pStyle w:val="NoSpacing"/>
              <w:jc w:val="right"/>
              <w:rPr>
                <w:rFonts w:ascii="Times New Roman" w:hAnsi="Times New Roman" w:cs="Times New Roman"/>
                <w:sz w:val="20"/>
                <w:szCs w:val="20"/>
                <w:lang w:val="sr-Cyrl-CS"/>
              </w:rPr>
            </w:pPr>
          </w:p>
        </w:tc>
      </w:tr>
      <w:tr w:rsidR="00F331B3" w:rsidRPr="00614958" w:rsidTr="00B85D26">
        <w:tc>
          <w:tcPr>
            <w:tcW w:w="1978" w:type="dxa"/>
          </w:tcPr>
          <w:p w:rsidR="00F331B3" w:rsidRPr="00206FDB" w:rsidRDefault="00F331B3" w:rsidP="00D572F7">
            <w:pPr>
              <w:pStyle w:val="NoSpacing"/>
              <w:rPr>
                <w:rFonts w:ascii="Times New Roman" w:hAnsi="Times New Roman" w:cs="Times New Roman"/>
                <w:sz w:val="20"/>
                <w:szCs w:val="20"/>
                <w:lang w:val="sr-Cyrl-CS"/>
              </w:rPr>
            </w:pPr>
          </w:p>
        </w:tc>
        <w:tc>
          <w:tcPr>
            <w:tcW w:w="625" w:type="dxa"/>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423</w:t>
            </w:r>
          </w:p>
        </w:tc>
        <w:tc>
          <w:tcPr>
            <w:tcW w:w="3060" w:type="dxa"/>
            <w:gridSpan w:val="2"/>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Услуге по уговору</w:t>
            </w:r>
          </w:p>
        </w:tc>
        <w:tc>
          <w:tcPr>
            <w:tcW w:w="2100" w:type="dxa"/>
          </w:tcPr>
          <w:p w:rsidR="00F331B3" w:rsidRPr="00206FDB" w:rsidRDefault="00F331B3" w:rsidP="008B5F11">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01-</w:t>
            </w:r>
            <w:r w:rsidR="00D970DF">
              <w:rPr>
                <w:rFonts w:ascii="Times New Roman" w:hAnsi="Times New Roman" w:cs="Times New Roman"/>
                <w:sz w:val="20"/>
                <w:szCs w:val="20"/>
                <w:lang w:val="sr-Cyrl-CS"/>
              </w:rPr>
              <w:t>1.</w:t>
            </w:r>
            <w:r w:rsidR="0091330B">
              <w:rPr>
                <w:rFonts w:ascii="Times New Roman" w:hAnsi="Times New Roman" w:cs="Times New Roman"/>
                <w:sz w:val="20"/>
                <w:szCs w:val="20"/>
              </w:rPr>
              <w:t>226</w:t>
            </w:r>
            <w:r w:rsidR="00D23440" w:rsidRPr="00206FDB">
              <w:rPr>
                <w:rFonts w:ascii="Times New Roman" w:hAnsi="Times New Roman" w:cs="Times New Roman"/>
                <w:sz w:val="20"/>
                <w:szCs w:val="20"/>
                <w:lang w:val="sr-Cyrl-CS"/>
              </w:rPr>
              <w:t>.000</w:t>
            </w:r>
          </w:p>
          <w:p w:rsidR="00F331B3" w:rsidRPr="00206FDB" w:rsidRDefault="00D23440" w:rsidP="0091330B">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04-</w:t>
            </w:r>
            <w:r w:rsidR="00F331B3" w:rsidRPr="00206FDB">
              <w:rPr>
                <w:rFonts w:ascii="Times New Roman" w:hAnsi="Times New Roman" w:cs="Times New Roman"/>
                <w:sz w:val="20"/>
                <w:szCs w:val="20"/>
                <w:lang w:val="sr-Cyrl-CS"/>
              </w:rPr>
              <w:t xml:space="preserve"> </w:t>
            </w:r>
            <w:r w:rsidR="0091330B">
              <w:rPr>
                <w:rFonts w:ascii="Times New Roman" w:hAnsi="Times New Roman" w:cs="Times New Roman"/>
                <w:sz w:val="20"/>
                <w:szCs w:val="20"/>
              </w:rPr>
              <w:t>72</w:t>
            </w:r>
            <w:r w:rsidR="00F331B3" w:rsidRPr="00206FDB">
              <w:rPr>
                <w:rFonts w:ascii="Times New Roman" w:hAnsi="Times New Roman" w:cs="Times New Roman"/>
                <w:sz w:val="20"/>
                <w:szCs w:val="20"/>
                <w:lang w:val="sr-Cyrl-CS"/>
              </w:rPr>
              <w:t>.000</w:t>
            </w:r>
          </w:p>
        </w:tc>
        <w:tc>
          <w:tcPr>
            <w:tcW w:w="2141" w:type="dxa"/>
          </w:tcPr>
          <w:p w:rsidR="00F331B3" w:rsidRPr="00206FDB" w:rsidRDefault="00F331B3" w:rsidP="00D572F7">
            <w:pPr>
              <w:pStyle w:val="NoSpacing"/>
              <w:jc w:val="right"/>
              <w:rPr>
                <w:rFonts w:ascii="Times New Roman" w:hAnsi="Times New Roman" w:cs="Times New Roman"/>
                <w:sz w:val="20"/>
                <w:szCs w:val="20"/>
                <w:lang w:val="sr-Cyrl-CS"/>
              </w:rPr>
            </w:pPr>
          </w:p>
        </w:tc>
      </w:tr>
      <w:tr w:rsidR="00F331B3" w:rsidRPr="00614958" w:rsidTr="00B85D26">
        <w:trPr>
          <w:trHeight w:val="48"/>
        </w:trPr>
        <w:tc>
          <w:tcPr>
            <w:tcW w:w="1978" w:type="dxa"/>
          </w:tcPr>
          <w:p w:rsidR="00F331B3" w:rsidRPr="00206FDB" w:rsidRDefault="00F331B3" w:rsidP="00D572F7">
            <w:pPr>
              <w:pStyle w:val="NoSpacing"/>
              <w:rPr>
                <w:rFonts w:ascii="Times New Roman" w:hAnsi="Times New Roman" w:cs="Times New Roman"/>
                <w:sz w:val="20"/>
                <w:szCs w:val="20"/>
                <w:lang w:val="sr-Cyrl-CS"/>
              </w:rPr>
            </w:pPr>
          </w:p>
        </w:tc>
        <w:tc>
          <w:tcPr>
            <w:tcW w:w="625" w:type="dxa"/>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424</w:t>
            </w:r>
          </w:p>
        </w:tc>
        <w:tc>
          <w:tcPr>
            <w:tcW w:w="3060" w:type="dxa"/>
            <w:gridSpan w:val="2"/>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Специјализоване услуге</w:t>
            </w:r>
          </w:p>
        </w:tc>
        <w:tc>
          <w:tcPr>
            <w:tcW w:w="2100" w:type="dxa"/>
          </w:tcPr>
          <w:p w:rsidR="00F331B3" w:rsidRPr="00206FDB" w:rsidRDefault="00F331B3" w:rsidP="008B5F11">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01-</w:t>
            </w:r>
            <w:r w:rsidR="0091330B">
              <w:rPr>
                <w:rFonts w:ascii="Times New Roman" w:hAnsi="Times New Roman" w:cs="Times New Roman"/>
                <w:sz w:val="20"/>
                <w:szCs w:val="20"/>
              </w:rPr>
              <w:t>63</w:t>
            </w:r>
            <w:r w:rsidR="001B39BA">
              <w:rPr>
                <w:rFonts w:ascii="Times New Roman" w:hAnsi="Times New Roman" w:cs="Times New Roman"/>
                <w:sz w:val="20"/>
                <w:szCs w:val="20"/>
                <w:lang w:val="sr-Cyrl-CS"/>
              </w:rPr>
              <w:t>5</w:t>
            </w:r>
            <w:r w:rsidR="00D23440" w:rsidRPr="00206FDB">
              <w:rPr>
                <w:rFonts w:ascii="Times New Roman" w:hAnsi="Times New Roman" w:cs="Times New Roman"/>
                <w:sz w:val="20"/>
                <w:szCs w:val="20"/>
                <w:lang w:val="sr-Cyrl-CS"/>
              </w:rPr>
              <w:t>.000</w:t>
            </w:r>
          </w:p>
          <w:p w:rsidR="00F331B3" w:rsidRPr="00206FDB" w:rsidRDefault="00F331B3" w:rsidP="001B39BA">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04-</w:t>
            </w:r>
            <w:r w:rsidR="001B39BA">
              <w:rPr>
                <w:rFonts w:ascii="Times New Roman" w:hAnsi="Times New Roman" w:cs="Times New Roman"/>
                <w:sz w:val="20"/>
                <w:szCs w:val="20"/>
                <w:lang w:val="sr-Cyrl-CS"/>
              </w:rPr>
              <w:t>6</w:t>
            </w:r>
            <w:r w:rsidR="001102A2">
              <w:rPr>
                <w:rFonts w:ascii="Times New Roman" w:hAnsi="Times New Roman" w:cs="Times New Roman"/>
                <w:sz w:val="20"/>
                <w:szCs w:val="20"/>
                <w:lang w:val="sr-Cyrl-CS"/>
              </w:rPr>
              <w:t>5</w:t>
            </w:r>
            <w:r w:rsidRPr="00206FDB">
              <w:rPr>
                <w:rFonts w:ascii="Times New Roman" w:hAnsi="Times New Roman" w:cs="Times New Roman"/>
                <w:sz w:val="20"/>
                <w:szCs w:val="20"/>
                <w:lang w:val="sr-Cyrl-CS"/>
              </w:rPr>
              <w:t>.000</w:t>
            </w:r>
          </w:p>
        </w:tc>
        <w:tc>
          <w:tcPr>
            <w:tcW w:w="2141" w:type="dxa"/>
          </w:tcPr>
          <w:p w:rsidR="00F331B3" w:rsidRPr="00206FDB" w:rsidRDefault="00F331B3" w:rsidP="00D572F7">
            <w:pPr>
              <w:pStyle w:val="NoSpacing"/>
              <w:jc w:val="right"/>
              <w:rPr>
                <w:rFonts w:ascii="Times New Roman" w:hAnsi="Times New Roman" w:cs="Times New Roman"/>
                <w:sz w:val="20"/>
                <w:szCs w:val="20"/>
                <w:lang w:val="sr-Cyrl-CS"/>
              </w:rPr>
            </w:pPr>
          </w:p>
        </w:tc>
      </w:tr>
      <w:tr w:rsidR="00F331B3" w:rsidRPr="00614958" w:rsidTr="00B85D26">
        <w:tc>
          <w:tcPr>
            <w:tcW w:w="1978" w:type="dxa"/>
          </w:tcPr>
          <w:p w:rsidR="00F331B3" w:rsidRPr="00206FDB" w:rsidRDefault="00F331B3" w:rsidP="00D572F7">
            <w:pPr>
              <w:pStyle w:val="NoSpacing"/>
              <w:rPr>
                <w:rFonts w:ascii="Times New Roman" w:hAnsi="Times New Roman" w:cs="Times New Roman"/>
                <w:sz w:val="20"/>
                <w:szCs w:val="20"/>
                <w:lang w:val="sr-Cyrl-CS"/>
              </w:rPr>
            </w:pPr>
          </w:p>
        </w:tc>
        <w:tc>
          <w:tcPr>
            <w:tcW w:w="625" w:type="dxa"/>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426</w:t>
            </w:r>
          </w:p>
        </w:tc>
        <w:tc>
          <w:tcPr>
            <w:tcW w:w="3060" w:type="dxa"/>
            <w:gridSpan w:val="2"/>
          </w:tcPr>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Трошкови материјала</w:t>
            </w:r>
          </w:p>
        </w:tc>
        <w:tc>
          <w:tcPr>
            <w:tcW w:w="2100" w:type="dxa"/>
          </w:tcPr>
          <w:p w:rsidR="00F331B3" w:rsidRPr="00206FDB" w:rsidRDefault="00F331B3" w:rsidP="008B5F11">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01-</w:t>
            </w:r>
            <w:r w:rsidR="0091330B">
              <w:rPr>
                <w:rFonts w:ascii="Times New Roman" w:hAnsi="Times New Roman" w:cs="Times New Roman"/>
                <w:sz w:val="20"/>
                <w:szCs w:val="20"/>
              </w:rPr>
              <w:t>662</w:t>
            </w:r>
            <w:r w:rsidR="00D23440" w:rsidRPr="00206FDB">
              <w:rPr>
                <w:rFonts w:ascii="Times New Roman" w:hAnsi="Times New Roman" w:cs="Times New Roman"/>
                <w:sz w:val="20"/>
                <w:szCs w:val="20"/>
                <w:lang w:val="sr-Cyrl-CS"/>
              </w:rPr>
              <w:t>.000</w:t>
            </w:r>
          </w:p>
          <w:p w:rsidR="00F331B3" w:rsidRPr="00206FDB" w:rsidRDefault="00F331B3" w:rsidP="0091330B">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04- </w:t>
            </w:r>
            <w:r w:rsidR="004F0206">
              <w:rPr>
                <w:rFonts w:ascii="Times New Roman" w:hAnsi="Times New Roman" w:cs="Times New Roman"/>
                <w:sz w:val="20"/>
                <w:szCs w:val="20"/>
                <w:lang w:val="sr-Cyrl-CS"/>
              </w:rPr>
              <w:t>3</w:t>
            </w:r>
            <w:r w:rsidRPr="00206FDB">
              <w:rPr>
                <w:rFonts w:ascii="Times New Roman" w:hAnsi="Times New Roman" w:cs="Times New Roman"/>
                <w:sz w:val="20"/>
                <w:szCs w:val="20"/>
                <w:lang w:val="sr-Cyrl-CS"/>
              </w:rPr>
              <w:t>.000</w:t>
            </w:r>
          </w:p>
        </w:tc>
        <w:tc>
          <w:tcPr>
            <w:tcW w:w="2141" w:type="dxa"/>
          </w:tcPr>
          <w:p w:rsidR="00F331B3" w:rsidRPr="00206FDB" w:rsidRDefault="00F331B3" w:rsidP="00D572F7">
            <w:pPr>
              <w:pStyle w:val="NoSpacing"/>
              <w:jc w:val="right"/>
              <w:rPr>
                <w:rFonts w:ascii="Times New Roman" w:hAnsi="Times New Roman" w:cs="Times New Roman"/>
                <w:sz w:val="20"/>
                <w:szCs w:val="20"/>
                <w:lang w:val="sr-Cyrl-CS"/>
              </w:rPr>
            </w:pPr>
          </w:p>
        </w:tc>
      </w:tr>
      <w:tr w:rsidR="00F331B3" w:rsidRPr="00614958" w:rsidTr="00B85D26">
        <w:tc>
          <w:tcPr>
            <w:tcW w:w="1978" w:type="dxa"/>
          </w:tcPr>
          <w:p w:rsidR="00206FDB" w:rsidRPr="00206FDB" w:rsidRDefault="00206FDB" w:rsidP="00D572F7">
            <w:pPr>
              <w:pStyle w:val="NoSpacing"/>
              <w:rPr>
                <w:rFonts w:ascii="Times New Roman" w:hAnsi="Times New Roman" w:cs="Times New Roman"/>
                <w:sz w:val="20"/>
                <w:szCs w:val="20"/>
                <w:lang w:val="sr-Cyrl-CS"/>
              </w:rPr>
            </w:pPr>
          </w:p>
          <w:p w:rsidR="00206FDB" w:rsidRPr="00206FDB" w:rsidRDefault="00206FDB" w:rsidP="00D572F7">
            <w:pPr>
              <w:pStyle w:val="NoSpacing"/>
              <w:rPr>
                <w:rFonts w:ascii="Times New Roman" w:hAnsi="Times New Roman" w:cs="Times New Roman"/>
                <w:sz w:val="20"/>
                <w:szCs w:val="20"/>
                <w:lang w:val="sr-Cyrl-CS"/>
              </w:rPr>
            </w:pPr>
          </w:p>
          <w:p w:rsidR="00F331B3" w:rsidRPr="00206FDB" w:rsidRDefault="00F331B3" w:rsidP="00D572F7">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УКУПАН БУЏЕТ:</w:t>
            </w:r>
          </w:p>
        </w:tc>
        <w:tc>
          <w:tcPr>
            <w:tcW w:w="625" w:type="dxa"/>
          </w:tcPr>
          <w:p w:rsidR="00F331B3" w:rsidRPr="00206FDB" w:rsidRDefault="00F331B3" w:rsidP="00D572F7">
            <w:pPr>
              <w:pStyle w:val="NoSpacing"/>
              <w:rPr>
                <w:rFonts w:ascii="Times New Roman" w:hAnsi="Times New Roman" w:cs="Times New Roman"/>
                <w:sz w:val="20"/>
                <w:szCs w:val="20"/>
                <w:lang w:val="sr-Cyrl-CS"/>
              </w:rPr>
            </w:pPr>
          </w:p>
        </w:tc>
        <w:tc>
          <w:tcPr>
            <w:tcW w:w="3060" w:type="dxa"/>
            <w:gridSpan w:val="2"/>
          </w:tcPr>
          <w:p w:rsidR="00F331B3" w:rsidRPr="00206FDB" w:rsidRDefault="00F331B3" w:rsidP="00D572F7">
            <w:pPr>
              <w:pStyle w:val="NoSpacing"/>
              <w:rPr>
                <w:rFonts w:ascii="Times New Roman" w:hAnsi="Times New Roman" w:cs="Times New Roman"/>
                <w:sz w:val="20"/>
                <w:szCs w:val="20"/>
                <w:lang w:val="sr-Cyrl-CS"/>
              </w:rPr>
            </w:pPr>
          </w:p>
        </w:tc>
        <w:tc>
          <w:tcPr>
            <w:tcW w:w="2100" w:type="dxa"/>
          </w:tcPr>
          <w:p w:rsidR="00F331B3" w:rsidRPr="00206FDB" w:rsidRDefault="00F331B3" w:rsidP="008B5F11">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01-</w:t>
            </w:r>
            <w:r w:rsidR="0091330B">
              <w:rPr>
                <w:rFonts w:ascii="Times New Roman" w:hAnsi="Times New Roman" w:cs="Times New Roman"/>
                <w:sz w:val="20"/>
                <w:szCs w:val="20"/>
              </w:rPr>
              <w:t>3.000</w:t>
            </w:r>
            <w:r w:rsidR="001B39BA">
              <w:rPr>
                <w:rFonts w:ascii="Times New Roman" w:hAnsi="Times New Roman" w:cs="Times New Roman"/>
                <w:sz w:val="20"/>
                <w:szCs w:val="20"/>
                <w:lang w:val="sr-Cyrl-CS"/>
              </w:rPr>
              <w:t>.000</w:t>
            </w:r>
          </w:p>
          <w:p w:rsidR="00F331B3" w:rsidRPr="00206FDB" w:rsidRDefault="00F331B3" w:rsidP="0091330B">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04-</w:t>
            </w:r>
            <w:r w:rsidR="001B39BA">
              <w:rPr>
                <w:rFonts w:ascii="Times New Roman" w:hAnsi="Times New Roman" w:cs="Times New Roman"/>
                <w:sz w:val="20"/>
                <w:szCs w:val="20"/>
                <w:lang w:val="sr-Cyrl-CS"/>
              </w:rPr>
              <w:t>15</w:t>
            </w:r>
            <w:r w:rsidR="0091330B">
              <w:rPr>
                <w:rFonts w:ascii="Times New Roman" w:hAnsi="Times New Roman" w:cs="Times New Roman"/>
                <w:sz w:val="20"/>
                <w:szCs w:val="20"/>
              </w:rPr>
              <w:t>0</w:t>
            </w:r>
            <w:r w:rsidR="001B39BA">
              <w:rPr>
                <w:rFonts w:ascii="Times New Roman" w:hAnsi="Times New Roman" w:cs="Times New Roman"/>
                <w:sz w:val="20"/>
                <w:szCs w:val="20"/>
                <w:lang w:val="sr-Cyrl-CS"/>
              </w:rPr>
              <w:t>.000</w:t>
            </w:r>
          </w:p>
        </w:tc>
        <w:tc>
          <w:tcPr>
            <w:tcW w:w="2141" w:type="dxa"/>
          </w:tcPr>
          <w:p w:rsidR="00206FDB" w:rsidRPr="00206FDB" w:rsidRDefault="00206FDB" w:rsidP="00206FDB">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                              </w:t>
            </w:r>
          </w:p>
          <w:p w:rsidR="00206FDB" w:rsidRPr="00206FDB" w:rsidRDefault="00206FDB" w:rsidP="00206FDB">
            <w:pPr>
              <w:pStyle w:val="NoSpacing"/>
              <w:rPr>
                <w:rFonts w:ascii="Times New Roman" w:hAnsi="Times New Roman" w:cs="Times New Roman"/>
                <w:sz w:val="20"/>
                <w:szCs w:val="20"/>
                <w:lang w:val="sr-Cyrl-CS"/>
              </w:rPr>
            </w:pPr>
          </w:p>
          <w:p w:rsidR="00F331B3" w:rsidRPr="00206FDB" w:rsidRDefault="00206FDB" w:rsidP="00206FDB">
            <w:pPr>
              <w:pStyle w:val="NoSpacing"/>
              <w:rPr>
                <w:rFonts w:ascii="Times New Roman" w:hAnsi="Times New Roman" w:cs="Times New Roman"/>
                <w:sz w:val="20"/>
                <w:szCs w:val="20"/>
                <w:lang w:val="sr-Cyrl-CS"/>
              </w:rPr>
            </w:pPr>
            <w:r w:rsidRPr="00206FDB">
              <w:rPr>
                <w:rFonts w:ascii="Times New Roman" w:hAnsi="Times New Roman" w:cs="Times New Roman"/>
                <w:sz w:val="20"/>
                <w:szCs w:val="20"/>
                <w:lang w:val="sr-Cyrl-CS"/>
              </w:rPr>
              <w:t xml:space="preserve">                      </w:t>
            </w:r>
            <w:r w:rsidR="00B01735">
              <w:rPr>
                <w:rFonts w:ascii="Times New Roman" w:hAnsi="Times New Roman" w:cs="Times New Roman"/>
                <w:sz w:val="20"/>
                <w:szCs w:val="20"/>
              </w:rPr>
              <w:t>3.150</w:t>
            </w:r>
            <w:r w:rsidRPr="00206FDB">
              <w:rPr>
                <w:rFonts w:ascii="Times New Roman" w:hAnsi="Times New Roman" w:cs="Times New Roman"/>
                <w:sz w:val="20"/>
                <w:szCs w:val="20"/>
                <w:lang w:val="sr-Cyrl-CS"/>
              </w:rPr>
              <w:t>.000</w:t>
            </w:r>
          </w:p>
          <w:p w:rsidR="00206FDB" w:rsidRPr="00206FDB" w:rsidRDefault="00206FDB" w:rsidP="00D572F7">
            <w:pPr>
              <w:pStyle w:val="NoSpacing"/>
              <w:jc w:val="right"/>
              <w:rPr>
                <w:rFonts w:ascii="Times New Roman" w:hAnsi="Times New Roman" w:cs="Times New Roman"/>
                <w:sz w:val="20"/>
                <w:szCs w:val="20"/>
                <w:lang w:val="sr-Cyrl-CS"/>
              </w:rPr>
            </w:pPr>
          </w:p>
        </w:tc>
      </w:tr>
    </w:tbl>
    <w:p w:rsidR="004158C0" w:rsidRPr="00614958" w:rsidRDefault="004158C0" w:rsidP="00447CD6">
      <w:pPr>
        <w:pStyle w:val="NoSpacing"/>
        <w:rPr>
          <w:rFonts w:ascii="Times New Roman" w:hAnsi="Times New Roman" w:cs="Times New Roman"/>
          <w:color w:val="FF0000"/>
          <w:sz w:val="20"/>
          <w:szCs w:val="20"/>
          <w:lang w:val="sr-Cyrl-CS"/>
        </w:rPr>
      </w:pPr>
    </w:p>
    <w:p w:rsidR="004158C0" w:rsidRPr="00614958" w:rsidRDefault="004158C0">
      <w:pPr>
        <w:rPr>
          <w:rFonts w:ascii="Times New Roman" w:hAnsi="Times New Roman" w:cs="Times New Roman"/>
          <w:color w:val="FF0000"/>
          <w:sz w:val="20"/>
          <w:szCs w:val="20"/>
          <w:lang w:val="sr-Cyrl-CS"/>
        </w:rPr>
      </w:pPr>
      <w:r w:rsidRPr="00614958">
        <w:rPr>
          <w:rFonts w:ascii="Times New Roman" w:hAnsi="Times New Roman" w:cs="Times New Roman"/>
          <w:color w:val="FF0000"/>
          <w:sz w:val="20"/>
          <w:szCs w:val="20"/>
          <w:lang w:val="sr-Cyrl-CS"/>
        </w:rPr>
        <w:br w:type="page"/>
      </w:r>
    </w:p>
    <w:tbl>
      <w:tblPr>
        <w:tblStyle w:val="TableGrid1"/>
        <w:tblW w:w="0" w:type="auto"/>
        <w:tblLook w:val="04A0"/>
      </w:tblPr>
      <w:tblGrid>
        <w:gridCol w:w="4952"/>
        <w:gridCol w:w="4952"/>
      </w:tblGrid>
      <w:tr w:rsidR="006F66BB" w:rsidRPr="00614958" w:rsidTr="00B85D26">
        <w:tc>
          <w:tcPr>
            <w:tcW w:w="4952" w:type="dxa"/>
          </w:tcPr>
          <w:p w:rsidR="006F66BB" w:rsidRPr="004D4020" w:rsidRDefault="006F66BB" w:rsidP="006F66BB">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lastRenderedPageBreak/>
              <w:t>1.Назив програма:</w:t>
            </w:r>
          </w:p>
        </w:tc>
        <w:tc>
          <w:tcPr>
            <w:tcW w:w="4952" w:type="dxa"/>
          </w:tcPr>
          <w:p w:rsidR="006F66BB" w:rsidRPr="004D4020" w:rsidRDefault="006F66BB" w:rsidP="006F66BB">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Предшколско васпитање</w:t>
            </w:r>
          </w:p>
        </w:tc>
      </w:tr>
      <w:tr w:rsidR="006F66BB" w:rsidRPr="00614958" w:rsidTr="00B85D26">
        <w:tc>
          <w:tcPr>
            <w:tcW w:w="4952" w:type="dxa"/>
          </w:tcPr>
          <w:p w:rsidR="006F66BB" w:rsidRPr="004D4020" w:rsidRDefault="006F66BB" w:rsidP="006F66BB">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t>2.Шифра програма:</w:t>
            </w:r>
          </w:p>
        </w:tc>
        <w:tc>
          <w:tcPr>
            <w:tcW w:w="4952" w:type="dxa"/>
          </w:tcPr>
          <w:p w:rsidR="006F66BB" w:rsidRPr="004D4020" w:rsidRDefault="006F66BB" w:rsidP="006F66BB">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2001</w:t>
            </w:r>
          </w:p>
        </w:tc>
      </w:tr>
      <w:tr w:rsidR="006F66BB" w:rsidRPr="00614958" w:rsidTr="00B85D26">
        <w:tc>
          <w:tcPr>
            <w:tcW w:w="9904" w:type="dxa"/>
            <w:gridSpan w:val="2"/>
          </w:tcPr>
          <w:p w:rsidR="006F66BB" w:rsidRPr="004D4020" w:rsidRDefault="006F66BB" w:rsidP="00E23BF2">
            <w:pPr>
              <w:pStyle w:val="NoSpacing"/>
              <w:rPr>
                <w:rFonts w:ascii="Times New Roman" w:hAnsi="Times New Roman" w:cs="Times New Roman"/>
                <w:sz w:val="20"/>
                <w:szCs w:val="20"/>
                <w:lang w:val="sr-Cyrl-CS"/>
              </w:rPr>
            </w:pPr>
            <w:r w:rsidRPr="004D4020">
              <w:rPr>
                <w:rFonts w:ascii="Times New Roman" w:hAnsi="Times New Roman" w:cs="Times New Roman"/>
                <w:b/>
                <w:sz w:val="20"/>
                <w:szCs w:val="20"/>
                <w:lang w:val="sr-Cyrl-CS"/>
              </w:rPr>
              <w:t xml:space="preserve">3. Назив организационе јединице/буџетског корисника: </w:t>
            </w:r>
            <w:r w:rsidRPr="004D4020">
              <w:rPr>
                <w:rFonts w:ascii="Times New Roman" w:hAnsi="Times New Roman" w:cs="Times New Roman"/>
                <w:sz w:val="20"/>
                <w:szCs w:val="20"/>
                <w:lang w:val="sr-Cyrl-CS"/>
              </w:rPr>
              <w:t>ПУ „</w:t>
            </w:r>
            <w:r w:rsidR="00E23BF2">
              <w:rPr>
                <w:rFonts w:ascii="Times New Roman" w:hAnsi="Times New Roman" w:cs="Times New Roman"/>
                <w:sz w:val="20"/>
                <w:szCs w:val="20"/>
                <w:lang w:val="sr-Cyrl-CS"/>
              </w:rPr>
              <w:t>Чаролија</w:t>
            </w:r>
            <w:r w:rsidRPr="004D4020">
              <w:rPr>
                <w:rFonts w:ascii="Times New Roman" w:hAnsi="Times New Roman" w:cs="Times New Roman"/>
                <w:sz w:val="20"/>
                <w:szCs w:val="20"/>
                <w:lang w:val="sr-Cyrl-CS"/>
              </w:rPr>
              <w:t>“ Ћићевац</w:t>
            </w:r>
          </w:p>
        </w:tc>
      </w:tr>
      <w:tr w:rsidR="006F66BB" w:rsidRPr="00614958" w:rsidTr="00B85D26">
        <w:tc>
          <w:tcPr>
            <w:tcW w:w="9904" w:type="dxa"/>
            <w:gridSpan w:val="2"/>
          </w:tcPr>
          <w:p w:rsidR="006F66BB" w:rsidRPr="00143C7B" w:rsidRDefault="006F66BB" w:rsidP="006F66BB">
            <w:pPr>
              <w:pStyle w:val="NoSpacing"/>
              <w:rPr>
                <w:rFonts w:ascii="Times New Roman" w:hAnsi="Times New Roman" w:cs="Times New Roman"/>
                <w:sz w:val="20"/>
                <w:szCs w:val="20"/>
              </w:rPr>
            </w:pPr>
            <w:r w:rsidRPr="004D4020">
              <w:rPr>
                <w:rFonts w:ascii="Times New Roman" w:hAnsi="Times New Roman" w:cs="Times New Roman"/>
                <w:b/>
                <w:sz w:val="20"/>
                <w:szCs w:val="20"/>
                <w:lang w:val="sr-Cyrl-CS"/>
              </w:rPr>
              <w:t xml:space="preserve">4.Име и презиме лица које је одговорно за реализацију пројекта: </w:t>
            </w:r>
            <w:r w:rsidR="00143C7B">
              <w:rPr>
                <w:rFonts w:ascii="Times New Roman" w:hAnsi="Times New Roman" w:cs="Times New Roman"/>
                <w:sz w:val="20"/>
                <w:szCs w:val="20"/>
              </w:rPr>
              <w:t>Весна Живковић</w:t>
            </w:r>
          </w:p>
        </w:tc>
      </w:tr>
      <w:tr w:rsidR="006F66BB" w:rsidRPr="004D4020" w:rsidTr="00B85D26">
        <w:tc>
          <w:tcPr>
            <w:tcW w:w="9904" w:type="dxa"/>
            <w:gridSpan w:val="2"/>
          </w:tcPr>
          <w:p w:rsidR="00B50FF3" w:rsidRPr="004D4020" w:rsidRDefault="006F66BB">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t xml:space="preserve">5. Опис и кључни циљеви програма: </w:t>
            </w:r>
          </w:p>
          <w:p w:rsidR="006F66BB" w:rsidRPr="004D4020" w:rsidRDefault="00B50FF3">
            <w:pPr>
              <w:pStyle w:val="NoSpacing"/>
              <w:rPr>
                <w:rFonts w:ascii="Times New Roman" w:hAnsi="Times New Roman" w:cs="Times New Roman"/>
                <w:sz w:val="20"/>
                <w:szCs w:val="20"/>
                <w:lang w:val="sr-Cyrl-CS"/>
              </w:rPr>
            </w:pPr>
            <w:r w:rsidRPr="004D4020">
              <w:rPr>
                <w:rFonts w:ascii="Times New Roman" w:hAnsi="Times New Roman" w:cs="Times New Roman"/>
                <w:b/>
                <w:sz w:val="20"/>
                <w:szCs w:val="20"/>
                <w:lang w:val="sr-Cyrl-CS"/>
              </w:rPr>
              <w:t xml:space="preserve">а) </w:t>
            </w:r>
            <w:r w:rsidRPr="004D4020">
              <w:rPr>
                <w:rFonts w:ascii="Times New Roman" w:hAnsi="Times New Roman" w:cs="Times New Roman"/>
                <w:sz w:val="20"/>
                <w:szCs w:val="20"/>
                <w:lang w:val="sr-Cyrl-CS"/>
              </w:rPr>
              <w:t>Правичан обухват пред</w:t>
            </w:r>
            <w:r w:rsidR="006F66BB" w:rsidRPr="004D4020">
              <w:rPr>
                <w:rFonts w:ascii="Times New Roman" w:hAnsi="Times New Roman" w:cs="Times New Roman"/>
                <w:sz w:val="20"/>
                <w:szCs w:val="20"/>
                <w:lang w:val="sr-Cyrl-CS"/>
              </w:rPr>
              <w:t>школским васпитањем и образовањем</w:t>
            </w:r>
          </w:p>
          <w:p w:rsidR="00B50FF3" w:rsidRPr="00937E75" w:rsidRDefault="00C57CDE" w:rsidP="00562C70">
            <w:pPr>
              <w:pStyle w:val="NoSpacing"/>
              <w:rPr>
                <w:rFonts w:ascii="Times New Roman" w:hAnsi="Times New Roman" w:cs="Times New Roman"/>
                <w:sz w:val="20"/>
                <w:szCs w:val="20"/>
                <w:lang w:val="sr-Cyrl-CS"/>
              </w:rPr>
            </w:pPr>
            <w:r>
              <w:rPr>
                <w:rFonts w:ascii="Times New Roman" w:hAnsi="Times New Roman" w:cs="Times New Roman"/>
                <w:sz w:val="20"/>
                <w:szCs w:val="20"/>
                <w:lang w:val="sr-Cyrl-CS"/>
              </w:rPr>
              <w:t>ИНДИКАТОР</w:t>
            </w:r>
            <w:r w:rsidR="006F66BB" w:rsidRPr="004D4020">
              <w:rPr>
                <w:rFonts w:ascii="Times New Roman" w:hAnsi="Times New Roman" w:cs="Times New Roman"/>
                <w:sz w:val="20"/>
                <w:szCs w:val="20"/>
                <w:lang w:val="sr-Cyrl-CS"/>
              </w:rPr>
              <w:t xml:space="preserve">: У установу је уписано </w:t>
            </w:r>
            <w:r w:rsidR="00A428C4">
              <w:rPr>
                <w:rFonts w:ascii="Times New Roman" w:hAnsi="Times New Roman" w:cs="Times New Roman"/>
                <w:sz w:val="20"/>
                <w:szCs w:val="20"/>
              </w:rPr>
              <w:t>21</w:t>
            </w:r>
            <w:r w:rsidR="00562C70">
              <w:rPr>
                <w:rFonts w:ascii="Times New Roman" w:hAnsi="Times New Roman" w:cs="Times New Roman"/>
                <w:sz w:val="20"/>
                <w:szCs w:val="20"/>
              </w:rPr>
              <w:t>5</w:t>
            </w:r>
            <w:r w:rsidR="006F66BB" w:rsidRPr="004D4020">
              <w:rPr>
                <w:rFonts w:ascii="Times New Roman" w:hAnsi="Times New Roman" w:cs="Times New Roman"/>
                <w:sz w:val="20"/>
                <w:szCs w:val="20"/>
                <w:lang w:val="sr-Cyrl-CS"/>
              </w:rPr>
              <w:t xml:space="preserve"> детета.</w:t>
            </w:r>
            <w:r w:rsidR="00937E75">
              <w:rPr>
                <w:rFonts w:ascii="Times New Roman" w:hAnsi="Times New Roman" w:cs="Times New Roman"/>
                <w:sz w:val="20"/>
                <w:szCs w:val="20"/>
                <w:lang w:val="sr-Cyrl-CS"/>
              </w:rPr>
              <w:t xml:space="preserve">, од тога </w:t>
            </w:r>
            <w:r w:rsidR="00562C70">
              <w:rPr>
                <w:rFonts w:ascii="Times New Roman" w:hAnsi="Times New Roman" w:cs="Times New Roman"/>
                <w:sz w:val="20"/>
                <w:szCs w:val="20"/>
                <w:lang w:val="sr-Cyrl-CS"/>
              </w:rPr>
              <w:t>73</w:t>
            </w:r>
            <w:r w:rsidR="00937E75">
              <w:rPr>
                <w:rFonts w:ascii="Times New Roman" w:hAnsi="Times New Roman" w:cs="Times New Roman"/>
                <w:sz w:val="20"/>
                <w:szCs w:val="20"/>
                <w:lang w:val="sr-Cyrl-CS"/>
              </w:rPr>
              <w:t xml:space="preserve"> обухваћено припремним програмом. </w:t>
            </w:r>
            <w:r w:rsidR="006F66BB" w:rsidRPr="004D4020">
              <w:rPr>
                <w:rFonts w:ascii="Times New Roman" w:hAnsi="Times New Roman" w:cs="Times New Roman"/>
                <w:sz w:val="20"/>
                <w:szCs w:val="20"/>
                <w:lang w:val="sr-Cyrl-CS"/>
              </w:rPr>
              <w:t xml:space="preserve"> Број деце у општини од 0-6,5 година је </w:t>
            </w:r>
            <w:r w:rsidR="00562C70">
              <w:rPr>
                <w:rFonts w:ascii="Times New Roman" w:hAnsi="Times New Roman" w:cs="Times New Roman"/>
                <w:sz w:val="20"/>
                <w:szCs w:val="20"/>
                <w:lang w:val="sr-Cyrl-CS"/>
              </w:rPr>
              <w:t>361</w:t>
            </w:r>
            <w:r w:rsidR="006F66BB" w:rsidRPr="004D4020">
              <w:rPr>
                <w:rFonts w:ascii="Times New Roman" w:hAnsi="Times New Roman" w:cs="Times New Roman"/>
                <w:sz w:val="20"/>
                <w:szCs w:val="20"/>
                <w:lang w:val="sr-Cyrl-CS"/>
              </w:rPr>
              <w:t xml:space="preserve">. Обухват деце која похађају установу у односу на број деце у општини исказано у процентима је </w:t>
            </w:r>
            <w:r w:rsidR="00562C70">
              <w:rPr>
                <w:rFonts w:ascii="Times New Roman" w:hAnsi="Times New Roman" w:cs="Times New Roman"/>
                <w:sz w:val="20"/>
                <w:szCs w:val="20"/>
                <w:lang w:val="sr-Cyrl-CS"/>
              </w:rPr>
              <w:t>52</w:t>
            </w:r>
            <w:r w:rsidR="004D4020" w:rsidRPr="004D4020">
              <w:rPr>
                <w:rFonts w:ascii="Times New Roman" w:hAnsi="Times New Roman" w:cs="Times New Roman"/>
                <w:sz w:val="20"/>
                <w:szCs w:val="20"/>
                <w:lang w:val="sr-Cyrl-CS"/>
              </w:rPr>
              <w:t>%</w:t>
            </w:r>
            <w:r w:rsidR="00937E75">
              <w:rPr>
                <w:rFonts w:ascii="Times New Roman" w:hAnsi="Times New Roman" w:cs="Times New Roman"/>
                <w:sz w:val="20"/>
                <w:szCs w:val="20"/>
                <w:lang w:val="sr-Cyrl-CS"/>
              </w:rPr>
              <w:t>. Н</w:t>
            </w:r>
            <w:r w:rsidR="00B50FF3" w:rsidRPr="004D4020">
              <w:rPr>
                <w:rFonts w:ascii="Times New Roman" w:hAnsi="Times New Roman" w:cs="Times New Roman"/>
                <w:sz w:val="20"/>
                <w:szCs w:val="20"/>
                <w:lang w:val="sr-Cyrl-CS"/>
              </w:rPr>
              <w:t>на листи чекања</w:t>
            </w:r>
            <w:r w:rsidR="00937E75">
              <w:rPr>
                <w:rFonts w:ascii="Times New Roman" w:hAnsi="Times New Roman" w:cs="Times New Roman"/>
                <w:sz w:val="20"/>
                <w:szCs w:val="20"/>
                <w:lang w:val="sr-Cyrl-CS"/>
              </w:rPr>
              <w:t xml:space="preserve"> је</w:t>
            </w:r>
            <w:r w:rsidR="00562C70">
              <w:rPr>
                <w:rFonts w:ascii="Times New Roman" w:hAnsi="Times New Roman" w:cs="Times New Roman"/>
                <w:sz w:val="20"/>
                <w:szCs w:val="20"/>
                <w:lang w:val="sr-Cyrl-CS"/>
              </w:rPr>
              <w:t xml:space="preserve"> 9</w:t>
            </w:r>
            <w:r w:rsidR="00937E75">
              <w:rPr>
                <w:rFonts w:ascii="Times New Roman" w:hAnsi="Times New Roman" w:cs="Times New Roman"/>
                <w:sz w:val="20"/>
                <w:szCs w:val="20"/>
                <w:lang w:val="sr-Cyrl-CS"/>
              </w:rPr>
              <w:t xml:space="preserve"> деце.</w:t>
            </w:r>
          </w:p>
        </w:tc>
      </w:tr>
      <w:tr w:rsidR="00523775" w:rsidRPr="00614958" w:rsidTr="00B85D26">
        <w:tc>
          <w:tcPr>
            <w:tcW w:w="4952" w:type="dxa"/>
          </w:tcPr>
          <w:p w:rsidR="00523775" w:rsidRPr="004D4020" w:rsidRDefault="008C75C7" w:rsidP="008C75C7">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t>Програмска активност</w:t>
            </w:r>
            <w:r w:rsidR="00523775" w:rsidRPr="004D4020">
              <w:rPr>
                <w:rFonts w:ascii="Times New Roman" w:hAnsi="Times New Roman" w:cs="Times New Roman"/>
                <w:b/>
                <w:sz w:val="20"/>
                <w:szCs w:val="20"/>
                <w:lang w:val="sr-Cyrl-CS"/>
              </w:rPr>
              <w:t>:</w:t>
            </w:r>
          </w:p>
        </w:tc>
        <w:tc>
          <w:tcPr>
            <w:tcW w:w="4952" w:type="dxa"/>
          </w:tcPr>
          <w:p w:rsidR="00523775" w:rsidRPr="004D4020" w:rsidRDefault="00523775" w:rsidP="007357A5">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Функционисање предшколских установа</w:t>
            </w:r>
          </w:p>
        </w:tc>
      </w:tr>
      <w:tr w:rsidR="00523775" w:rsidRPr="00614958" w:rsidTr="00B85D26">
        <w:tc>
          <w:tcPr>
            <w:tcW w:w="4952" w:type="dxa"/>
          </w:tcPr>
          <w:p w:rsidR="00523775" w:rsidRPr="004D4020" w:rsidRDefault="00523775" w:rsidP="008C75C7">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t>Шифра:</w:t>
            </w:r>
            <w:r w:rsidR="008C75C7" w:rsidRPr="004D4020">
              <w:rPr>
                <w:rFonts w:ascii="Times New Roman" w:hAnsi="Times New Roman" w:cs="Times New Roman"/>
                <w:b/>
                <w:sz w:val="20"/>
                <w:szCs w:val="20"/>
                <w:lang w:val="sr-Cyrl-CS"/>
              </w:rPr>
              <w:t xml:space="preserve">  ПА</w:t>
            </w:r>
          </w:p>
        </w:tc>
        <w:tc>
          <w:tcPr>
            <w:tcW w:w="4952" w:type="dxa"/>
          </w:tcPr>
          <w:p w:rsidR="008C75C7" w:rsidRPr="004D4020" w:rsidRDefault="00523775" w:rsidP="008C75C7">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0001</w:t>
            </w:r>
          </w:p>
        </w:tc>
      </w:tr>
      <w:tr w:rsidR="008C75C7" w:rsidRPr="00614958" w:rsidTr="00B85D26">
        <w:tc>
          <w:tcPr>
            <w:tcW w:w="9904" w:type="dxa"/>
            <w:gridSpan w:val="2"/>
          </w:tcPr>
          <w:p w:rsidR="008C75C7" w:rsidRPr="004D4020" w:rsidRDefault="008C75C7" w:rsidP="008C75C7">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t>6. Правни основ програма:</w:t>
            </w:r>
          </w:p>
          <w:p w:rsidR="008C75C7" w:rsidRPr="004D4020" w:rsidRDefault="008C75C7" w:rsidP="008C75C7">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 xml:space="preserve">   - Закон о основама система образовања и васпитања (''Сл. гласник РС'', бр. </w:t>
            </w:r>
            <w:r w:rsidR="003514B6">
              <w:rPr>
                <w:rFonts w:ascii="Times New Roman" w:hAnsi="Times New Roman" w:cs="Times New Roman"/>
                <w:sz w:val="20"/>
                <w:szCs w:val="20"/>
                <w:lang w:val="sr-Cyrl-CS"/>
              </w:rPr>
              <w:t>88/17, 27/18-др. закон, 10/19 и 27/18-др. закон</w:t>
            </w:r>
            <w:r w:rsidR="00D13FFB" w:rsidRPr="004D4020">
              <w:rPr>
                <w:rFonts w:ascii="Times New Roman" w:hAnsi="Times New Roman" w:cs="Times New Roman"/>
                <w:sz w:val="20"/>
                <w:szCs w:val="20"/>
                <w:lang w:val="sr-Cyrl-CS"/>
              </w:rPr>
              <w:t>)</w:t>
            </w:r>
          </w:p>
          <w:p w:rsidR="008C75C7" w:rsidRPr="004D4020" w:rsidRDefault="008C75C7" w:rsidP="008C75C7">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 xml:space="preserve">   - Статут ПУ ''</w:t>
            </w:r>
            <w:r w:rsidR="004C2536">
              <w:rPr>
                <w:rFonts w:ascii="Times New Roman" w:hAnsi="Times New Roman" w:cs="Times New Roman"/>
                <w:sz w:val="20"/>
                <w:szCs w:val="20"/>
                <w:lang w:val="sr-Cyrl-CS"/>
              </w:rPr>
              <w:t>Чаролија</w:t>
            </w:r>
            <w:r w:rsidRPr="004D4020">
              <w:rPr>
                <w:rFonts w:ascii="Times New Roman" w:hAnsi="Times New Roman" w:cs="Times New Roman"/>
                <w:sz w:val="20"/>
                <w:szCs w:val="20"/>
                <w:lang w:val="sr-Cyrl-CS"/>
              </w:rPr>
              <w:t>'' Ћићевац</w:t>
            </w:r>
            <w:r w:rsidR="00D13FFB" w:rsidRPr="004D4020">
              <w:rPr>
                <w:rFonts w:ascii="Times New Roman" w:hAnsi="Times New Roman" w:cs="Times New Roman"/>
                <w:sz w:val="20"/>
                <w:szCs w:val="20"/>
                <w:lang w:val="sr-Cyrl-CS"/>
              </w:rPr>
              <w:t xml:space="preserve">  („Сл. лист општине Ћићевац“,бр. </w:t>
            </w:r>
            <w:r w:rsidR="007E59D5">
              <w:rPr>
                <w:rFonts w:ascii="Times New Roman" w:hAnsi="Times New Roman" w:cs="Times New Roman"/>
                <w:sz w:val="20"/>
                <w:szCs w:val="20"/>
                <w:lang w:val="sr-Cyrl-CS"/>
              </w:rPr>
              <w:t>6</w:t>
            </w:r>
            <w:r w:rsidR="00D13FFB" w:rsidRPr="004D4020">
              <w:rPr>
                <w:rFonts w:ascii="Times New Roman" w:hAnsi="Times New Roman" w:cs="Times New Roman"/>
                <w:sz w:val="20"/>
                <w:szCs w:val="20"/>
                <w:lang w:val="sr-Cyrl-CS"/>
              </w:rPr>
              <w:t>/1</w:t>
            </w:r>
            <w:r w:rsidR="007E59D5">
              <w:rPr>
                <w:rFonts w:ascii="Times New Roman" w:hAnsi="Times New Roman" w:cs="Times New Roman"/>
                <w:sz w:val="20"/>
                <w:szCs w:val="20"/>
                <w:lang w:val="sr-Cyrl-CS"/>
              </w:rPr>
              <w:t>8</w:t>
            </w:r>
            <w:r w:rsidR="00937E75">
              <w:rPr>
                <w:rFonts w:ascii="Times New Roman" w:hAnsi="Times New Roman" w:cs="Times New Roman"/>
                <w:sz w:val="20"/>
                <w:szCs w:val="20"/>
                <w:lang w:val="sr-Cyrl-CS"/>
              </w:rPr>
              <w:t xml:space="preserve"> </w:t>
            </w:r>
            <w:r w:rsidR="00D13FFB" w:rsidRPr="004D4020">
              <w:rPr>
                <w:rFonts w:ascii="Times New Roman" w:hAnsi="Times New Roman" w:cs="Times New Roman"/>
                <w:sz w:val="20"/>
                <w:szCs w:val="20"/>
                <w:lang w:val="sr-Cyrl-CS"/>
              </w:rPr>
              <w:t>)</w:t>
            </w:r>
          </w:p>
          <w:p w:rsidR="00D13FFB" w:rsidRPr="004D4020" w:rsidRDefault="00D13FFB" w:rsidP="008C75C7">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 xml:space="preserve">   - Стратегија одрживог развоја Општине Ћићевац  2013-2022. године („Сл. лист општине Ћићевац“,бр. 6/13)</w:t>
            </w:r>
          </w:p>
          <w:p w:rsidR="008C75C7" w:rsidRPr="004D4020" w:rsidRDefault="008C75C7" w:rsidP="00FC2BED">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 xml:space="preserve">   - Правилник о раду ПУ бр. </w:t>
            </w:r>
            <w:r w:rsidR="00FC2BED">
              <w:rPr>
                <w:rFonts w:ascii="Times New Roman" w:hAnsi="Times New Roman" w:cs="Times New Roman"/>
                <w:sz w:val="20"/>
                <w:szCs w:val="20"/>
                <w:lang w:val="sr-Cyrl-CS"/>
              </w:rPr>
              <w:t>244</w:t>
            </w:r>
            <w:r w:rsidRPr="004D4020">
              <w:rPr>
                <w:rFonts w:ascii="Times New Roman" w:hAnsi="Times New Roman" w:cs="Times New Roman"/>
                <w:sz w:val="20"/>
                <w:szCs w:val="20"/>
                <w:lang w:val="sr-Cyrl-CS"/>
              </w:rPr>
              <w:t xml:space="preserve"> од 2</w:t>
            </w:r>
            <w:r w:rsidR="00FC2BED">
              <w:rPr>
                <w:rFonts w:ascii="Times New Roman" w:hAnsi="Times New Roman" w:cs="Times New Roman"/>
                <w:sz w:val="20"/>
                <w:szCs w:val="20"/>
                <w:lang w:val="sr-Cyrl-CS"/>
              </w:rPr>
              <w:t>5</w:t>
            </w:r>
            <w:r w:rsidR="00937E75">
              <w:rPr>
                <w:rFonts w:ascii="Times New Roman" w:hAnsi="Times New Roman" w:cs="Times New Roman"/>
                <w:sz w:val="20"/>
                <w:szCs w:val="20"/>
                <w:lang w:val="sr-Cyrl-CS"/>
              </w:rPr>
              <w:t>.0</w:t>
            </w:r>
            <w:r w:rsidR="00FC2BED">
              <w:rPr>
                <w:rFonts w:ascii="Times New Roman" w:hAnsi="Times New Roman" w:cs="Times New Roman"/>
                <w:sz w:val="20"/>
                <w:szCs w:val="20"/>
                <w:lang w:val="sr-Cyrl-CS"/>
              </w:rPr>
              <w:t>5</w:t>
            </w:r>
            <w:r w:rsidRPr="004D4020">
              <w:rPr>
                <w:rFonts w:ascii="Times New Roman" w:hAnsi="Times New Roman" w:cs="Times New Roman"/>
                <w:sz w:val="20"/>
                <w:szCs w:val="20"/>
                <w:lang w:val="sr-Cyrl-CS"/>
              </w:rPr>
              <w:t>.201</w:t>
            </w:r>
            <w:r w:rsidR="00FC2BED">
              <w:rPr>
                <w:rFonts w:ascii="Times New Roman" w:hAnsi="Times New Roman" w:cs="Times New Roman"/>
                <w:sz w:val="20"/>
                <w:szCs w:val="20"/>
                <w:lang w:val="sr-Cyrl-CS"/>
              </w:rPr>
              <w:t>8</w:t>
            </w:r>
            <w:r w:rsidRPr="004D4020">
              <w:rPr>
                <w:rFonts w:ascii="Times New Roman" w:hAnsi="Times New Roman" w:cs="Times New Roman"/>
                <w:sz w:val="20"/>
                <w:szCs w:val="20"/>
                <w:lang w:val="sr-Cyrl-CS"/>
              </w:rPr>
              <w:t>.  године</w:t>
            </w:r>
          </w:p>
        </w:tc>
      </w:tr>
      <w:tr w:rsidR="00523775" w:rsidRPr="00614958" w:rsidTr="00B85D26">
        <w:tc>
          <w:tcPr>
            <w:tcW w:w="9904" w:type="dxa"/>
            <w:gridSpan w:val="2"/>
          </w:tcPr>
          <w:p w:rsidR="00523775" w:rsidRPr="004D4020" w:rsidRDefault="008C75C7">
            <w:pPr>
              <w:pStyle w:val="NoSpacing"/>
              <w:rPr>
                <w:rFonts w:ascii="Times New Roman" w:hAnsi="Times New Roman" w:cs="Times New Roman"/>
                <w:b/>
                <w:sz w:val="20"/>
                <w:szCs w:val="20"/>
                <w:lang w:val="sr-Cyrl-CS"/>
              </w:rPr>
            </w:pPr>
            <w:r w:rsidRPr="004D4020">
              <w:rPr>
                <w:rFonts w:ascii="Times New Roman" w:hAnsi="Times New Roman" w:cs="Times New Roman"/>
                <w:b/>
                <w:sz w:val="20"/>
                <w:szCs w:val="20"/>
                <w:lang w:val="sr-Cyrl-CS"/>
              </w:rPr>
              <w:t xml:space="preserve">7. </w:t>
            </w:r>
            <w:r w:rsidR="00523775" w:rsidRPr="004D4020">
              <w:rPr>
                <w:rFonts w:ascii="Times New Roman" w:hAnsi="Times New Roman" w:cs="Times New Roman"/>
                <w:b/>
                <w:sz w:val="20"/>
                <w:szCs w:val="20"/>
                <w:lang w:val="sr-Cyrl-CS"/>
              </w:rPr>
              <w:t xml:space="preserve">Опис и кључни циљеви програма: </w:t>
            </w:r>
          </w:p>
          <w:p w:rsidR="00523775" w:rsidRPr="004D4020" w:rsidRDefault="00523775">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а) Обезбеђени прописани технички услови за васпитно-образовни рад са децом</w:t>
            </w:r>
          </w:p>
          <w:p w:rsidR="00D9154A" w:rsidRDefault="00C57CDE">
            <w:pPr>
              <w:pStyle w:val="NoSpacing"/>
              <w:rPr>
                <w:rFonts w:ascii="Times New Roman" w:hAnsi="Times New Roman" w:cs="Times New Roman"/>
                <w:sz w:val="20"/>
                <w:szCs w:val="20"/>
                <w:lang w:val="sr-Cyrl-CS"/>
              </w:rPr>
            </w:pPr>
            <w:r>
              <w:rPr>
                <w:rFonts w:ascii="Times New Roman" w:hAnsi="Times New Roman" w:cs="Times New Roman"/>
                <w:sz w:val="20"/>
                <w:szCs w:val="20"/>
                <w:lang w:val="sr-Cyrl-CS"/>
              </w:rPr>
              <w:t>ИНДИКАТОР</w:t>
            </w:r>
            <w:r w:rsidR="00D9154A" w:rsidRPr="004D4020">
              <w:rPr>
                <w:rFonts w:ascii="Times New Roman" w:hAnsi="Times New Roman" w:cs="Times New Roman"/>
                <w:sz w:val="20"/>
                <w:szCs w:val="20"/>
                <w:lang w:val="sr-Cyrl-CS"/>
              </w:rPr>
              <w:t>: Број објеката предшколских установа-1; просечан број деце у групи-1</w:t>
            </w:r>
            <w:r w:rsidR="00937E75">
              <w:rPr>
                <w:rFonts w:ascii="Times New Roman" w:hAnsi="Times New Roman" w:cs="Times New Roman"/>
                <w:sz w:val="20"/>
                <w:szCs w:val="20"/>
                <w:lang w:val="sr-Cyrl-CS"/>
              </w:rPr>
              <w:t>7</w:t>
            </w:r>
            <w:r w:rsidR="004D4020" w:rsidRPr="004D4020">
              <w:rPr>
                <w:rFonts w:ascii="Times New Roman" w:hAnsi="Times New Roman" w:cs="Times New Roman"/>
                <w:sz w:val="20"/>
                <w:szCs w:val="20"/>
                <w:lang w:val="sr-Cyrl-CS"/>
              </w:rPr>
              <w:t>,</w:t>
            </w:r>
            <w:r w:rsidR="00937E75">
              <w:rPr>
                <w:rFonts w:ascii="Times New Roman" w:hAnsi="Times New Roman" w:cs="Times New Roman"/>
                <w:sz w:val="20"/>
                <w:szCs w:val="20"/>
                <w:lang w:val="sr-Cyrl-CS"/>
              </w:rPr>
              <w:t>8</w:t>
            </w:r>
            <w:r w:rsidR="00D9154A" w:rsidRPr="004D4020">
              <w:rPr>
                <w:rFonts w:ascii="Times New Roman" w:hAnsi="Times New Roman" w:cs="Times New Roman"/>
                <w:sz w:val="20"/>
                <w:szCs w:val="20"/>
                <w:lang w:val="sr-Cyrl-CS"/>
              </w:rPr>
              <w:t>; просечан број деце по васпитачици-1</w:t>
            </w:r>
            <w:r w:rsidR="004D4020" w:rsidRPr="004D4020">
              <w:rPr>
                <w:rFonts w:ascii="Times New Roman" w:hAnsi="Times New Roman" w:cs="Times New Roman"/>
                <w:sz w:val="20"/>
                <w:szCs w:val="20"/>
                <w:lang w:val="sr-Cyrl-CS"/>
              </w:rPr>
              <w:t>1</w:t>
            </w:r>
            <w:r w:rsidR="00D9154A" w:rsidRPr="004D4020">
              <w:rPr>
                <w:rFonts w:ascii="Times New Roman" w:hAnsi="Times New Roman" w:cs="Times New Roman"/>
                <w:sz w:val="20"/>
                <w:szCs w:val="20"/>
                <w:lang w:val="sr-Cyrl-CS"/>
              </w:rPr>
              <w:t>,</w:t>
            </w:r>
            <w:r w:rsidR="00937E75">
              <w:rPr>
                <w:rFonts w:ascii="Times New Roman" w:hAnsi="Times New Roman" w:cs="Times New Roman"/>
                <w:sz w:val="20"/>
                <w:szCs w:val="20"/>
                <w:lang w:val="sr-Cyrl-CS"/>
              </w:rPr>
              <w:t>8</w:t>
            </w:r>
            <w:r w:rsidR="00D9154A" w:rsidRPr="004D4020">
              <w:rPr>
                <w:rFonts w:ascii="Times New Roman" w:hAnsi="Times New Roman" w:cs="Times New Roman"/>
                <w:sz w:val="20"/>
                <w:szCs w:val="20"/>
                <w:lang w:val="sr-Cyrl-CS"/>
              </w:rPr>
              <w:t xml:space="preserve">.  </w:t>
            </w:r>
          </w:p>
          <w:p w:rsidR="00D9154A" w:rsidRPr="004D4020" w:rsidRDefault="00D9154A">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Задовољство родитеља и запослених техничким капацитетима у ПУ је добро.</w:t>
            </w:r>
          </w:p>
          <w:p w:rsidR="00D9154A" w:rsidRDefault="00D9154A">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 xml:space="preserve">б) Унапређење квалитета предшколског образовања и васпитања </w:t>
            </w:r>
            <w:r w:rsidR="00562C70">
              <w:rPr>
                <w:rFonts w:ascii="Times New Roman" w:hAnsi="Times New Roman" w:cs="Times New Roman"/>
                <w:sz w:val="20"/>
                <w:szCs w:val="20"/>
                <w:lang w:val="sr-Cyrl-CS"/>
              </w:rPr>
              <w:t>.</w:t>
            </w:r>
          </w:p>
          <w:p w:rsidR="00562C70" w:rsidRPr="004D4020" w:rsidRDefault="00562C70">
            <w:pPr>
              <w:pStyle w:val="NoSpacing"/>
              <w:rPr>
                <w:rFonts w:ascii="Times New Roman" w:hAnsi="Times New Roman" w:cs="Times New Roman"/>
                <w:sz w:val="20"/>
                <w:szCs w:val="20"/>
                <w:lang w:val="sr-Cyrl-CS"/>
              </w:rPr>
            </w:pPr>
            <w:r>
              <w:rPr>
                <w:rFonts w:ascii="Times New Roman" w:hAnsi="Times New Roman" w:cs="Times New Roman"/>
                <w:sz w:val="20"/>
                <w:szCs w:val="20"/>
                <w:lang w:val="sr-Cyrl-CS"/>
              </w:rPr>
              <w:t xml:space="preserve"> Урађен је План унапређења рада који је саставни део Развојног плана установе.</w:t>
            </w:r>
          </w:p>
          <w:p w:rsidR="004B2F9F" w:rsidRPr="004D4020" w:rsidRDefault="004B2F9F">
            <w:pPr>
              <w:pStyle w:val="NoSpacing"/>
              <w:rPr>
                <w:rFonts w:ascii="Times New Roman" w:hAnsi="Times New Roman" w:cs="Times New Roman"/>
                <w:sz w:val="20"/>
                <w:szCs w:val="20"/>
                <w:lang w:val="sr-Cyrl-CS"/>
              </w:rPr>
            </w:pPr>
            <w:r w:rsidRPr="004D4020">
              <w:rPr>
                <w:rFonts w:ascii="Times New Roman" w:hAnsi="Times New Roman" w:cs="Times New Roman"/>
                <w:sz w:val="20"/>
                <w:szCs w:val="20"/>
                <w:lang w:val="sr-Cyrl-CS"/>
              </w:rPr>
              <w:t>Посебних и специјалних програма установа нема.</w:t>
            </w:r>
          </w:p>
          <w:p w:rsidR="004B2F9F" w:rsidRPr="004D4020" w:rsidRDefault="00C57CDE">
            <w:pPr>
              <w:pStyle w:val="NoSpacing"/>
              <w:rPr>
                <w:rFonts w:ascii="Times New Roman" w:hAnsi="Times New Roman" w:cs="Times New Roman"/>
                <w:sz w:val="20"/>
                <w:szCs w:val="20"/>
                <w:lang w:val="sr-Cyrl-CS"/>
              </w:rPr>
            </w:pPr>
            <w:r>
              <w:rPr>
                <w:rFonts w:ascii="Times New Roman" w:hAnsi="Times New Roman" w:cs="Times New Roman"/>
                <w:sz w:val="20"/>
                <w:szCs w:val="20"/>
                <w:lang w:val="sr-Cyrl-CS"/>
              </w:rPr>
              <w:t>ИНДИКАТОР</w:t>
            </w:r>
            <w:r w:rsidR="004B2F9F" w:rsidRPr="004D4020">
              <w:rPr>
                <w:rFonts w:ascii="Times New Roman" w:hAnsi="Times New Roman" w:cs="Times New Roman"/>
                <w:sz w:val="20"/>
                <w:szCs w:val="20"/>
                <w:lang w:val="sr-Cyrl-CS"/>
              </w:rPr>
              <w:t>: Сви васпитачи (1</w:t>
            </w:r>
            <w:r w:rsidR="006558C8">
              <w:rPr>
                <w:rFonts w:ascii="Times New Roman" w:hAnsi="Times New Roman" w:cs="Times New Roman"/>
                <w:sz w:val="20"/>
                <w:szCs w:val="20"/>
                <w:lang w:val="sr-Cyrl-CS"/>
              </w:rPr>
              <w:t>6</w:t>
            </w:r>
            <w:r w:rsidR="00562C70">
              <w:rPr>
                <w:rFonts w:ascii="Times New Roman" w:hAnsi="Times New Roman" w:cs="Times New Roman"/>
                <w:sz w:val="20"/>
                <w:szCs w:val="20"/>
                <w:lang w:val="sr-Cyrl-CS"/>
              </w:rPr>
              <w:t xml:space="preserve">), </w:t>
            </w:r>
            <w:r w:rsidR="004B2F9F" w:rsidRPr="004D4020">
              <w:rPr>
                <w:rFonts w:ascii="Times New Roman" w:hAnsi="Times New Roman" w:cs="Times New Roman"/>
                <w:sz w:val="20"/>
                <w:szCs w:val="20"/>
                <w:lang w:val="sr-Cyrl-CS"/>
              </w:rPr>
              <w:t xml:space="preserve"> и медицинске сестре (</w:t>
            </w:r>
            <w:r w:rsidR="00562C70">
              <w:rPr>
                <w:rFonts w:ascii="Times New Roman" w:hAnsi="Times New Roman" w:cs="Times New Roman"/>
                <w:sz w:val="20"/>
                <w:szCs w:val="20"/>
                <w:lang w:val="sr-Cyrl-CS"/>
              </w:rPr>
              <w:t>3</w:t>
            </w:r>
            <w:r w:rsidR="004B2F9F" w:rsidRPr="004D4020">
              <w:rPr>
                <w:rFonts w:ascii="Times New Roman" w:hAnsi="Times New Roman" w:cs="Times New Roman"/>
                <w:sz w:val="20"/>
                <w:szCs w:val="20"/>
                <w:lang w:val="sr-Cyrl-CS"/>
              </w:rPr>
              <w:t>) имају по 24 бода на годишњем нивоу за стручно усавршавање кроз учешће на семинарима.</w:t>
            </w:r>
          </w:p>
          <w:p w:rsidR="004B2F9F" w:rsidRPr="004337DC" w:rsidRDefault="004B2F9F">
            <w:pPr>
              <w:pStyle w:val="NoSpacing"/>
              <w:rPr>
                <w:rFonts w:ascii="Times New Roman" w:hAnsi="Times New Roman" w:cs="Times New Roman"/>
                <w:color w:val="000000" w:themeColor="text1"/>
                <w:sz w:val="20"/>
                <w:szCs w:val="20"/>
                <w:lang w:val="sr-Cyrl-CS"/>
              </w:rPr>
            </w:pPr>
            <w:r w:rsidRPr="004337DC">
              <w:rPr>
                <w:rFonts w:ascii="Times New Roman" w:hAnsi="Times New Roman" w:cs="Times New Roman"/>
                <w:color w:val="000000" w:themeColor="text1"/>
                <w:sz w:val="20"/>
                <w:szCs w:val="20"/>
                <w:lang w:val="sr-Cyrl-CS"/>
              </w:rPr>
              <w:t>Задовољство родитеља вас</w:t>
            </w:r>
            <w:r w:rsidR="006558C8" w:rsidRPr="004337DC">
              <w:rPr>
                <w:rFonts w:ascii="Times New Roman" w:hAnsi="Times New Roman" w:cs="Times New Roman"/>
                <w:color w:val="000000" w:themeColor="text1"/>
                <w:sz w:val="20"/>
                <w:szCs w:val="20"/>
                <w:lang w:val="sr-Cyrl-CS"/>
              </w:rPr>
              <w:t>питно-образовним радом у ПУ је добро</w:t>
            </w:r>
            <w:r w:rsidRPr="004337DC">
              <w:rPr>
                <w:rFonts w:ascii="Times New Roman" w:hAnsi="Times New Roman" w:cs="Times New Roman"/>
                <w:color w:val="000000" w:themeColor="text1"/>
                <w:sz w:val="20"/>
                <w:szCs w:val="20"/>
                <w:lang w:val="sr-Cyrl-CS"/>
              </w:rPr>
              <w:t xml:space="preserve">. </w:t>
            </w:r>
          </w:p>
          <w:p w:rsidR="004B2F9F" w:rsidRPr="004337DC" w:rsidRDefault="004B2F9F">
            <w:pPr>
              <w:pStyle w:val="NoSpacing"/>
              <w:rPr>
                <w:rFonts w:ascii="Times New Roman" w:hAnsi="Times New Roman" w:cs="Times New Roman"/>
                <w:color w:val="000000" w:themeColor="text1"/>
                <w:sz w:val="20"/>
                <w:szCs w:val="20"/>
                <w:lang w:val="sr-Cyrl-CS"/>
              </w:rPr>
            </w:pPr>
            <w:r w:rsidRPr="004337DC">
              <w:rPr>
                <w:rFonts w:ascii="Times New Roman" w:hAnsi="Times New Roman" w:cs="Times New Roman"/>
                <w:color w:val="000000" w:themeColor="text1"/>
                <w:sz w:val="20"/>
                <w:szCs w:val="20"/>
                <w:lang w:val="sr-Cyrl-CS"/>
              </w:rPr>
              <w:t>в) Ефикасно предшколско васпитање и образовање</w:t>
            </w:r>
            <w:r w:rsidR="00A02571" w:rsidRPr="004337DC">
              <w:rPr>
                <w:rFonts w:ascii="Times New Roman" w:hAnsi="Times New Roman" w:cs="Times New Roman"/>
                <w:color w:val="000000" w:themeColor="text1"/>
                <w:sz w:val="20"/>
                <w:szCs w:val="20"/>
                <w:lang w:val="sr-Cyrl-CS"/>
              </w:rPr>
              <w:t xml:space="preserve"> и рационална употреба средстава</w:t>
            </w:r>
          </w:p>
          <w:p w:rsidR="007357A5" w:rsidRPr="004D4020" w:rsidRDefault="00C57CDE" w:rsidP="004963AE">
            <w:pPr>
              <w:pStyle w:val="NoSpacing"/>
              <w:jc w:val="both"/>
              <w:rPr>
                <w:rFonts w:ascii="Times New Roman" w:hAnsi="Times New Roman" w:cs="Times New Roman"/>
                <w:sz w:val="20"/>
                <w:szCs w:val="20"/>
                <w:lang w:val="sr-Cyrl-CS"/>
              </w:rPr>
            </w:pPr>
            <w:r w:rsidRPr="004337DC">
              <w:rPr>
                <w:rFonts w:ascii="Times New Roman" w:hAnsi="Times New Roman" w:cs="Times New Roman"/>
                <w:color w:val="000000" w:themeColor="text1"/>
                <w:sz w:val="20"/>
                <w:szCs w:val="20"/>
                <w:lang w:val="sr-Cyrl-CS"/>
              </w:rPr>
              <w:t>ИНДИКАТОР</w:t>
            </w:r>
            <w:r w:rsidR="00A02571" w:rsidRPr="004337DC">
              <w:rPr>
                <w:rFonts w:ascii="Times New Roman" w:hAnsi="Times New Roman" w:cs="Times New Roman"/>
                <w:color w:val="000000" w:themeColor="text1"/>
                <w:sz w:val="20"/>
                <w:szCs w:val="20"/>
                <w:lang w:val="sr-Cyrl-CS"/>
              </w:rPr>
              <w:t xml:space="preserve">: Просечна цена по групи је </w:t>
            </w:r>
            <w:r w:rsidR="004963AE">
              <w:rPr>
                <w:rFonts w:ascii="Times New Roman" w:hAnsi="Times New Roman" w:cs="Times New Roman"/>
                <w:color w:val="000000" w:themeColor="text1"/>
                <w:sz w:val="20"/>
                <w:szCs w:val="20"/>
                <w:lang w:val="sr-Cyrl-CS"/>
              </w:rPr>
              <w:t>4.000,00</w:t>
            </w:r>
            <w:r w:rsidR="00A02571" w:rsidRPr="004337DC">
              <w:rPr>
                <w:rFonts w:ascii="Times New Roman" w:hAnsi="Times New Roman" w:cs="Times New Roman"/>
                <w:color w:val="000000" w:themeColor="text1"/>
                <w:sz w:val="20"/>
                <w:szCs w:val="20"/>
                <w:lang w:val="sr-Cyrl-CS"/>
              </w:rPr>
              <w:t xml:space="preserve"> динара (</w:t>
            </w:r>
            <w:r w:rsidR="004D4020" w:rsidRPr="004337DC">
              <w:rPr>
                <w:rFonts w:ascii="Times New Roman" w:hAnsi="Times New Roman" w:cs="Times New Roman"/>
                <w:color w:val="000000" w:themeColor="text1"/>
                <w:sz w:val="20"/>
                <w:szCs w:val="20"/>
                <w:lang w:val="sr-Cyrl-CS"/>
              </w:rPr>
              <w:t>1</w:t>
            </w:r>
            <w:r w:rsidR="006558C8" w:rsidRPr="004337DC">
              <w:rPr>
                <w:rFonts w:ascii="Times New Roman" w:hAnsi="Times New Roman" w:cs="Times New Roman"/>
                <w:color w:val="000000" w:themeColor="text1"/>
                <w:sz w:val="20"/>
                <w:szCs w:val="20"/>
                <w:lang w:val="sr-Cyrl-CS"/>
              </w:rPr>
              <w:t>4</w:t>
            </w:r>
            <w:r w:rsidR="00562C70" w:rsidRPr="004337DC">
              <w:rPr>
                <w:rFonts w:ascii="Times New Roman" w:hAnsi="Times New Roman" w:cs="Times New Roman"/>
                <w:color w:val="000000" w:themeColor="text1"/>
                <w:sz w:val="20"/>
                <w:szCs w:val="20"/>
                <w:lang w:val="sr-Cyrl-CS"/>
              </w:rPr>
              <w:t>8</w:t>
            </w:r>
            <w:r w:rsidR="00A02571" w:rsidRPr="004337DC">
              <w:rPr>
                <w:rFonts w:ascii="Times New Roman" w:hAnsi="Times New Roman" w:cs="Times New Roman"/>
                <w:color w:val="000000" w:themeColor="text1"/>
                <w:sz w:val="20"/>
                <w:szCs w:val="20"/>
                <w:lang w:val="sr-Cyrl-CS"/>
              </w:rPr>
              <w:t xml:space="preserve"> детета на целодневном боравку  и </w:t>
            </w:r>
            <w:r w:rsidR="00562C70" w:rsidRPr="004337DC">
              <w:rPr>
                <w:rFonts w:ascii="Times New Roman" w:hAnsi="Times New Roman" w:cs="Times New Roman"/>
                <w:color w:val="000000" w:themeColor="text1"/>
                <w:sz w:val="20"/>
                <w:szCs w:val="20"/>
                <w:lang w:val="sr-Cyrl-CS"/>
              </w:rPr>
              <w:t>67</w:t>
            </w:r>
            <w:r w:rsidR="00A02571" w:rsidRPr="004337DC">
              <w:rPr>
                <w:rFonts w:ascii="Times New Roman" w:hAnsi="Times New Roman" w:cs="Times New Roman"/>
                <w:color w:val="000000" w:themeColor="text1"/>
                <w:sz w:val="20"/>
                <w:szCs w:val="20"/>
                <w:lang w:val="sr-Cyrl-CS"/>
              </w:rPr>
              <w:t xml:space="preserve"> детета на полудневном боравку са ценом од 1.</w:t>
            </w:r>
            <w:r w:rsidR="006558C8" w:rsidRPr="004337DC">
              <w:rPr>
                <w:rFonts w:ascii="Times New Roman" w:hAnsi="Times New Roman" w:cs="Times New Roman"/>
                <w:color w:val="000000" w:themeColor="text1"/>
                <w:sz w:val="20"/>
                <w:szCs w:val="20"/>
                <w:lang w:val="sr-Cyrl-CS"/>
              </w:rPr>
              <w:t>600, 00</w:t>
            </w:r>
            <w:r w:rsidR="00A02571" w:rsidRPr="004337DC">
              <w:rPr>
                <w:rFonts w:ascii="Times New Roman" w:hAnsi="Times New Roman" w:cs="Times New Roman"/>
                <w:color w:val="000000" w:themeColor="text1"/>
                <w:sz w:val="20"/>
                <w:szCs w:val="20"/>
                <w:lang w:val="sr-Cyrl-CS"/>
              </w:rPr>
              <w:t xml:space="preserve"> динара). Учешће родитеља деце у трошковима предшколског образовања је 20%. Укупан број запослених васпитача у установи је 1</w:t>
            </w:r>
            <w:r w:rsidR="006558C8" w:rsidRPr="004337DC">
              <w:rPr>
                <w:rFonts w:ascii="Times New Roman" w:hAnsi="Times New Roman" w:cs="Times New Roman"/>
                <w:color w:val="000000" w:themeColor="text1"/>
                <w:sz w:val="20"/>
                <w:szCs w:val="20"/>
                <w:lang w:val="sr-Cyrl-CS"/>
              </w:rPr>
              <w:t>8 (16  васпитача</w:t>
            </w:r>
            <w:r w:rsidR="00A02571" w:rsidRPr="004337DC">
              <w:rPr>
                <w:rFonts w:ascii="Times New Roman" w:hAnsi="Times New Roman" w:cs="Times New Roman"/>
                <w:color w:val="000000" w:themeColor="text1"/>
                <w:sz w:val="20"/>
                <w:szCs w:val="20"/>
                <w:lang w:val="sr-Cyrl-CS"/>
              </w:rPr>
              <w:t xml:space="preserve"> и </w:t>
            </w:r>
            <w:r w:rsidR="00562C70" w:rsidRPr="004337DC">
              <w:rPr>
                <w:rFonts w:ascii="Times New Roman" w:hAnsi="Times New Roman" w:cs="Times New Roman"/>
                <w:color w:val="000000" w:themeColor="text1"/>
                <w:sz w:val="20"/>
                <w:szCs w:val="20"/>
                <w:lang w:val="sr-Cyrl-CS"/>
              </w:rPr>
              <w:t>3</w:t>
            </w:r>
            <w:r w:rsidR="00A02571" w:rsidRPr="004337DC">
              <w:rPr>
                <w:rFonts w:ascii="Times New Roman" w:hAnsi="Times New Roman" w:cs="Times New Roman"/>
                <w:color w:val="000000" w:themeColor="text1"/>
                <w:sz w:val="20"/>
                <w:szCs w:val="20"/>
                <w:lang w:val="sr-Cyrl-CS"/>
              </w:rPr>
              <w:t xml:space="preserve"> мед.сестре)</w:t>
            </w:r>
            <w:r w:rsidR="005862A0" w:rsidRPr="004337DC">
              <w:rPr>
                <w:rFonts w:ascii="Times New Roman" w:hAnsi="Times New Roman" w:cs="Times New Roman"/>
                <w:color w:val="000000" w:themeColor="text1"/>
                <w:sz w:val="20"/>
                <w:szCs w:val="20"/>
                <w:lang w:val="sr-Cyrl-CS"/>
              </w:rPr>
              <w:t xml:space="preserve">. </w:t>
            </w:r>
            <w:r w:rsidR="006558C8" w:rsidRPr="004337DC">
              <w:rPr>
                <w:rFonts w:ascii="Times New Roman" w:hAnsi="Times New Roman" w:cs="Times New Roman"/>
                <w:color w:val="000000" w:themeColor="text1"/>
                <w:sz w:val="20"/>
                <w:szCs w:val="20"/>
                <w:lang w:val="sr-Cyrl-CS"/>
              </w:rPr>
              <w:t>Реални трошкови предшколског образовања и васпитања</w:t>
            </w:r>
            <w:r w:rsidR="004337DC" w:rsidRPr="004337DC">
              <w:rPr>
                <w:rFonts w:ascii="Times New Roman" w:hAnsi="Times New Roman" w:cs="Times New Roman"/>
                <w:color w:val="000000" w:themeColor="text1"/>
                <w:sz w:val="20"/>
                <w:szCs w:val="20"/>
                <w:lang w:val="sr-Cyrl-CS"/>
              </w:rPr>
              <w:t xml:space="preserve">- </w:t>
            </w:r>
            <w:r w:rsidR="006558C8" w:rsidRPr="004337DC">
              <w:rPr>
                <w:rFonts w:ascii="Times New Roman" w:hAnsi="Times New Roman" w:cs="Times New Roman"/>
                <w:color w:val="000000" w:themeColor="text1"/>
                <w:sz w:val="20"/>
                <w:szCs w:val="20"/>
                <w:lang w:val="sr-Cyrl-CS"/>
              </w:rPr>
              <w:t xml:space="preserve">економску цену у односу на највишу цену коју родитељ плаћа је </w:t>
            </w:r>
            <w:r w:rsidR="004337DC" w:rsidRPr="004337DC">
              <w:rPr>
                <w:rFonts w:ascii="Times New Roman" w:hAnsi="Times New Roman" w:cs="Times New Roman"/>
                <w:color w:val="000000" w:themeColor="text1"/>
                <w:sz w:val="20"/>
                <w:szCs w:val="20"/>
                <w:lang w:val="sr-Cyrl-CS"/>
              </w:rPr>
              <w:t>4.000,00</w:t>
            </w:r>
            <w:r w:rsidR="006558C8" w:rsidRPr="004337DC">
              <w:rPr>
                <w:rFonts w:ascii="Times New Roman" w:hAnsi="Times New Roman" w:cs="Times New Roman"/>
                <w:color w:val="000000" w:themeColor="text1"/>
                <w:sz w:val="20"/>
                <w:szCs w:val="20"/>
                <w:lang w:val="sr-Cyrl-CS"/>
              </w:rPr>
              <w:t xml:space="preserve"> динара.</w:t>
            </w:r>
          </w:p>
        </w:tc>
      </w:tr>
    </w:tbl>
    <w:p w:rsidR="0096463F" w:rsidRPr="00614958" w:rsidRDefault="0096463F">
      <w:pPr>
        <w:pStyle w:val="NoSpacing"/>
        <w:rPr>
          <w:rFonts w:ascii="Times New Roman" w:hAnsi="Times New Roman" w:cs="Times New Roman"/>
          <w:color w:val="FF0000"/>
          <w:sz w:val="20"/>
          <w:szCs w:val="20"/>
          <w:lang w:val="sr-Cyrl-CS"/>
        </w:rPr>
      </w:pPr>
    </w:p>
    <w:p w:rsidR="0096463F" w:rsidRPr="00614958" w:rsidRDefault="0096463F">
      <w:pPr>
        <w:rPr>
          <w:rFonts w:ascii="Times New Roman" w:hAnsi="Times New Roman" w:cs="Times New Roman"/>
          <w:color w:val="FF0000"/>
          <w:sz w:val="20"/>
          <w:szCs w:val="20"/>
          <w:lang w:val="sr-Cyrl-CS"/>
        </w:rPr>
      </w:pPr>
      <w:r w:rsidRPr="00614958">
        <w:rPr>
          <w:rFonts w:ascii="Times New Roman" w:hAnsi="Times New Roman" w:cs="Times New Roman"/>
          <w:color w:val="FF0000"/>
          <w:sz w:val="20"/>
          <w:szCs w:val="20"/>
          <w:lang w:val="sr-Cyrl-CS"/>
        </w:rPr>
        <w:br w:type="page"/>
      </w:r>
    </w:p>
    <w:tbl>
      <w:tblPr>
        <w:tblStyle w:val="TableGrid1"/>
        <w:tblW w:w="0" w:type="auto"/>
        <w:tblLook w:val="04A0"/>
      </w:tblPr>
      <w:tblGrid>
        <w:gridCol w:w="4952"/>
        <w:gridCol w:w="4952"/>
      </w:tblGrid>
      <w:tr w:rsidR="00863C39" w:rsidRPr="00400581" w:rsidTr="00B85D26">
        <w:tc>
          <w:tcPr>
            <w:tcW w:w="4952" w:type="dxa"/>
          </w:tcPr>
          <w:p w:rsidR="00863C39" w:rsidRPr="00400581" w:rsidRDefault="00863C39" w:rsidP="00863C39">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lastRenderedPageBreak/>
              <w:t>1.Назив програма:</w:t>
            </w:r>
          </w:p>
        </w:tc>
        <w:tc>
          <w:tcPr>
            <w:tcW w:w="4952" w:type="dxa"/>
          </w:tcPr>
          <w:p w:rsidR="00863C39" w:rsidRPr="00400581" w:rsidRDefault="00863C39" w:rsidP="00863C39">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Развој пољопривреде</w:t>
            </w:r>
          </w:p>
        </w:tc>
      </w:tr>
      <w:tr w:rsidR="00863C39" w:rsidRPr="00400581" w:rsidTr="00B85D26">
        <w:tc>
          <w:tcPr>
            <w:tcW w:w="4952" w:type="dxa"/>
          </w:tcPr>
          <w:p w:rsidR="00863C39" w:rsidRPr="00400581" w:rsidRDefault="00863C39" w:rsidP="00863C39">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2.Шифра програма:</w:t>
            </w:r>
          </w:p>
        </w:tc>
        <w:tc>
          <w:tcPr>
            <w:tcW w:w="4952" w:type="dxa"/>
          </w:tcPr>
          <w:p w:rsidR="00863C39" w:rsidRPr="00400581" w:rsidRDefault="00863C39" w:rsidP="00863C39">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0101</w:t>
            </w:r>
          </w:p>
        </w:tc>
      </w:tr>
      <w:tr w:rsidR="00210D3B" w:rsidRPr="00400581" w:rsidTr="00B85D26">
        <w:tc>
          <w:tcPr>
            <w:tcW w:w="4952" w:type="dxa"/>
          </w:tcPr>
          <w:p w:rsidR="00210D3B" w:rsidRPr="00400581" w:rsidRDefault="00210D3B" w:rsidP="00210D3B">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  Програмска активност:</w:t>
            </w:r>
          </w:p>
        </w:tc>
        <w:tc>
          <w:tcPr>
            <w:tcW w:w="4952" w:type="dxa"/>
          </w:tcPr>
          <w:p w:rsidR="0057147B" w:rsidRDefault="00245F08" w:rsidP="00245F08">
            <w:pPr>
              <w:pStyle w:val="NoSpacing"/>
              <w:ind w:left="360"/>
              <w:jc w:val="both"/>
              <w:rPr>
                <w:rFonts w:ascii="Times New Roman" w:hAnsi="Times New Roman" w:cs="Times New Roman"/>
                <w:sz w:val="20"/>
                <w:szCs w:val="20"/>
                <w:lang w:val="sr-Cyrl-CS"/>
              </w:rPr>
            </w:pPr>
            <w:r>
              <w:rPr>
                <w:rFonts w:ascii="Times New Roman" w:hAnsi="Times New Roman" w:cs="Times New Roman"/>
                <w:sz w:val="20"/>
                <w:szCs w:val="20"/>
                <w:lang w:val="sr-Cyrl-CS"/>
              </w:rPr>
              <w:t>0001-</w:t>
            </w:r>
            <w:r w:rsidR="00D13FFB" w:rsidRPr="00400581">
              <w:rPr>
                <w:rFonts w:ascii="Times New Roman" w:hAnsi="Times New Roman" w:cs="Times New Roman"/>
                <w:sz w:val="20"/>
                <w:szCs w:val="20"/>
                <w:lang w:val="sr-Cyrl-CS"/>
              </w:rPr>
              <w:t>Под</w:t>
            </w:r>
            <w:r w:rsidR="0057147B">
              <w:rPr>
                <w:rFonts w:ascii="Times New Roman" w:hAnsi="Times New Roman" w:cs="Times New Roman"/>
                <w:sz w:val="20"/>
                <w:szCs w:val="20"/>
                <w:lang w:val="sr-Cyrl-CS"/>
              </w:rPr>
              <w:t>ршка за спровођење пољопривредне политике у локалној заједници</w:t>
            </w:r>
          </w:p>
          <w:p w:rsidR="00210D3B" w:rsidRPr="00400581" w:rsidRDefault="00D13FFB" w:rsidP="00245F08">
            <w:pPr>
              <w:pStyle w:val="NoSpacing"/>
              <w:ind w:left="870"/>
              <w:jc w:val="both"/>
              <w:rPr>
                <w:rFonts w:ascii="Times New Roman" w:hAnsi="Times New Roman" w:cs="Times New Roman"/>
                <w:sz w:val="20"/>
                <w:szCs w:val="20"/>
                <w:lang w:val="sr-Cyrl-CS"/>
              </w:rPr>
            </w:pPr>
            <w:r w:rsidRPr="00400581">
              <w:rPr>
                <w:rFonts w:ascii="Times New Roman" w:hAnsi="Times New Roman" w:cs="Times New Roman"/>
                <w:sz w:val="20"/>
                <w:szCs w:val="20"/>
                <w:lang w:val="sr-Cyrl-CS"/>
              </w:rPr>
              <w:t xml:space="preserve"> </w:t>
            </w:r>
          </w:p>
        </w:tc>
      </w:tr>
      <w:tr w:rsidR="00863C39" w:rsidRPr="00400581" w:rsidTr="00B85D26">
        <w:tc>
          <w:tcPr>
            <w:tcW w:w="4952" w:type="dxa"/>
          </w:tcPr>
          <w:p w:rsidR="00863C39" w:rsidRPr="00400581" w:rsidRDefault="00863C39" w:rsidP="00863C39">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3.Сектор:</w:t>
            </w:r>
          </w:p>
        </w:tc>
        <w:tc>
          <w:tcPr>
            <w:tcW w:w="4952" w:type="dxa"/>
          </w:tcPr>
          <w:p w:rsidR="00863C39" w:rsidRPr="00400581" w:rsidRDefault="00863C39" w:rsidP="00863C39">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Пољопривреда и рурални развој</w:t>
            </w:r>
          </w:p>
        </w:tc>
      </w:tr>
      <w:tr w:rsidR="00863C39" w:rsidRPr="00400581" w:rsidTr="00B85D26">
        <w:tc>
          <w:tcPr>
            <w:tcW w:w="4952" w:type="dxa"/>
          </w:tcPr>
          <w:p w:rsidR="00863C39" w:rsidRPr="00400581" w:rsidRDefault="00863C39" w:rsidP="00863C39">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4. Сврха:</w:t>
            </w:r>
          </w:p>
        </w:tc>
        <w:tc>
          <w:tcPr>
            <w:tcW w:w="4952" w:type="dxa"/>
          </w:tcPr>
          <w:p w:rsidR="00863C39" w:rsidRPr="00400581" w:rsidRDefault="00863C39" w:rsidP="00863C39">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Унапређење пољопривредне производње у општини Ћићевац</w:t>
            </w:r>
          </w:p>
        </w:tc>
      </w:tr>
      <w:tr w:rsidR="00633C24" w:rsidRPr="00400581" w:rsidTr="00B85D26">
        <w:tc>
          <w:tcPr>
            <w:tcW w:w="9904" w:type="dxa"/>
            <w:gridSpan w:val="2"/>
          </w:tcPr>
          <w:p w:rsidR="00633C24" w:rsidRPr="00400581" w:rsidRDefault="00633C24" w:rsidP="00487097">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5. Назив буџетског корисника/Организационе јединице: </w:t>
            </w:r>
            <w:r w:rsidRPr="00400581">
              <w:rPr>
                <w:rFonts w:ascii="Times New Roman" w:hAnsi="Times New Roman" w:cs="Times New Roman"/>
                <w:sz w:val="20"/>
                <w:szCs w:val="20"/>
                <w:lang w:val="sr-Cyrl-CS"/>
              </w:rPr>
              <w:t>Буџет општине Ћићевац/Општинска управа</w:t>
            </w:r>
          </w:p>
        </w:tc>
      </w:tr>
      <w:tr w:rsidR="00633C24" w:rsidRPr="00400581" w:rsidTr="00B85D26">
        <w:tc>
          <w:tcPr>
            <w:tcW w:w="9904" w:type="dxa"/>
            <w:gridSpan w:val="2"/>
          </w:tcPr>
          <w:p w:rsidR="00633C24" w:rsidRPr="00400581" w:rsidRDefault="00633C24" w:rsidP="0057147B">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6. Име и презиме лица које је одговорно за реализацију пројекта: </w:t>
            </w:r>
            <w:r w:rsidRPr="00400581">
              <w:rPr>
                <w:rFonts w:ascii="Times New Roman" w:hAnsi="Times New Roman" w:cs="Times New Roman"/>
                <w:sz w:val="20"/>
                <w:szCs w:val="20"/>
                <w:lang w:val="sr-Cyrl-CS"/>
              </w:rPr>
              <w:t>Драгана Радосављевић</w:t>
            </w:r>
          </w:p>
        </w:tc>
      </w:tr>
      <w:tr w:rsidR="00633C24" w:rsidRPr="00400581" w:rsidTr="00B85D26">
        <w:tc>
          <w:tcPr>
            <w:tcW w:w="9904" w:type="dxa"/>
            <w:gridSpan w:val="2"/>
          </w:tcPr>
          <w:p w:rsidR="00633C24" w:rsidRPr="00400581" w:rsidRDefault="00633C24" w:rsidP="00487097">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7. Веза програма са стратегијом: </w:t>
            </w:r>
            <w:r w:rsidRPr="00400581">
              <w:rPr>
                <w:rFonts w:ascii="Times New Roman" w:hAnsi="Times New Roman" w:cs="Times New Roman"/>
                <w:sz w:val="20"/>
                <w:szCs w:val="20"/>
                <w:lang w:val="sr-Cyrl-CS"/>
              </w:rPr>
              <w:t xml:space="preserve">Стратегија одрживог развоја општине Ћићевац 2013-2022. године </w:t>
            </w:r>
          </w:p>
        </w:tc>
      </w:tr>
      <w:tr w:rsidR="00633C24" w:rsidRPr="00400581" w:rsidTr="00B85D26">
        <w:tc>
          <w:tcPr>
            <w:tcW w:w="9904" w:type="dxa"/>
            <w:gridSpan w:val="2"/>
          </w:tcPr>
          <w:p w:rsidR="00633C24" w:rsidRPr="00400581" w:rsidRDefault="00633C24" w:rsidP="00633C24">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8. Назив програмске активности:</w:t>
            </w:r>
            <w:r w:rsidR="0057147B">
              <w:rPr>
                <w:rFonts w:ascii="Times New Roman" w:hAnsi="Times New Roman" w:cs="Times New Roman"/>
                <w:b/>
                <w:sz w:val="20"/>
                <w:szCs w:val="20"/>
                <w:lang w:val="sr-Cyrl-CS"/>
              </w:rPr>
              <w:t xml:space="preserve"> Подршка за спровођење пољопривредне политике у локалној заједници   и</w:t>
            </w:r>
            <w:r w:rsidR="00B93B7F">
              <w:rPr>
                <w:rFonts w:ascii="Times New Roman" w:hAnsi="Times New Roman" w:cs="Times New Roman"/>
                <w:b/>
                <w:sz w:val="20"/>
                <w:szCs w:val="20"/>
                <w:lang w:val="sr-Cyrl-CS"/>
              </w:rPr>
              <w:t xml:space="preserve"> </w:t>
            </w:r>
            <w:r w:rsidR="0057147B">
              <w:rPr>
                <w:rFonts w:ascii="Times New Roman" w:hAnsi="Times New Roman" w:cs="Times New Roman"/>
                <w:b/>
                <w:sz w:val="20"/>
                <w:szCs w:val="20"/>
                <w:lang w:val="sr-Cyrl-CS"/>
              </w:rPr>
              <w:t xml:space="preserve"> Мере подршке руралном развоју</w:t>
            </w:r>
          </w:p>
        </w:tc>
      </w:tr>
      <w:tr w:rsidR="00633C24" w:rsidRPr="00400581" w:rsidTr="00B85D26">
        <w:tc>
          <w:tcPr>
            <w:tcW w:w="9904" w:type="dxa"/>
            <w:gridSpan w:val="2"/>
          </w:tcPr>
          <w:p w:rsidR="00633C24" w:rsidRPr="00400581" w:rsidRDefault="00633C24" w:rsidP="0057147B">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9. Шифра програмске активности: </w:t>
            </w:r>
            <w:r w:rsidRPr="00400581">
              <w:rPr>
                <w:rFonts w:ascii="Times New Roman" w:hAnsi="Times New Roman" w:cs="Times New Roman"/>
                <w:sz w:val="20"/>
                <w:szCs w:val="20"/>
                <w:lang w:val="sr-Cyrl-CS"/>
              </w:rPr>
              <w:t>ПА 000</w:t>
            </w:r>
            <w:r w:rsidR="0057147B">
              <w:rPr>
                <w:rFonts w:ascii="Times New Roman" w:hAnsi="Times New Roman" w:cs="Times New Roman"/>
                <w:sz w:val="20"/>
                <w:szCs w:val="20"/>
                <w:lang w:val="sr-Cyrl-CS"/>
              </w:rPr>
              <w:t xml:space="preserve">1 </w:t>
            </w:r>
          </w:p>
        </w:tc>
      </w:tr>
      <w:tr w:rsidR="00633C24" w:rsidRPr="00400581" w:rsidTr="00B85D26">
        <w:tc>
          <w:tcPr>
            <w:tcW w:w="9904" w:type="dxa"/>
            <w:gridSpan w:val="2"/>
          </w:tcPr>
          <w:p w:rsidR="00633C24" w:rsidRPr="00400581" w:rsidRDefault="00633C24" w:rsidP="00633C24">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10. Назив пројекта: </w:t>
            </w:r>
            <w:r w:rsidRPr="00400581">
              <w:rPr>
                <w:rFonts w:ascii="Times New Roman" w:hAnsi="Times New Roman" w:cs="Times New Roman"/>
                <w:sz w:val="20"/>
                <w:szCs w:val="20"/>
                <w:lang w:val="sr-Cyrl-CS"/>
              </w:rPr>
              <w:t xml:space="preserve">Програм подршке развоју </w:t>
            </w:r>
            <w:r w:rsidR="00C3289F">
              <w:rPr>
                <w:rFonts w:ascii="Times New Roman" w:hAnsi="Times New Roman" w:cs="Times New Roman"/>
                <w:sz w:val="20"/>
                <w:szCs w:val="20"/>
                <w:lang w:val="sr-Cyrl-CS"/>
              </w:rPr>
              <w:t>пољопривредне производње</w:t>
            </w:r>
          </w:p>
        </w:tc>
      </w:tr>
      <w:tr w:rsidR="00633C24" w:rsidRPr="00400581" w:rsidTr="00B85D26">
        <w:tc>
          <w:tcPr>
            <w:tcW w:w="9904" w:type="dxa"/>
            <w:gridSpan w:val="2"/>
          </w:tcPr>
          <w:p w:rsidR="00633C24" w:rsidRPr="00400581" w:rsidRDefault="00633C24" w:rsidP="00B93B7F">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11. Опис/значај пројекта: </w:t>
            </w:r>
            <w:r w:rsidR="00B93B7F" w:rsidRPr="00B93B7F">
              <w:rPr>
                <w:rFonts w:ascii="Times New Roman" w:hAnsi="Times New Roman" w:cs="Times New Roman"/>
                <w:sz w:val="20"/>
                <w:szCs w:val="20"/>
                <w:lang w:val="sr-Cyrl-CS"/>
              </w:rPr>
              <w:t>Расподела средстава за унапређење пољопривредне производње вршиће се на</w:t>
            </w:r>
            <w:r w:rsidR="00B93B7F">
              <w:rPr>
                <w:rFonts w:ascii="Times New Roman" w:hAnsi="Times New Roman" w:cs="Times New Roman"/>
                <w:b/>
                <w:sz w:val="20"/>
                <w:szCs w:val="20"/>
                <w:lang w:val="sr-Cyrl-CS"/>
              </w:rPr>
              <w:t xml:space="preserve">  </w:t>
            </w:r>
            <w:r w:rsidR="00B93B7F" w:rsidRPr="00B93B7F">
              <w:rPr>
                <w:rFonts w:ascii="Times New Roman" w:hAnsi="Times New Roman" w:cs="Times New Roman"/>
                <w:sz w:val="20"/>
                <w:szCs w:val="20"/>
                <w:lang w:val="sr-Cyrl-CS"/>
              </w:rPr>
              <w:t>основу</w:t>
            </w:r>
            <w:r w:rsidR="00B93B7F">
              <w:rPr>
                <w:rFonts w:ascii="Times New Roman" w:hAnsi="Times New Roman" w:cs="Times New Roman"/>
                <w:sz w:val="20"/>
                <w:szCs w:val="20"/>
                <w:lang w:val="sr-Cyrl-CS"/>
              </w:rPr>
              <w:t xml:space="preserve"> </w:t>
            </w:r>
            <w:r w:rsidR="005A7751">
              <w:rPr>
                <w:rFonts w:ascii="Times New Roman" w:hAnsi="Times New Roman" w:cs="Times New Roman"/>
                <w:sz w:val="20"/>
                <w:szCs w:val="20"/>
                <w:lang w:val="sr-Cyrl-CS"/>
              </w:rPr>
              <w:t xml:space="preserve">одлуке о усвајању програма мера подршке за спровођење пољопривредне политике и политике руралног развоја општине Ћићевац и конкурса о додели подстицајних средстава </w:t>
            </w:r>
          </w:p>
        </w:tc>
      </w:tr>
      <w:tr w:rsidR="00633C24" w:rsidRPr="00400581" w:rsidTr="00B85D26">
        <w:tc>
          <w:tcPr>
            <w:tcW w:w="9904" w:type="dxa"/>
            <w:gridSpan w:val="2"/>
          </w:tcPr>
          <w:p w:rsidR="00633C24" w:rsidRPr="00400581" w:rsidRDefault="00633C24" w:rsidP="00633C24">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12. Циљ пројекта: </w:t>
            </w:r>
          </w:p>
          <w:p w:rsidR="00633C24" w:rsidRPr="00400581" w:rsidRDefault="00AF4CFF" w:rsidP="00900FA4">
            <w:pPr>
              <w:pStyle w:val="NoSpacing"/>
              <w:numPr>
                <w:ilvl w:val="0"/>
                <w:numId w:val="1"/>
              </w:numPr>
              <w:rPr>
                <w:rFonts w:ascii="Times New Roman" w:hAnsi="Times New Roman" w:cs="Times New Roman"/>
                <w:sz w:val="20"/>
                <w:szCs w:val="20"/>
                <w:lang w:val="sr-Cyrl-CS"/>
              </w:rPr>
            </w:pPr>
            <w:r>
              <w:rPr>
                <w:rFonts w:ascii="Times New Roman" w:hAnsi="Times New Roman" w:cs="Times New Roman"/>
                <w:sz w:val="20"/>
                <w:szCs w:val="20"/>
                <w:lang w:val="sr-Cyrl-CS"/>
              </w:rPr>
              <w:t>Унапређење пољопривредне производње</w:t>
            </w:r>
          </w:p>
          <w:p w:rsidR="00633C24" w:rsidRPr="00400581" w:rsidRDefault="00633C24" w:rsidP="00900FA4">
            <w:pPr>
              <w:pStyle w:val="NoSpacing"/>
              <w:numPr>
                <w:ilvl w:val="0"/>
                <w:numId w:val="1"/>
              </w:numPr>
              <w:rPr>
                <w:rFonts w:ascii="Times New Roman" w:hAnsi="Times New Roman" w:cs="Times New Roman"/>
                <w:sz w:val="20"/>
                <w:szCs w:val="20"/>
                <w:lang w:val="sr-Cyrl-CS"/>
              </w:rPr>
            </w:pPr>
            <w:r w:rsidRPr="00400581">
              <w:rPr>
                <w:rFonts w:ascii="Times New Roman" w:hAnsi="Times New Roman" w:cs="Times New Roman"/>
                <w:sz w:val="20"/>
                <w:szCs w:val="20"/>
                <w:lang w:val="sr-Cyrl-CS"/>
              </w:rPr>
              <w:t xml:space="preserve">Квалитетнији производи из примарне </w:t>
            </w:r>
            <w:r w:rsidR="00AF4CFF">
              <w:rPr>
                <w:rFonts w:ascii="Times New Roman" w:hAnsi="Times New Roman" w:cs="Times New Roman"/>
                <w:sz w:val="20"/>
                <w:szCs w:val="20"/>
                <w:lang w:val="sr-Cyrl-CS"/>
              </w:rPr>
              <w:t>пољопривредне</w:t>
            </w:r>
            <w:r w:rsidRPr="00400581">
              <w:rPr>
                <w:rFonts w:ascii="Times New Roman" w:hAnsi="Times New Roman" w:cs="Times New Roman"/>
                <w:sz w:val="20"/>
                <w:szCs w:val="20"/>
                <w:lang w:val="sr-Cyrl-CS"/>
              </w:rPr>
              <w:t xml:space="preserve"> производње</w:t>
            </w:r>
            <w:r w:rsidR="00D13FFB" w:rsidRPr="00400581">
              <w:rPr>
                <w:rFonts w:ascii="Times New Roman" w:hAnsi="Times New Roman" w:cs="Times New Roman"/>
                <w:sz w:val="20"/>
                <w:szCs w:val="20"/>
                <w:lang w:val="sr-Cyrl-CS"/>
              </w:rPr>
              <w:t>,</w:t>
            </w:r>
          </w:p>
        </w:tc>
      </w:tr>
      <w:tr w:rsidR="00633C24" w:rsidRPr="00400581" w:rsidTr="00B85D26">
        <w:tc>
          <w:tcPr>
            <w:tcW w:w="9904" w:type="dxa"/>
            <w:gridSpan w:val="2"/>
          </w:tcPr>
          <w:p w:rsidR="00633C24" w:rsidRPr="00400581" w:rsidRDefault="00633C24" w:rsidP="00633C24">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13. Индикатор: </w:t>
            </w:r>
            <w:r w:rsidRPr="00400581">
              <w:rPr>
                <w:rFonts w:ascii="Times New Roman" w:hAnsi="Times New Roman" w:cs="Times New Roman"/>
                <w:sz w:val="20"/>
                <w:szCs w:val="20"/>
                <w:lang w:val="sr-Cyrl-CS"/>
              </w:rPr>
              <w:t xml:space="preserve">Програм локалних подстицаја реализован у потпуности </w:t>
            </w:r>
          </w:p>
        </w:tc>
      </w:tr>
      <w:tr w:rsidR="00633C24" w:rsidRPr="00400581" w:rsidTr="00B85D26">
        <w:tc>
          <w:tcPr>
            <w:tcW w:w="9904" w:type="dxa"/>
            <w:gridSpan w:val="2"/>
          </w:tcPr>
          <w:p w:rsidR="00633C24" w:rsidRPr="00400581" w:rsidRDefault="00633C24" w:rsidP="00487097">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14. Временски оквир: </w:t>
            </w:r>
            <w:r w:rsidRPr="00400581">
              <w:rPr>
                <w:rFonts w:ascii="Times New Roman" w:hAnsi="Times New Roman" w:cs="Times New Roman"/>
                <w:sz w:val="20"/>
                <w:szCs w:val="20"/>
                <w:lang w:val="sr-Cyrl-CS"/>
              </w:rPr>
              <w:t>12 месеци</w:t>
            </w:r>
          </w:p>
        </w:tc>
      </w:tr>
      <w:tr w:rsidR="00633C24" w:rsidRPr="00400581" w:rsidTr="00B85D26">
        <w:tc>
          <w:tcPr>
            <w:tcW w:w="9904" w:type="dxa"/>
            <w:gridSpan w:val="2"/>
          </w:tcPr>
          <w:p w:rsidR="00A41BF1" w:rsidRPr="00400581" w:rsidRDefault="00633C24" w:rsidP="00A41BF1">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15. Правни основ програма: </w:t>
            </w:r>
          </w:p>
          <w:p w:rsidR="00A41BF1" w:rsidRPr="00400581" w:rsidRDefault="00A41BF1" w:rsidP="00900FA4">
            <w:pPr>
              <w:pStyle w:val="NoSpacing"/>
              <w:numPr>
                <w:ilvl w:val="0"/>
                <w:numId w:val="12"/>
              </w:numPr>
              <w:ind w:left="567" w:hanging="207"/>
              <w:rPr>
                <w:rFonts w:ascii="Times New Roman" w:hAnsi="Times New Roman" w:cs="Times New Roman"/>
                <w:sz w:val="20"/>
                <w:szCs w:val="20"/>
                <w:lang w:val="sr-Cyrl-CS"/>
              </w:rPr>
            </w:pPr>
            <w:r w:rsidRPr="00400581">
              <w:rPr>
                <w:rFonts w:ascii="Times New Roman" w:hAnsi="Times New Roman" w:cs="Times New Roman"/>
                <w:sz w:val="20"/>
                <w:szCs w:val="20"/>
                <w:lang w:val="sr-Cyrl-CS"/>
              </w:rPr>
              <w:t>Закон о подстицајима у пољопривредном и руралном развоју ("Сл. гласник РС“ бр. 41/09, 10/13</w:t>
            </w:r>
            <w:r w:rsidR="00E16C89" w:rsidRPr="00400581">
              <w:rPr>
                <w:rFonts w:ascii="Times New Roman" w:hAnsi="Times New Roman" w:cs="Times New Roman"/>
                <w:sz w:val="20"/>
                <w:szCs w:val="20"/>
                <w:lang w:val="sr-Cyrl-CS"/>
              </w:rPr>
              <w:t>,142/14</w:t>
            </w:r>
            <w:r w:rsidR="005A7751">
              <w:rPr>
                <w:rFonts w:ascii="Times New Roman" w:hAnsi="Times New Roman" w:cs="Times New Roman"/>
                <w:sz w:val="20"/>
                <w:szCs w:val="20"/>
                <w:lang w:val="sr-Cyrl-CS"/>
              </w:rPr>
              <w:t>, 103/15 и 101/16</w:t>
            </w:r>
            <w:r w:rsidRPr="00400581">
              <w:rPr>
                <w:rFonts w:ascii="Times New Roman" w:hAnsi="Times New Roman" w:cs="Times New Roman"/>
                <w:sz w:val="20"/>
                <w:szCs w:val="20"/>
                <w:lang w:val="sr-Cyrl-CS"/>
              </w:rPr>
              <w:t>)</w:t>
            </w:r>
          </w:p>
          <w:p w:rsidR="00A41BF1" w:rsidRPr="00400581" w:rsidRDefault="00A41BF1" w:rsidP="00900FA4">
            <w:pPr>
              <w:pStyle w:val="NoSpacing"/>
              <w:numPr>
                <w:ilvl w:val="0"/>
                <w:numId w:val="12"/>
              </w:numPr>
              <w:ind w:left="567" w:hanging="207"/>
              <w:rPr>
                <w:rFonts w:ascii="Times New Roman" w:hAnsi="Times New Roman" w:cs="Times New Roman"/>
                <w:sz w:val="20"/>
                <w:szCs w:val="20"/>
                <w:lang w:val="sr-Cyrl-CS"/>
              </w:rPr>
            </w:pPr>
            <w:r w:rsidRPr="00400581">
              <w:rPr>
                <w:rFonts w:ascii="Times New Roman" w:hAnsi="Times New Roman" w:cs="Times New Roman"/>
                <w:sz w:val="20"/>
                <w:szCs w:val="20"/>
                <w:lang w:val="sr-Cyrl-CS"/>
              </w:rPr>
              <w:t>Закон о локалној самоуправи („Сл. гласник РС“, бр. 127/07</w:t>
            </w:r>
            <w:r w:rsidR="00987A20">
              <w:rPr>
                <w:rFonts w:ascii="Times New Roman" w:hAnsi="Times New Roman" w:cs="Times New Roman"/>
                <w:sz w:val="20"/>
                <w:szCs w:val="20"/>
                <w:lang w:val="sr-Cyrl-CS"/>
              </w:rPr>
              <w:t>, 83/14-др. закон</w:t>
            </w:r>
            <w:r w:rsidR="001E4BC5">
              <w:rPr>
                <w:rFonts w:ascii="Times New Roman" w:hAnsi="Times New Roman" w:cs="Times New Roman"/>
                <w:sz w:val="20"/>
                <w:szCs w:val="20"/>
                <w:lang w:val="sr-Cyrl-CS"/>
              </w:rPr>
              <w:t>,</w:t>
            </w:r>
            <w:r w:rsidR="00987A20">
              <w:rPr>
                <w:rFonts w:ascii="Times New Roman" w:hAnsi="Times New Roman" w:cs="Times New Roman"/>
                <w:sz w:val="20"/>
                <w:szCs w:val="20"/>
                <w:lang w:val="sr-Cyrl-CS"/>
              </w:rPr>
              <w:t xml:space="preserve"> 101/16-др. закон</w:t>
            </w:r>
            <w:r w:rsidR="001E4BC5">
              <w:rPr>
                <w:rFonts w:ascii="Times New Roman" w:hAnsi="Times New Roman" w:cs="Times New Roman"/>
                <w:sz w:val="20"/>
                <w:szCs w:val="20"/>
                <w:lang w:val="sr-Cyrl-CS"/>
              </w:rPr>
              <w:t xml:space="preserve"> и 47/18</w:t>
            </w:r>
            <w:r w:rsidRPr="00400581">
              <w:rPr>
                <w:rFonts w:ascii="Times New Roman" w:hAnsi="Times New Roman" w:cs="Times New Roman"/>
                <w:sz w:val="20"/>
                <w:szCs w:val="20"/>
                <w:lang w:val="sr-Cyrl-CS"/>
              </w:rPr>
              <w:t>)</w:t>
            </w:r>
          </w:p>
          <w:p w:rsidR="00633C24" w:rsidRPr="00400581" w:rsidRDefault="00A41BF1" w:rsidP="00900FA4">
            <w:pPr>
              <w:pStyle w:val="NoSpacing"/>
              <w:numPr>
                <w:ilvl w:val="0"/>
                <w:numId w:val="12"/>
              </w:numPr>
              <w:ind w:left="567" w:hanging="207"/>
              <w:rPr>
                <w:rFonts w:ascii="Times New Roman" w:hAnsi="Times New Roman" w:cs="Times New Roman"/>
                <w:sz w:val="20"/>
                <w:szCs w:val="20"/>
                <w:lang w:val="sr-Cyrl-CS"/>
              </w:rPr>
            </w:pPr>
            <w:r w:rsidRPr="00400581">
              <w:rPr>
                <w:rFonts w:ascii="Times New Roman" w:hAnsi="Times New Roman" w:cs="Times New Roman"/>
                <w:sz w:val="20"/>
                <w:szCs w:val="20"/>
                <w:lang w:val="sr-Cyrl-CS"/>
              </w:rPr>
              <w:t>Стратегија одрживог развоја општине Ћићевац 2013-2022. године („Сл. лист општине Ћићевац“, бр. 6/13)</w:t>
            </w:r>
          </w:p>
        </w:tc>
      </w:tr>
      <w:tr w:rsidR="00633C24" w:rsidRPr="00400581" w:rsidTr="00B85D26">
        <w:tc>
          <w:tcPr>
            <w:tcW w:w="9904" w:type="dxa"/>
            <w:gridSpan w:val="2"/>
          </w:tcPr>
          <w:p w:rsidR="00633C24" w:rsidRPr="00400581" w:rsidRDefault="00633C24" w:rsidP="00487097">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16. Приоритет програма: </w:t>
            </w:r>
            <w:r w:rsidRPr="00400581">
              <w:rPr>
                <w:rFonts w:ascii="Times New Roman" w:hAnsi="Times New Roman" w:cs="Times New Roman"/>
                <w:sz w:val="20"/>
                <w:szCs w:val="20"/>
                <w:lang w:val="sr-Cyrl-CS"/>
              </w:rPr>
              <w:t>а) законски обавезан</w:t>
            </w:r>
            <w:r w:rsidR="00D05034" w:rsidRPr="00400581">
              <w:rPr>
                <w:rFonts w:ascii="Times New Roman" w:hAnsi="Times New Roman" w:cs="Times New Roman"/>
                <w:sz w:val="20"/>
                <w:szCs w:val="20"/>
                <w:lang w:val="sr-Cyrl-CS"/>
              </w:rPr>
              <w:t xml:space="preserve">    </w:t>
            </w:r>
            <w:r w:rsidRPr="00400581">
              <w:rPr>
                <w:rFonts w:ascii="Times New Roman" w:hAnsi="Times New Roman" w:cs="Times New Roman"/>
                <w:sz w:val="20"/>
                <w:szCs w:val="20"/>
                <w:lang w:val="sr-Cyrl-CS"/>
              </w:rPr>
              <w:t xml:space="preserve">б) високи    </w:t>
            </w:r>
            <w:r w:rsidRPr="00400581">
              <w:rPr>
                <w:rFonts w:ascii="Times New Roman" w:hAnsi="Times New Roman" w:cs="Times New Roman"/>
                <w:b/>
                <w:sz w:val="20"/>
                <w:szCs w:val="20"/>
                <w:lang w:val="sr-Cyrl-CS"/>
              </w:rPr>
              <w:t>в) средњи</w:t>
            </w:r>
            <w:r w:rsidRPr="00400581">
              <w:rPr>
                <w:rFonts w:ascii="Times New Roman" w:hAnsi="Times New Roman" w:cs="Times New Roman"/>
                <w:sz w:val="20"/>
                <w:szCs w:val="20"/>
                <w:lang w:val="sr-Cyrl-CS"/>
              </w:rPr>
              <w:t xml:space="preserve">    г) низак</w:t>
            </w:r>
          </w:p>
        </w:tc>
      </w:tr>
      <w:tr w:rsidR="00633C24" w:rsidRPr="00400581" w:rsidTr="00B85D26">
        <w:tc>
          <w:tcPr>
            <w:tcW w:w="9904" w:type="dxa"/>
            <w:gridSpan w:val="2"/>
          </w:tcPr>
          <w:p w:rsidR="00633C24" w:rsidRPr="00400581" w:rsidRDefault="00633C24" w:rsidP="00487097">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17. Ризици остварења пројекта: </w:t>
            </w:r>
            <w:r w:rsidRPr="00400581">
              <w:rPr>
                <w:rFonts w:ascii="Times New Roman" w:hAnsi="Times New Roman" w:cs="Times New Roman"/>
                <w:sz w:val="20"/>
                <w:szCs w:val="20"/>
                <w:lang w:val="sr-Cyrl-CS"/>
              </w:rPr>
              <w:t>Недостатак финансијских средстава</w:t>
            </w:r>
          </w:p>
        </w:tc>
      </w:tr>
      <w:tr w:rsidR="00633C24" w:rsidRPr="00400581" w:rsidTr="00B85D26">
        <w:tc>
          <w:tcPr>
            <w:tcW w:w="9904" w:type="dxa"/>
            <w:gridSpan w:val="2"/>
          </w:tcPr>
          <w:p w:rsidR="00633C24" w:rsidRPr="00400581" w:rsidRDefault="00633C24" w:rsidP="00D13FFB">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18. Буџет пројекта: </w:t>
            </w:r>
            <w:r w:rsidRPr="00400581">
              <w:rPr>
                <w:rFonts w:ascii="Times New Roman" w:hAnsi="Times New Roman" w:cs="Times New Roman"/>
                <w:sz w:val="20"/>
                <w:szCs w:val="20"/>
                <w:lang w:val="sr-Cyrl-CS"/>
              </w:rPr>
              <w:t>конто 4</w:t>
            </w:r>
            <w:r w:rsidR="00210D3B" w:rsidRPr="00400581">
              <w:rPr>
                <w:rFonts w:ascii="Times New Roman" w:hAnsi="Times New Roman" w:cs="Times New Roman"/>
                <w:sz w:val="20"/>
                <w:szCs w:val="20"/>
                <w:lang w:val="sr-Cyrl-CS"/>
              </w:rPr>
              <w:t>2</w:t>
            </w:r>
            <w:r w:rsidR="00D13FFB" w:rsidRPr="00400581">
              <w:rPr>
                <w:rFonts w:ascii="Times New Roman" w:hAnsi="Times New Roman" w:cs="Times New Roman"/>
                <w:sz w:val="20"/>
                <w:szCs w:val="20"/>
                <w:lang w:val="sr-Cyrl-CS"/>
              </w:rPr>
              <w:t>3</w:t>
            </w:r>
            <w:r w:rsidRPr="00400581">
              <w:rPr>
                <w:rFonts w:ascii="Times New Roman" w:hAnsi="Times New Roman" w:cs="Times New Roman"/>
                <w:sz w:val="20"/>
                <w:szCs w:val="20"/>
                <w:lang w:val="sr-Cyrl-CS"/>
              </w:rPr>
              <w:t xml:space="preserve"> 000-</w:t>
            </w:r>
            <w:r w:rsidR="001B6358">
              <w:rPr>
                <w:rFonts w:ascii="Times New Roman" w:hAnsi="Times New Roman" w:cs="Times New Roman"/>
                <w:sz w:val="20"/>
                <w:szCs w:val="20"/>
                <w:lang w:val="sr-Cyrl-CS"/>
              </w:rPr>
              <w:t xml:space="preserve"> </w:t>
            </w:r>
            <w:r w:rsidR="00B93B7F">
              <w:rPr>
                <w:rFonts w:ascii="Times New Roman" w:hAnsi="Times New Roman" w:cs="Times New Roman"/>
                <w:sz w:val="20"/>
                <w:szCs w:val="20"/>
                <w:lang w:val="sr-Cyrl-CS"/>
              </w:rPr>
              <w:t>2</w:t>
            </w:r>
            <w:r w:rsidR="00B97222">
              <w:rPr>
                <w:rFonts w:ascii="Times New Roman" w:hAnsi="Times New Roman" w:cs="Times New Roman"/>
                <w:sz w:val="20"/>
                <w:szCs w:val="20"/>
                <w:lang w:val="sr-Cyrl-CS"/>
              </w:rPr>
              <w:t>.00</w:t>
            </w:r>
            <w:r w:rsidR="00D13FFB" w:rsidRPr="00400581">
              <w:rPr>
                <w:rFonts w:ascii="Times New Roman" w:hAnsi="Times New Roman" w:cs="Times New Roman"/>
                <w:sz w:val="20"/>
                <w:szCs w:val="20"/>
                <w:lang w:val="sr-Cyrl-CS"/>
              </w:rPr>
              <w:t>0.000</w:t>
            </w:r>
            <w:r w:rsidRPr="00400581">
              <w:rPr>
                <w:rFonts w:ascii="Times New Roman" w:hAnsi="Times New Roman" w:cs="Times New Roman"/>
                <w:sz w:val="20"/>
                <w:szCs w:val="20"/>
                <w:lang w:val="sr-Cyrl-CS"/>
              </w:rPr>
              <w:t xml:space="preserve"> динара</w:t>
            </w:r>
          </w:p>
          <w:p w:rsidR="00D13FFB" w:rsidRPr="00400581" w:rsidRDefault="00D13FFB" w:rsidP="00B93B7F">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 xml:space="preserve">                                               451 000-</w:t>
            </w:r>
            <w:r w:rsidR="0060394D">
              <w:rPr>
                <w:rFonts w:ascii="Times New Roman" w:hAnsi="Times New Roman" w:cs="Times New Roman"/>
                <w:sz w:val="20"/>
                <w:szCs w:val="20"/>
                <w:lang w:val="sr-Cyrl-CS"/>
              </w:rPr>
              <w:t xml:space="preserve"> </w:t>
            </w:r>
            <w:r w:rsidR="00B93B7F">
              <w:rPr>
                <w:rFonts w:ascii="Times New Roman" w:hAnsi="Times New Roman" w:cs="Times New Roman"/>
                <w:sz w:val="20"/>
                <w:szCs w:val="20"/>
                <w:lang w:val="sr-Cyrl-CS"/>
              </w:rPr>
              <w:t>6</w:t>
            </w:r>
            <w:r w:rsidR="0057147B">
              <w:rPr>
                <w:rFonts w:ascii="Times New Roman" w:hAnsi="Times New Roman" w:cs="Times New Roman"/>
                <w:sz w:val="20"/>
                <w:szCs w:val="20"/>
                <w:lang w:val="sr-Cyrl-CS"/>
              </w:rPr>
              <w:t>.0</w:t>
            </w:r>
            <w:r w:rsidR="001B6358">
              <w:rPr>
                <w:rFonts w:ascii="Times New Roman" w:hAnsi="Times New Roman" w:cs="Times New Roman"/>
                <w:sz w:val="20"/>
                <w:szCs w:val="20"/>
              </w:rPr>
              <w:t>0</w:t>
            </w:r>
            <w:r w:rsidRPr="00400581">
              <w:rPr>
                <w:rFonts w:ascii="Times New Roman" w:hAnsi="Times New Roman" w:cs="Times New Roman"/>
                <w:sz w:val="20"/>
                <w:szCs w:val="20"/>
                <w:lang w:val="sr-Cyrl-CS"/>
              </w:rPr>
              <w:t>0</w:t>
            </w:r>
            <w:r w:rsidR="001B6358">
              <w:rPr>
                <w:rFonts w:ascii="Times New Roman" w:hAnsi="Times New Roman" w:cs="Times New Roman"/>
                <w:sz w:val="20"/>
                <w:szCs w:val="20"/>
              </w:rPr>
              <w:t>.</w:t>
            </w:r>
            <w:r w:rsidRPr="00400581">
              <w:rPr>
                <w:rFonts w:ascii="Times New Roman" w:hAnsi="Times New Roman" w:cs="Times New Roman"/>
                <w:sz w:val="20"/>
                <w:szCs w:val="20"/>
                <w:lang w:val="sr-Cyrl-CS"/>
              </w:rPr>
              <w:t>000 динара</w:t>
            </w:r>
          </w:p>
        </w:tc>
      </w:tr>
      <w:tr w:rsidR="00633C24" w:rsidRPr="00400581" w:rsidTr="00B85D26">
        <w:tc>
          <w:tcPr>
            <w:tcW w:w="9904" w:type="dxa"/>
            <w:gridSpan w:val="2"/>
          </w:tcPr>
          <w:p w:rsidR="00633C24" w:rsidRPr="00400581" w:rsidRDefault="00633C24" w:rsidP="00856F8B">
            <w:pPr>
              <w:pStyle w:val="NoSpacing"/>
              <w:rPr>
                <w:rFonts w:ascii="Times New Roman" w:hAnsi="Times New Roman" w:cs="Times New Roman"/>
                <w:sz w:val="20"/>
                <w:szCs w:val="20"/>
              </w:rPr>
            </w:pPr>
            <w:r w:rsidRPr="00400581">
              <w:rPr>
                <w:rFonts w:ascii="Times New Roman" w:hAnsi="Times New Roman" w:cs="Times New Roman"/>
                <w:b/>
                <w:sz w:val="20"/>
                <w:szCs w:val="20"/>
                <w:lang w:val="sr-Cyrl-CS"/>
              </w:rPr>
              <w:t xml:space="preserve">19. Резултати пројекта: </w:t>
            </w:r>
            <w:r w:rsidR="00856F8B" w:rsidRPr="00400581">
              <w:rPr>
                <w:rFonts w:ascii="Times New Roman" w:hAnsi="Times New Roman" w:cs="Times New Roman"/>
                <w:sz w:val="20"/>
                <w:szCs w:val="20"/>
                <w:lang w:val="sr-Cyrl-CS"/>
              </w:rPr>
              <w:t>Повећан број квалитетних грла и повећан квалитет воћарске производње</w:t>
            </w:r>
          </w:p>
        </w:tc>
      </w:tr>
    </w:tbl>
    <w:p w:rsidR="000002A6" w:rsidRPr="00400581" w:rsidRDefault="000002A6">
      <w:pPr>
        <w:pStyle w:val="NoSpacing"/>
        <w:rPr>
          <w:rFonts w:ascii="Times New Roman" w:hAnsi="Times New Roman" w:cs="Times New Roman"/>
          <w:sz w:val="20"/>
          <w:szCs w:val="20"/>
        </w:rPr>
      </w:pPr>
    </w:p>
    <w:tbl>
      <w:tblPr>
        <w:tblStyle w:val="TableGrid1"/>
        <w:tblW w:w="0" w:type="auto"/>
        <w:tblLook w:val="04A0"/>
      </w:tblPr>
      <w:tblGrid>
        <w:gridCol w:w="4952"/>
        <w:gridCol w:w="4952"/>
      </w:tblGrid>
      <w:tr w:rsidR="00856F8B" w:rsidRPr="00400581" w:rsidTr="00B85D26">
        <w:tc>
          <w:tcPr>
            <w:tcW w:w="4952" w:type="dxa"/>
          </w:tcPr>
          <w:p w:rsidR="00856F8B"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sz w:val="20"/>
                <w:szCs w:val="20"/>
                <w:lang w:val="sr-Cyrl-CS"/>
              </w:rPr>
              <w:br w:type="page"/>
            </w:r>
            <w:r w:rsidRPr="00400581">
              <w:rPr>
                <w:rFonts w:ascii="Times New Roman" w:hAnsi="Times New Roman" w:cs="Times New Roman"/>
                <w:b/>
                <w:sz w:val="20"/>
                <w:szCs w:val="20"/>
                <w:lang w:val="sr-Cyrl-CS"/>
              </w:rPr>
              <w:t>1.Назив програма:</w:t>
            </w:r>
          </w:p>
        </w:tc>
        <w:tc>
          <w:tcPr>
            <w:tcW w:w="4952" w:type="dxa"/>
          </w:tcPr>
          <w:p w:rsidR="00856F8B" w:rsidRPr="00400581" w:rsidRDefault="00856F8B" w:rsidP="00E06FB2">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Развој пољопривреде</w:t>
            </w:r>
          </w:p>
        </w:tc>
      </w:tr>
      <w:tr w:rsidR="00856F8B" w:rsidRPr="00400581" w:rsidTr="00B85D26">
        <w:tc>
          <w:tcPr>
            <w:tcW w:w="4952" w:type="dxa"/>
          </w:tcPr>
          <w:p w:rsidR="00856F8B"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2.Шифра програма:</w:t>
            </w:r>
          </w:p>
        </w:tc>
        <w:tc>
          <w:tcPr>
            <w:tcW w:w="4952" w:type="dxa"/>
          </w:tcPr>
          <w:p w:rsidR="00856F8B" w:rsidRPr="00400581" w:rsidRDefault="00856F8B" w:rsidP="00E06FB2">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0101</w:t>
            </w:r>
          </w:p>
        </w:tc>
      </w:tr>
      <w:tr w:rsidR="00210D3B" w:rsidRPr="00400581" w:rsidTr="00B85D26">
        <w:tc>
          <w:tcPr>
            <w:tcW w:w="4952" w:type="dxa"/>
          </w:tcPr>
          <w:p w:rsidR="00210D3B" w:rsidRPr="00400581" w:rsidRDefault="00210D3B" w:rsidP="00210D3B">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  Програмска активност:</w:t>
            </w:r>
          </w:p>
        </w:tc>
        <w:tc>
          <w:tcPr>
            <w:tcW w:w="4952" w:type="dxa"/>
          </w:tcPr>
          <w:p w:rsidR="00210D3B" w:rsidRPr="00400581" w:rsidRDefault="00210D3B" w:rsidP="0057147B">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000</w:t>
            </w:r>
            <w:r w:rsidR="0057147B">
              <w:rPr>
                <w:rFonts w:ascii="Times New Roman" w:hAnsi="Times New Roman" w:cs="Times New Roman"/>
                <w:sz w:val="20"/>
                <w:szCs w:val="20"/>
                <w:lang w:val="sr-Cyrl-CS"/>
              </w:rPr>
              <w:t>2</w:t>
            </w:r>
            <w:r w:rsidRPr="00400581">
              <w:rPr>
                <w:rFonts w:ascii="Times New Roman" w:hAnsi="Times New Roman" w:cs="Times New Roman"/>
                <w:sz w:val="20"/>
                <w:szCs w:val="20"/>
                <w:lang w:val="sr-Cyrl-CS"/>
              </w:rPr>
              <w:t xml:space="preserve">- </w:t>
            </w:r>
            <w:r w:rsidR="0057147B">
              <w:rPr>
                <w:rFonts w:ascii="Times New Roman" w:hAnsi="Times New Roman" w:cs="Times New Roman"/>
                <w:sz w:val="20"/>
                <w:szCs w:val="20"/>
                <w:lang w:val="sr-Cyrl-CS"/>
              </w:rPr>
              <w:t xml:space="preserve">Мере подршке </w:t>
            </w:r>
            <w:r w:rsidR="00D13FFB" w:rsidRPr="00400581">
              <w:rPr>
                <w:rFonts w:ascii="Times New Roman" w:hAnsi="Times New Roman" w:cs="Times New Roman"/>
                <w:sz w:val="20"/>
                <w:szCs w:val="20"/>
                <w:lang w:val="sr-Cyrl-CS"/>
              </w:rPr>
              <w:t>руралн</w:t>
            </w:r>
            <w:r w:rsidR="0057147B">
              <w:rPr>
                <w:rFonts w:ascii="Times New Roman" w:hAnsi="Times New Roman" w:cs="Times New Roman"/>
                <w:sz w:val="20"/>
                <w:szCs w:val="20"/>
                <w:lang w:val="sr-Cyrl-CS"/>
              </w:rPr>
              <w:t xml:space="preserve">ом </w:t>
            </w:r>
            <w:r w:rsidR="00D13FFB" w:rsidRPr="00400581">
              <w:rPr>
                <w:rFonts w:ascii="Times New Roman" w:hAnsi="Times New Roman" w:cs="Times New Roman"/>
                <w:sz w:val="20"/>
                <w:szCs w:val="20"/>
                <w:lang w:val="sr-Cyrl-CS"/>
              </w:rPr>
              <w:t xml:space="preserve"> развој</w:t>
            </w:r>
            <w:r w:rsidR="0057147B">
              <w:rPr>
                <w:rFonts w:ascii="Times New Roman" w:hAnsi="Times New Roman" w:cs="Times New Roman"/>
                <w:sz w:val="20"/>
                <w:szCs w:val="20"/>
                <w:lang w:val="sr-Cyrl-CS"/>
              </w:rPr>
              <w:t>у</w:t>
            </w:r>
          </w:p>
        </w:tc>
      </w:tr>
      <w:tr w:rsidR="00856F8B" w:rsidRPr="00400581" w:rsidTr="00B85D26">
        <w:tc>
          <w:tcPr>
            <w:tcW w:w="4952" w:type="dxa"/>
          </w:tcPr>
          <w:p w:rsidR="00856F8B"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3.Сектор:</w:t>
            </w:r>
          </w:p>
        </w:tc>
        <w:tc>
          <w:tcPr>
            <w:tcW w:w="4952" w:type="dxa"/>
          </w:tcPr>
          <w:p w:rsidR="00856F8B" w:rsidRPr="00400581" w:rsidRDefault="00856F8B" w:rsidP="00E06FB2">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Пољопривреда и рурални развој</w:t>
            </w:r>
          </w:p>
        </w:tc>
      </w:tr>
      <w:tr w:rsidR="00856F8B" w:rsidRPr="00400581" w:rsidTr="00B85D26">
        <w:tc>
          <w:tcPr>
            <w:tcW w:w="4952" w:type="dxa"/>
          </w:tcPr>
          <w:p w:rsidR="00856F8B"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4. Сврха:</w:t>
            </w:r>
          </w:p>
        </w:tc>
        <w:tc>
          <w:tcPr>
            <w:tcW w:w="4952" w:type="dxa"/>
          </w:tcPr>
          <w:p w:rsidR="00856F8B" w:rsidRPr="00400581" w:rsidRDefault="00856F8B" w:rsidP="00D13FFB">
            <w:pPr>
              <w:pStyle w:val="NoSpacing"/>
              <w:rPr>
                <w:rFonts w:ascii="Times New Roman" w:hAnsi="Times New Roman" w:cs="Times New Roman"/>
                <w:sz w:val="20"/>
                <w:szCs w:val="20"/>
                <w:lang w:val="sr-Cyrl-CS"/>
              </w:rPr>
            </w:pPr>
            <w:r w:rsidRPr="00400581">
              <w:rPr>
                <w:rFonts w:ascii="Times New Roman" w:hAnsi="Times New Roman" w:cs="Times New Roman"/>
                <w:sz w:val="20"/>
                <w:szCs w:val="20"/>
                <w:lang w:val="sr-Cyrl-CS"/>
              </w:rPr>
              <w:t>Унапређење пољопр</w:t>
            </w:r>
            <w:r w:rsidR="00D13FFB" w:rsidRPr="00400581">
              <w:rPr>
                <w:rFonts w:ascii="Times New Roman" w:hAnsi="Times New Roman" w:cs="Times New Roman"/>
                <w:sz w:val="20"/>
                <w:szCs w:val="20"/>
                <w:lang w:val="sr-Cyrl-CS"/>
              </w:rPr>
              <w:t>.</w:t>
            </w:r>
            <w:r w:rsidRPr="00400581">
              <w:rPr>
                <w:rFonts w:ascii="Times New Roman" w:hAnsi="Times New Roman" w:cs="Times New Roman"/>
                <w:sz w:val="20"/>
                <w:szCs w:val="20"/>
                <w:lang w:val="sr-Cyrl-CS"/>
              </w:rPr>
              <w:t xml:space="preserve"> производње у општини Ћићевац</w:t>
            </w:r>
          </w:p>
        </w:tc>
      </w:tr>
      <w:tr w:rsidR="00856F8B" w:rsidRPr="00400581" w:rsidTr="00B85D26">
        <w:tc>
          <w:tcPr>
            <w:tcW w:w="9904" w:type="dxa"/>
            <w:gridSpan w:val="2"/>
          </w:tcPr>
          <w:p w:rsidR="00856F8B"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5. Назив буџетског корисника/Организационе јединице: </w:t>
            </w:r>
            <w:r w:rsidRPr="00400581">
              <w:rPr>
                <w:rFonts w:ascii="Times New Roman" w:hAnsi="Times New Roman" w:cs="Times New Roman"/>
                <w:sz w:val="20"/>
                <w:szCs w:val="20"/>
                <w:lang w:val="sr-Cyrl-CS"/>
              </w:rPr>
              <w:t>Буџет општине Ћићевац/Општинска управа</w:t>
            </w:r>
          </w:p>
        </w:tc>
      </w:tr>
      <w:tr w:rsidR="00856F8B" w:rsidRPr="00400581" w:rsidTr="00B85D26">
        <w:tc>
          <w:tcPr>
            <w:tcW w:w="9904" w:type="dxa"/>
            <w:gridSpan w:val="2"/>
          </w:tcPr>
          <w:p w:rsidR="00856F8B" w:rsidRPr="00400581" w:rsidRDefault="00856F8B" w:rsidP="0057147B">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6. Име и презиме лица које је одговорно за реализацију пројекта: </w:t>
            </w:r>
            <w:r w:rsidRPr="00400581">
              <w:rPr>
                <w:rFonts w:ascii="Times New Roman" w:hAnsi="Times New Roman" w:cs="Times New Roman"/>
                <w:sz w:val="20"/>
                <w:szCs w:val="20"/>
                <w:lang w:val="sr-Cyrl-CS"/>
              </w:rPr>
              <w:t>Драгана Радосављевић</w:t>
            </w:r>
          </w:p>
        </w:tc>
      </w:tr>
      <w:tr w:rsidR="00856F8B" w:rsidRPr="00400581" w:rsidTr="00B85D26">
        <w:tc>
          <w:tcPr>
            <w:tcW w:w="9904" w:type="dxa"/>
            <w:gridSpan w:val="2"/>
          </w:tcPr>
          <w:p w:rsidR="00856F8B" w:rsidRPr="00400581" w:rsidRDefault="00856F8B" w:rsidP="00E06FB2">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7. Веза програма са стратегијом: </w:t>
            </w:r>
            <w:r w:rsidRPr="00400581">
              <w:rPr>
                <w:rFonts w:ascii="Times New Roman" w:hAnsi="Times New Roman" w:cs="Times New Roman"/>
                <w:sz w:val="20"/>
                <w:szCs w:val="20"/>
                <w:lang w:val="sr-Cyrl-CS"/>
              </w:rPr>
              <w:t xml:space="preserve">Стратегија одрживог развоја општине Ћићевац 2013-2022. године </w:t>
            </w:r>
          </w:p>
        </w:tc>
      </w:tr>
      <w:tr w:rsidR="00856F8B" w:rsidRPr="00400581" w:rsidTr="00B85D26">
        <w:tc>
          <w:tcPr>
            <w:tcW w:w="9904" w:type="dxa"/>
            <w:gridSpan w:val="2"/>
          </w:tcPr>
          <w:p w:rsidR="00856F8B" w:rsidRPr="00400581" w:rsidRDefault="00856F8B" w:rsidP="00856F8B">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8. Назив програмске активности: </w:t>
            </w:r>
            <w:r w:rsidRPr="00400581">
              <w:rPr>
                <w:rFonts w:ascii="Times New Roman" w:hAnsi="Times New Roman" w:cs="Times New Roman"/>
                <w:sz w:val="20"/>
                <w:szCs w:val="20"/>
                <w:lang w:val="sr-Cyrl-CS"/>
              </w:rPr>
              <w:t>Рурални развој</w:t>
            </w:r>
          </w:p>
        </w:tc>
      </w:tr>
      <w:tr w:rsidR="00856F8B" w:rsidRPr="00400581" w:rsidTr="00B85D26">
        <w:tc>
          <w:tcPr>
            <w:tcW w:w="9904" w:type="dxa"/>
            <w:gridSpan w:val="2"/>
          </w:tcPr>
          <w:p w:rsidR="00856F8B" w:rsidRPr="00400581" w:rsidRDefault="00856F8B" w:rsidP="0057147B">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9. Шифра програмске активности: </w:t>
            </w:r>
            <w:r w:rsidRPr="00400581">
              <w:rPr>
                <w:rFonts w:ascii="Times New Roman" w:hAnsi="Times New Roman" w:cs="Times New Roman"/>
                <w:sz w:val="20"/>
                <w:szCs w:val="20"/>
                <w:lang w:val="sr-Cyrl-CS"/>
              </w:rPr>
              <w:t>ПА 000</w:t>
            </w:r>
            <w:r w:rsidR="0057147B">
              <w:rPr>
                <w:rFonts w:ascii="Times New Roman" w:hAnsi="Times New Roman" w:cs="Times New Roman"/>
                <w:sz w:val="20"/>
                <w:szCs w:val="20"/>
                <w:lang w:val="sr-Cyrl-CS"/>
              </w:rPr>
              <w:t>2</w:t>
            </w:r>
          </w:p>
        </w:tc>
      </w:tr>
      <w:tr w:rsidR="00856F8B" w:rsidRPr="00400581" w:rsidTr="00B85D26">
        <w:tc>
          <w:tcPr>
            <w:tcW w:w="9904" w:type="dxa"/>
            <w:gridSpan w:val="2"/>
          </w:tcPr>
          <w:p w:rsidR="00856F8B" w:rsidRPr="00400581" w:rsidRDefault="00856F8B" w:rsidP="00856F8B">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10. Назив пројекта: </w:t>
            </w:r>
            <w:r w:rsidRPr="00400581">
              <w:rPr>
                <w:rFonts w:ascii="Times New Roman" w:hAnsi="Times New Roman" w:cs="Times New Roman"/>
                <w:sz w:val="20"/>
                <w:szCs w:val="20"/>
                <w:lang w:val="sr-Cyrl-CS"/>
              </w:rPr>
              <w:t>Уређење пољских путева</w:t>
            </w:r>
          </w:p>
        </w:tc>
      </w:tr>
      <w:tr w:rsidR="00856F8B" w:rsidRPr="00400581" w:rsidTr="00B85D26">
        <w:tc>
          <w:tcPr>
            <w:tcW w:w="9904" w:type="dxa"/>
            <w:gridSpan w:val="2"/>
          </w:tcPr>
          <w:p w:rsidR="00856F8B" w:rsidRPr="00400581" w:rsidRDefault="00856F8B" w:rsidP="00B85D26">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11. Опис/значај пројекта: </w:t>
            </w:r>
            <w:r w:rsidRPr="00400581">
              <w:rPr>
                <w:rFonts w:ascii="Times New Roman" w:hAnsi="Times New Roman" w:cs="Times New Roman"/>
                <w:sz w:val="20"/>
                <w:szCs w:val="20"/>
                <w:lang w:val="sr-Cyrl-CS"/>
              </w:rPr>
              <w:t>Пројекат подразумева равњање и насипање пољских путева на тер</w:t>
            </w:r>
            <w:r w:rsidR="00B85D26">
              <w:rPr>
                <w:rFonts w:ascii="Times New Roman" w:hAnsi="Times New Roman" w:cs="Times New Roman"/>
                <w:sz w:val="20"/>
                <w:szCs w:val="20"/>
                <w:lang w:val="sr-Cyrl-CS"/>
              </w:rPr>
              <w:t>.</w:t>
            </w:r>
            <w:r w:rsidRPr="00400581">
              <w:rPr>
                <w:rFonts w:ascii="Times New Roman" w:hAnsi="Times New Roman" w:cs="Times New Roman"/>
                <w:sz w:val="20"/>
                <w:szCs w:val="20"/>
                <w:lang w:val="sr-Cyrl-CS"/>
              </w:rPr>
              <w:t>општине Ћићевац</w:t>
            </w:r>
          </w:p>
        </w:tc>
      </w:tr>
      <w:tr w:rsidR="00856F8B" w:rsidRPr="00400581" w:rsidTr="00B85D26">
        <w:tc>
          <w:tcPr>
            <w:tcW w:w="9904" w:type="dxa"/>
            <w:gridSpan w:val="2"/>
          </w:tcPr>
          <w:p w:rsidR="00856F8B" w:rsidRPr="00400581" w:rsidRDefault="00856F8B" w:rsidP="00856F8B">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12. Циљ пројекта: </w:t>
            </w:r>
            <w:r w:rsidRPr="00400581">
              <w:rPr>
                <w:rFonts w:ascii="Times New Roman" w:hAnsi="Times New Roman" w:cs="Times New Roman"/>
                <w:sz w:val="20"/>
                <w:szCs w:val="20"/>
                <w:lang w:val="sr-Cyrl-CS"/>
              </w:rPr>
              <w:t>проходност путева</w:t>
            </w:r>
          </w:p>
        </w:tc>
      </w:tr>
      <w:tr w:rsidR="00856F8B" w:rsidRPr="00400581" w:rsidTr="00B85D26">
        <w:tc>
          <w:tcPr>
            <w:tcW w:w="9904" w:type="dxa"/>
            <w:gridSpan w:val="2"/>
          </w:tcPr>
          <w:p w:rsidR="00856F8B" w:rsidRPr="00400581" w:rsidRDefault="00856F8B" w:rsidP="00E16C89">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13. Индикатор: </w:t>
            </w:r>
            <w:r w:rsidRPr="00400581">
              <w:rPr>
                <w:rFonts w:ascii="Times New Roman" w:hAnsi="Times New Roman" w:cs="Times New Roman"/>
                <w:sz w:val="20"/>
                <w:szCs w:val="20"/>
                <w:lang w:val="sr-Cyrl-CS"/>
              </w:rPr>
              <w:t xml:space="preserve">Уређено </w:t>
            </w:r>
            <w:r w:rsidR="00E16C89" w:rsidRPr="00400581">
              <w:rPr>
                <w:rFonts w:ascii="Times New Roman" w:hAnsi="Times New Roman" w:cs="Times New Roman"/>
                <w:sz w:val="20"/>
                <w:szCs w:val="20"/>
                <w:lang w:val="sr-Cyrl-CS"/>
              </w:rPr>
              <w:t>4</w:t>
            </w:r>
            <w:r w:rsidR="00D13FFB" w:rsidRPr="00400581">
              <w:rPr>
                <w:rFonts w:ascii="Times New Roman" w:hAnsi="Times New Roman" w:cs="Times New Roman"/>
                <w:sz w:val="20"/>
                <w:szCs w:val="20"/>
                <w:lang w:val="sr-Cyrl-CS"/>
              </w:rPr>
              <w:t xml:space="preserve"> </w:t>
            </w:r>
            <w:r w:rsidRPr="00400581">
              <w:rPr>
                <w:rFonts w:ascii="Times New Roman" w:hAnsi="Times New Roman" w:cs="Times New Roman"/>
                <w:sz w:val="20"/>
                <w:szCs w:val="20"/>
                <w:lang w:val="sr-Cyrl-CS"/>
              </w:rPr>
              <w:t xml:space="preserve">км пољских путева </w:t>
            </w:r>
          </w:p>
        </w:tc>
      </w:tr>
      <w:tr w:rsidR="00856F8B" w:rsidRPr="00400581" w:rsidTr="00B85D26">
        <w:tc>
          <w:tcPr>
            <w:tcW w:w="9904" w:type="dxa"/>
            <w:gridSpan w:val="2"/>
          </w:tcPr>
          <w:p w:rsidR="00856F8B" w:rsidRPr="00400581" w:rsidRDefault="00856F8B" w:rsidP="00856F8B">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14. Временски оквир: </w:t>
            </w:r>
            <w:r w:rsidRPr="00400581">
              <w:rPr>
                <w:rFonts w:ascii="Times New Roman" w:hAnsi="Times New Roman" w:cs="Times New Roman"/>
                <w:sz w:val="20"/>
                <w:szCs w:val="20"/>
                <w:lang w:val="sr-Cyrl-CS"/>
              </w:rPr>
              <w:t>3 месеца</w:t>
            </w:r>
          </w:p>
        </w:tc>
      </w:tr>
      <w:tr w:rsidR="00856F8B" w:rsidRPr="00400581" w:rsidTr="00B85D26">
        <w:tc>
          <w:tcPr>
            <w:tcW w:w="9904" w:type="dxa"/>
            <w:gridSpan w:val="2"/>
          </w:tcPr>
          <w:p w:rsidR="00A41BF1"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15. Правни основ програма: </w:t>
            </w:r>
          </w:p>
          <w:p w:rsidR="00856F8B" w:rsidRPr="00400581" w:rsidRDefault="00856F8B" w:rsidP="00900FA4">
            <w:pPr>
              <w:pStyle w:val="NoSpacing"/>
              <w:numPr>
                <w:ilvl w:val="0"/>
                <w:numId w:val="12"/>
              </w:numPr>
              <w:ind w:left="567" w:hanging="207"/>
              <w:rPr>
                <w:rFonts w:ascii="Times New Roman" w:hAnsi="Times New Roman" w:cs="Times New Roman"/>
                <w:sz w:val="20"/>
                <w:szCs w:val="20"/>
                <w:lang w:val="sr-Cyrl-CS"/>
              </w:rPr>
            </w:pPr>
            <w:r w:rsidRPr="00400581">
              <w:rPr>
                <w:rFonts w:ascii="Times New Roman" w:hAnsi="Times New Roman" w:cs="Times New Roman"/>
                <w:sz w:val="20"/>
                <w:szCs w:val="20"/>
                <w:lang w:val="sr-Cyrl-CS"/>
              </w:rPr>
              <w:t>Закон о подстицајима у пољопривредном и руралном развоју ("Сл. гласник РС“ бр. 41/09, 10/13</w:t>
            </w:r>
            <w:r w:rsidR="00E16C89" w:rsidRPr="00400581">
              <w:rPr>
                <w:rFonts w:ascii="Times New Roman" w:hAnsi="Times New Roman" w:cs="Times New Roman"/>
                <w:sz w:val="20"/>
                <w:szCs w:val="20"/>
                <w:lang w:val="sr-Cyrl-CS"/>
              </w:rPr>
              <w:t>, 142/14</w:t>
            </w:r>
            <w:r w:rsidRPr="00400581">
              <w:rPr>
                <w:rFonts w:ascii="Times New Roman" w:hAnsi="Times New Roman" w:cs="Times New Roman"/>
                <w:sz w:val="20"/>
                <w:szCs w:val="20"/>
                <w:lang w:val="sr-Cyrl-CS"/>
              </w:rPr>
              <w:t>)</w:t>
            </w:r>
          </w:p>
          <w:p w:rsidR="00A41BF1" w:rsidRPr="00400581" w:rsidRDefault="00A41BF1" w:rsidP="00900FA4">
            <w:pPr>
              <w:pStyle w:val="NoSpacing"/>
              <w:numPr>
                <w:ilvl w:val="0"/>
                <w:numId w:val="12"/>
              </w:numPr>
              <w:ind w:left="567" w:hanging="207"/>
              <w:rPr>
                <w:rFonts w:ascii="Times New Roman" w:hAnsi="Times New Roman" w:cs="Times New Roman"/>
                <w:sz w:val="20"/>
                <w:szCs w:val="20"/>
                <w:lang w:val="sr-Cyrl-CS"/>
              </w:rPr>
            </w:pPr>
            <w:r w:rsidRPr="00400581">
              <w:rPr>
                <w:rFonts w:ascii="Times New Roman" w:hAnsi="Times New Roman" w:cs="Times New Roman"/>
                <w:sz w:val="20"/>
                <w:szCs w:val="20"/>
                <w:lang w:val="sr-Cyrl-CS"/>
              </w:rPr>
              <w:t>Закон о локалној самоуправи („Сл. гласник РС“, бр. 127/07</w:t>
            </w:r>
            <w:r w:rsidR="00E142ED">
              <w:rPr>
                <w:rFonts w:ascii="Times New Roman" w:hAnsi="Times New Roman" w:cs="Times New Roman"/>
                <w:sz w:val="20"/>
                <w:szCs w:val="20"/>
                <w:lang w:val="sr-Cyrl-CS"/>
              </w:rPr>
              <w:t>, 83/14-др. закон и 101/16-др. закон</w:t>
            </w:r>
            <w:r w:rsidR="006523EA">
              <w:rPr>
                <w:rFonts w:ascii="Times New Roman" w:hAnsi="Times New Roman" w:cs="Times New Roman"/>
                <w:sz w:val="20"/>
                <w:szCs w:val="20"/>
                <w:lang w:val="sr-Cyrl-CS"/>
              </w:rPr>
              <w:t xml:space="preserve"> и 47/18</w:t>
            </w:r>
            <w:r w:rsidRPr="00400581">
              <w:rPr>
                <w:rFonts w:ascii="Times New Roman" w:hAnsi="Times New Roman" w:cs="Times New Roman"/>
                <w:sz w:val="20"/>
                <w:szCs w:val="20"/>
                <w:lang w:val="sr-Cyrl-CS"/>
              </w:rPr>
              <w:t>)</w:t>
            </w:r>
          </w:p>
          <w:p w:rsidR="00A41BF1" w:rsidRPr="00400581" w:rsidRDefault="00A41BF1" w:rsidP="00900FA4">
            <w:pPr>
              <w:pStyle w:val="NoSpacing"/>
              <w:numPr>
                <w:ilvl w:val="0"/>
                <w:numId w:val="12"/>
              </w:numPr>
              <w:ind w:left="567" w:hanging="207"/>
              <w:rPr>
                <w:rFonts w:ascii="Times New Roman" w:hAnsi="Times New Roman" w:cs="Times New Roman"/>
                <w:sz w:val="20"/>
                <w:szCs w:val="20"/>
                <w:lang w:val="sr-Cyrl-CS"/>
              </w:rPr>
            </w:pPr>
            <w:r w:rsidRPr="00400581">
              <w:rPr>
                <w:rFonts w:ascii="Times New Roman" w:hAnsi="Times New Roman" w:cs="Times New Roman"/>
                <w:sz w:val="20"/>
                <w:szCs w:val="20"/>
                <w:lang w:val="sr-Cyrl-CS"/>
              </w:rPr>
              <w:t>Стратегија одрживог развоја општине Ћићевац 2013-2022. године („Сл. лист општине Ћићевац“, бр. 6/13)</w:t>
            </w:r>
          </w:p>
        </w:tc>
      </w:tr>
      <w:tr w:rsidR="00856F8B" w:rsidRPr="00400581" w:rsidTr="00B85D26">
        <w:tc>
          <w:tcPr>
            <w:tcW w:w="9904" w:type="dxa"/>
            <w:gridSpan w:val="2"/>
          </w:tcPr>
          <w:p w:rsidR="00856F8B" w:rsidRPr="00400581" w:rsidRDefault="00856F8B" w:rsidP="00E06FB2">
            <w:pPr>
              <w:pStyle w:val="NoSpacing"/>
              <w:rPr>
                <w:rFonts w:ascii="Times New Roman" w:hAnsi="Times New Roman" w:cs="Times New Roman"/>
                <w:b/>
                <w:sz w:val="20"/>
                <w:szCs w:val="20"/>
                <w:lang w:val="sr-Cyrl-CS"/>
              </w:rPr>
            </w:pPr>
            <w:r w:rsidRPr="00400581">
              <w:rPr>
                <w:rFonts w:ascii="Times New Roman" w:hAnsi="Times New Roman" w:cs="Times New Roman"/>
                <w:b/>
                <w:sz w:val="20"/>
                <w:szCs w:val="20"/>
                <w:lang w:val="sr-Cyrl-CS"/>
              </w:rPr>
              <w:t xml:space="preserve">16. Приоритет програма: </w:t>
            </w:r>
            <w:r w:rsidRPr="00400581">
              <w:rPr>
                <w:rFonts w:ascii="Times New Roman" w:hAnsi="Times New Roman" w:cs="Times New Roman"/>
                <w:sz w:val="20"/>
                <w:szCs w:val="20"/>
                <w:lang w:val="sr-Cyrl-CS"/>
              </w:rPr>
              <w:t>а) законски обавезан</w:t>
            </w:r>
            <w:r w:rsidR="00D05034" w:rsidRPr="00400581">
              <w:rPr>
                <w:rFonts w:ascii="Times New Roman" w:hAnsi="Times New Roman" w:cs="Times New Roman"/>
                <w:sz w:val="20"/>
                <w:szCs w:val="20"/>
                <w:lang w:val="sr-Cyrl-CS"/>
              </w:rPr>
              <w:t xml:space="preserve">    </w:t>
            </w:r>
            <w:r w:rsidRPr="00400581">
              <w:rPr>
                <w:rFonts w:ascii="Times New Roman" w:hAnsi="Times New Roman" w:cs="Times New Roman"/>
                <w:sz w:val="20"/>
                <w:szCs w:val="20"/>
                <w:lang w:val="sr-Cyrl-CS"/>
              </w:rPr>
              <w:t xml:space="preserve">б) високи    </w:t>
            </w:r>
            <w:r w:rsidRPr="00400581">
              <w:rPr>
                <w:rFonts w:ascii="Times New Roman" w:hAnsi="Times New Roman" w:cs="Times New Roman"/>
                <w:b/>
                <w:sz w:val="20"/>
                <w:szCs w:val="20"/>
                <w:lang w:val="sr-Cyrl-CS"/>
              </w:rPr>
              <w:t>в) средњи</w:t>
            </w:r>
            <w:r w:rsidRPr="00400581">
              <w:rPr>
                <w:rFonts w:ascii="Times New Roman" w:hAnsi="Times New Roman" w:cs="Times New Roman"/>
                <w:sz w:val="20"/>
                <w:szCs w:val="20"/>
                <w:lang w:val="sr-Cyrl-CS"/>
              </w:rPr>
              <w:t xml:space="preserve">    г) низак</w:t>
            </w:r>
          </w:p>
        </w:tc>
      </w:tr>
      <w:tr w:rsidR="00856F8B" w:rsidRPr="00400581" w:rsidTr="00B85D26">
        <w:tc>
          <w:tcPr>
            <w:tcW w:w="9904" w:type="dxa"/>
            <w:gridSpan w:val="2"/>
          </w:tcPr>
          <w:p w:rsidR="00856F8B" w:rsidRPr="00400581" w:rsidRDefault="00856F8B" w:rsidP="00E06FB2">
            <w:pPr>
              <w:pStyle w:val="NoSpacing"/>
              <w:rPr>
                <w:rFonts w:ascii="Times New Roman" w:hAnsi="Times New Roman" w:cs="Times New Roman"/>
                <w:sz w:val="20"/>
                <w:szCs w:val="20"/>
                <w:lang w:val="sr-Cyrl-CS"/>
              </w:rPr>
            </w:pPr>
            <w:r w:rsidRPr="00400581">
              <w:rPr>
                <w:rFonts w:ascii="Times New Roman" w:hAnsi="Times New Roman" w:cs="Times New Roman"/>
                <w:b/>
                <w:sz w:val="20"/>
                <w:szCs w:val="20"/>
                <w:lang w:val="sr-Cyrl-CS"/>
              </w:rPr>
              <w:t xml:space="preserve">17. Ризици остварења пројекта: </w:t>
            </w:r>
            <w:r w:rsidRPr="00400581">
              <w:rPr>
                <w:rFonts w:ascii="Times New Roman" w:hAnsi="Times New Roman" w:cs="Times New Roman"/>
                <w:sz w:val="20"/>
                <w:szCs w:val="20"/>
                <w:lang w:val="sr-Cyrl-CS"/>
              </w:rPr>
              <w:t>Недостатак финансијских средстава</w:t>
            </w:r>
          </w:p>
        </w:tc>
      </w:tr>
      <w:tr w:rsidR="00856F8B" w:rsidRPr="00CB6405" w:rsidTr="00B85D26">
        <w:tc>
          <w:tcPr>
            <w:tcW w:w="9904" w:type="dxa"/>
            <w:gridSpan w:val="2"/>
          </w:tcPr>
          <w:p w:rsidR="00856F8B" w:rsidRPr="00CB6405" w:rsidRDefault="00856F8B" w:rsidP="0057147B">
            <w:pPr>
              <w:pStyle w:val="NoSpacing"/>
              <w:rPr>
                <w:rFonts w:ascii="Times New Roman" w:hAnsi="Times New Roman" w:cs="Times New Roman"/>
                <w:sz w:val="20"/>
                <w:szCs w:val="20"/>
                <w:lang w:val="sr-Cyrl-CS"/>
              </w:rPr>
            </w:pPr>
            <w:r w:rsidRPr="00CB6405">
              <w:rPr>
                <w:rFonts w:ascii="Times New Roman" w:hAnsi="Times New Roman" w:cs="Times New Roman"/>
                <w:b/>
                <w:sz w:val="20"/>
                <w:szCs w:val="20"/>
                <w:lang w:val="sr-Cyrl-CS"/>
              </w:rPr>
              <w:t xml:space="preserve">18. Буџет пројекта: </w:t>
            </w:r>
            <w:r w:rsidRPr="00CB6405">
              <w:rPr>
                <w:rFonts w:ascii="Times New Roman" w:hAnsi="Times New Roman" w:cs="Times New Roman"/>
                <w:sz w:val="20"/>
                <w:szCs w:val="20"/>
                <w:lang w:val="sr-Cyrl-CS"/>
              </w:rPr>
              <w:t>конто 425 000-</w:t>
            </w:r>
            <w:r w:rsidR="00210D3B" w:rsidRPr="00CB6405">
              <w:rPr>
                <w:rFonts w:ascii="Times New Roman" w:hAnsi="Times New Roman" w:cs="Times New Roman"/>
                <w:sz w:val="20"/>
                <w:szCs w:val="20"/>
                <w:lang w:val="sr-Cyrl-CS"/>
              </w:rPr>
              <w:t xml:space="preserve">  </w:t>
            </w:r>
            <w:r w:rsidR="0057147B">
              <w:rPr>
                <w:rFonts w:ascii="Times New Roman" w:hAnsi="Times New Roman" w:cs="Times New Roman"/>
                <w:sz w:val="20"/>
                <w:szCs w:val="20"/>
                <w:lang w:val="sr-Cyrl-CS"/>
              </w:rPr>
              <w:t>2</w:t>
            </w:r>
            <w:r w:rsidRPr="00CB6405">
              <w:rPr>
                <w:rFonts w:ascii="Times New Roman" w:hAnsi="Times New Roman" w:cs="Times New Roman"/>
                <w:sz w:val="20"/>
                <w:szCs w:val="20"/>
                <w:lang w:val="sr-Cyrl-CS"/>
              </w:rPr>
              <w:t>.</w:t>
            </w:r>
            <w:r w:rsidR="0057147B">
              <w:rPr>
                <w:rFonts w:ascii="Times New Roman" w:hAnsi="Times New Roman" w:cs="Times New Roman"/>
                <w:sz w:val="20"/>
                <w:szCs w:val="20"/>
                <w:lang w:val="sr-Cyrl-CS"/>
              </w:rPr>
              <w:t>0</w:t>
            </w:r>
            <w:r w:rsidRPr="00CB6405">
              <w:rPr>
                <w:rFonts w:ascii="Times New Roman" w:hAnsi="Times New Roman" w:cs="Times New Roman"/>
                <w:sz w:val="20"/>
                <w:szCs w:val="20"/>
                <w:lang w:val="sr-Cyrl-CS"/>
              </w:rPr>
              <w:t>00.000,00 динара</w:t>
            </w:r>
          </w:p>
        </w:tc>
      </w:tr>
      <w:tr w:rsidR="00856F8B" w:rsidRPr="00CB6405" w:rsidTr="00B85D26">
        <w:tc>
          <w:tcPr>
            <w:tcW w:w="9904" w:type="dxa"/>
            <w:gridSpan w:val="2"/>
          </w:tcPr>
          <w:p w:rsidR="00856F8B" w:rsidRPr="00CB6405" w:rsidRDefault="00856F8B" w:rsidP="00856F8B">
            <w:pPr>
              <w:pStyle w:val="NoSpacing"/>
              <w:rPr>
                <w:rFonts w:ascii="Times New Roman" w:hAnsi="Times New Roman" w:cs="Times New Roman"/>
                <w:sz w:val="20"/>
                <w:szCs w:val="20"/>
              </w:rPr>
            </w:pPr>
            <w:r w:rsidRPr="00CB6405">
              <w:rPr>
                <w:rFonts w:ascii="Times New Roman" w:hAnsi="Times New Roman" w:cs="Times New Roman"/>
                <w:b/>
                <w:sz w:val="20"/>
                <w:szCs w:val="20"/>
                <w:lang w:val="sr-Cyrl-CS"/>
              </w:rPr>
              <w:t xml:space="preserve">19. Резултати пројекта: </w:t>
            </w:r>
            <w:r w:rsidRPr="00CB6405">
              <w:rPr>
                <w:rFonts w:ascii="Times New Roman" w:hAnsi="Times New Roman" w:cs="Times New Roman"/>
                <w:sz w:val="20"/>
                <w:szCs w:val="20"/>
                <w:lang w:val="sr-Cyrl-CS"/>
              </w:rPr>
              <w:t>Уређени пољски путеви</w:t>
            </w:r>
          </w:p>
        </w:tc>
      </w:tr>
    </w:tbl>
    <w:p w:rsidR="00E06FB2" w:rsidRDefault="00E06FB2">
      <w:pPr>
        <w:pStyle w:val="NoSpacing"/>
        <w:rPr>
          <w:rFonts w:ascii="Times New Roman" w:hAnsi="Times New Roman" w:cs="Times New Roman"/>
          <w:sz w:val="20"/>
          <w:szCs w:val="20"/>
          <w:lang w:val="sr-Cyrl-CS"/>
        </w:rPr>
      </w:pPr>
    </w:p>
    <w:p w:rsidR="001E4BC5" w:rsidRDefault="001E4BC5">
      <w:pPr>
        <w:pStyle w:val="NoSpacing"/>
        <w:rPr>
          <w:rFonts w:ascii="Times New Roman" w:hAnsi="Times New Roman" w:cs="Times New Roman"/>
          <w:sz w:val="20"/>
          <w:szCs w:val="20"/>
          <w:lang w:val="sr-Cyrl-CS"/>
        </w:rPr>
      </w:pPr>
    </w:p>
    <w:p w:rsidR="001E4BC5" w:rsidRPr="00CB6405" w:rsidRDefault="001E4BC5">
      <w:pPr>
        <w:pStyle w:val="NoSpacing"/>
        <w:rPr>
          <w:rFonts w:ascii="Times New Roman" w:hAnsi="Times New Roman" w:cs="Times New Roman"/>
          <w:sz w:val="20"/>
          <w:szCs w:val="20"/>
          <w:lang w:val="sr-Cyrl-CS"/>
        </w:rPr>
      </w:pPr>
    </w:p>
    <w:tbl>
      <w:tblPr>
        <w:tblStyle w:val="TableGrid1"/>
        <w:tblW w:w="0" w:type="auto"/>
        <w:tblLook w:val="04A0"/>
      </w:tblPr>
      <w:tblGrid>
        <w:gridCol w:w="4952"/>
        <w:gridCol w:w="4952"/>
      </w:tblGrid>
      <w:tr w:rsidR="00B06DC3" w:rsidRPr="00614958" w:rsidTr="00B85D26">
        <w:tc>
          <w:tcPr>
            <w:tcW w:w="4952" w:type="dxa"/>
          </w:tcPr>
          <w:p w:rsidR="00B06DC3" w:rsidRPr="00BB14F8" w:rsidRDefault="00B06DC3" w:rsidP="00855016">
            <w:pPr>
              <w:pStyle w:val="NoSpacing"/>
              <w:rPr>
                <w:rFonts w:ascii="Times New Roman" w:hAnsi="Times New Roman" w:cs="Times New Roman"/>
                <w:b/>
                <w:sz w:val="20"/>
                <w:szCs w:val="20"/>
                <w:lang w:val="sr-Cyrl-CS"/>
              </w:rPr>
            </w:pPr>
            <w:r w:rsidRPr="00BB14F8">
              <w:rPr>
                <w:rFonts w:ascii="Times New Roman" w:hAnsi="Times New Roman" w:cs="Times New Roman"/>
                <w:sz w:val="20"/>
                <w:szCs w:val="20"/>
                <w:lang w:val="sr-Cyrl-CS"/>
              </w:rPr>
              <w:lastRenderedPageBreak/>
              <w:br w:type="page"/>
            </w:r>
            <w:r w:rsidRPr="00BB14F8">
              <w:rPr>
                <w:rFonts w:ascii="Times New Roman" w:hAnsi="Times New Roman" w:cs="Times New Roman"/>
                <w:b/>
                <w:sz w:val="20"/>
                <w:szCs w:val="20"/>
                <w:lang w:val="sr-Cyrl-CS"/>
              </w:rPr>
              <w:t>1.Назив програма:</w:t>
            </w:r>
          </w:p>
        </w:tc>
        <w:tc>
          <w:tcPr>
            <w:tcW w:w="4952" w:type="dxa"/>
          </w:tcPr>
          <w:p w:rsidR="00B06DC3" w:rsidRPr="00BB14F8" w:rsidRDefault="00B06DC3" w:rsidP="00855016">
            <w:pPr>
              <w:pStyle w:val="NoSpacing"/>
              <w:rPr>
                <w:rFonts w:ascii="Times New Roman" w:hAnsi="Times New Roman" w:cs="Times New Roman"/>
                <w:sz w:val="20"/>
                <w:szCs w:val="20"/>
                <w:lang w:val="sr-Cyrl-CS"/>
              </w:rPr>
            </w:pPr>
            <w:r w:rsidRPr="00BB14F8">
              <w:rPr>
                <w:rFonts w:ascii="Times New Roman" w:hAnsi="Times New Roman" w:cs="Times New Roman"/>
                <w:sz w:val="20"/>
                <w:szCs w:val="20"/>
                <w:lang w:val="sr-Cyrl-CS"/>
              </w:rPr>
              <w:t>Социјална и дечја заштита</w:t>
            </w:r>
          </w:p>
        </w:tc>
      </w:tr>
      <w:tr w:rsidR="00B06DC3" w:rsidRPr="00614958" w:rsidTr="00B85D26">
        <w:tc>
          <w:tcPr>
            <w:tcW w:w="4952" w:type="dxa"/>
          </w:tcPr>
          <w:p w:rsidR="00B06DC3" w:rsidRPr="00BB14F8" w:rsidRDefault="00B06DC3" w:rsidP="00855016">
            <w:pPr>
              <w:pStyle w:val="NoSpacing"/>
              <w:rPr>
                <w:rFonts w:ascii="Times New Roman" w:hAnsi="Times New Roman" w:cs="Times New Roman"/>
                <w:b/>
                <w:sz w:val="20"/>
                <w:szCs w:val="20"/>
                <w:lang w:val="sr-Cyrl-CS"/>
              </w:rPr>
            </w:pPr>
            <w:r w:rsidRPr="00BB14F8">
              <w:rPr>
                <w:rFonts w:ascii="Times New Roman" w:hAnsi="Times New Roman" w:cs="Times New Roman"/>
                <w:b/>
                <w:sz w:val="20"/>
                <w:szCs w:val="20"/>
                <w:lang w:val="sr-Cyrl-CS"/>
              </w:rPr>
              <w:t>2.Шифра програма:</w:t>
            </w:r>
            <w:r w:rsidR="00210D3B" w:rsidRPr="00BB14F8">
              <w:rPr>
                <w:rFonts w:ascii="Times New Roman" w:hAnsi="Times New Roman" w:cs="Times New Roman"/>
                <w:b/>
                <w:sz w:val="20"/>
                <w:szCs w:val="20"/>
                <w:lang w:val="sr-Cyrl-CS"/>
              </w:rPr>
              <w:t xml:space="preserve"> </w:t>
            </w:r>
          </w:p>
          <w:p w:rsidR="00210D3B" w:rsidRPr="00BB14F8" w:rsidRDefault="00210D3B" w:rsidP="00855016">
            <w:pPr>
              <w:pStyle w:val="NoSpacing"/>
              <w:rPr>
                <w:rFonts w:ascii="Times New Roman" w:hAnsi="Times New Roman" w:cs="Times New Roman"/>
                <w:b/>
                <w:sz w:val="20"/>
                <w:szCs w:val="20"/>
                <w:lang w:val="sr-Cyrl-CS"/>
              </w:rPr>
            </w:pPr>
            <w:r w:rsidRPr="00BB14F8">
              <w:rPr>
                <w:rFonts w:ascii="Times New Roman" w:hAnsi="Times New Roman" w:cs="Times New Roman"/>
                <w:b/>
                <w:sz w:val="20"/>
                <w:szCs w:val="20"/>
                <w:lang w:val="sr-Cyrl-CS"/>
              </w:rPr>
              <w:t xml:space="preserve">   Програмска активност:</w:t>
            </w:r>
          </w:p>
        </w:tc>
        <w:tc>
          <w:tcPr>
            <w:tcW w:w="4952" w:type="dxa"/>
          </w:tcPr>
          <w:p w:rsidR="00210D3B" w:rsidRPr="00BB14F8" w:rsidRDefault="00B06DC3" w:rsidP="00B06DC3">
            <w:pPr>
              <w:pStyle w:val="NoSpacing"/>
              <w:rPr>
                <w:rFonts w:ascii="Times New Roman" w:hAnsi="Times New Roman" w:cs="Times New Roman"/>
                <w:sz w:val="20"/>
                <w:szCs w:val="20"/>
                <w:lang w:val="sr-Cyrl-CS"/>
              </w:rPr>
            </w:pPr>
            <w:r w:rsidRPr="00BB14F8">
              <w:rPr>
                <w:rFonts w:ascii="Times New Roman" w:hAnsi="Times New Roman" w:cs="Times New Roman"/>
                <w:sz w:val="20"/>
                <w:szCs w:val="20"/>
                <w:lang w:val="sr-Cyrl-CS"/>
              </w:rPr>
              <w:t>09001</w:t>
            </w:r>
            <w:r w:rsidR="00777FE8" w:rsidRPr="00BB14F8">
              <w:rPr>
                <w:rFonts w:ascii="Times New Roman" w:hAnsi="Times New Roman" w:cs="Times New Roman"/>
                <w:sz w:val="20"/>
                <w:szCs w:val="20"/>
                <w:lang w:val="sr-Cyrl-CS"/>
              </w:rPr>
              <w:t xml:space="preserve"> </w:t>
            </w:r>
          </w:p>
          <w:p w:rsidR="00210D3B" w:rsidRPr="00BB14F8" w:rsidRDefault="00777FE8" w:rsidP="00210D3B">
            <w:pPr>
              <w:pStyle w:val="NoSpacing"/>
              <w:rPr>
                <w:rFonts w:ascii="Times New Roman" w:hAnsi="Times New Roman" w:cs="Times New Roman"/>
                <w:sz w:val="20"/>
                <w:szCs w:val="20"/>
                <w:lang w:val="sr-Cyrl-CS"/>
              </w:rPr>
            </w:pPr>
            <w:r w:rsidRPr="00BB14F8">
              <w:rPr>
                <w:rFonts w:ascii="Times New Roman" w:hAnsi="Times New Roman" w:cs="Times New Roman"/>
                <w:sz w:val="20"/>
                <w:szCs w:val="20"/>
                <w:lang w:val="sr-Cyrl-CS"/>
              </w:rPr>
              <w:t>0001</w:t>
            </w:r>
            <w:r w:rsidR="00210D3B" w:rsidRPr="00BB14F8">
              <w:rPr>
                <w:rFonts w:ascii="Times New Roman" w:hAnsi="Times New Roman" w:cs="Times New Roman"/>
                <w:sz w:val="20"/>
                <w:szCs w:val="20"/>
                <w:lang w:val="sr-Cyrl-CS"/>
              </w:rPr>
              <w:t xml:space="preserve">-  </w:t>
            </w:r>
            <w:r w:rsidRPr="00BB14F8">
              <w:rPr>
                <w:rFonts w:ascii="Times New Roman" w:hAnsi="Times New Roman" w:cs="Times New Roman"/>
                <w:sz w:val="20"/>
                <w:szCs w:val="20"/>
                <w:lang w:val="sr-Cyrl-CS"/>
              </w:rPr>
              <w:t>социјална помоћ</w:t>
            </w:r>
          </w:p>
        </w:tc>
      </w:tr>
      <w:tr w:rsidR="00777FE8" w:rsidRPr="00614958" w:rsidTr="00B85D26">
        <w:tc>
          <w:tcPr>
            <w:tcW w:w="9904" w:type="dxa"/>
            <w:gridSpan w:val="2"/>
          </w:tcPr>
          <w:p w:rsidR="00777FE8" w:rsidRPr="00BB14F8" w:rsidRDefault="00777FE8">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3.Назив буџетског корисника/Организационе јединице:</w:t>
            </w:r>
            <w:r w:rsidRPr="00BB14F8">
              <w:rPr>
                <w:rFonts w:ascii="Times New Roman" w:hAnsi="Times New Roman" w:cs="Times New Roman"/>
                <w:sz w:val="20"/>
                <w:szCs w:val="20"/>
                <w:lang w:val="sr-Cyrl-CS"/>
              </w:rPr>
              <w:t xml:space="preserve"> Општинска управа Ћићевац</w:t>
            </w:r>
          </w:p>
        </w:tc>
      </w:tr>
      <w:tr w:rsidR="00777FE8" w:rsidRPr="00614958" w:rsidTr="00B85D26">
        <w:tc>
          <w:tcPr>
            <w:tcW w:w="9904" w:type="dxa"/>
            <w:gridSpan w:val="2"/>
          </w:tcPr>
          <w:p w:rsidR="00777FE8" w:rsidRPr="00BB14F8" w:rsidRDefault="00777FE8" w:rsidP="0060394D">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 xml:space="preserve">4. Лице одговорно за реализацију програма: </w:t>
            </w:r>
            <w:r w:rsidRPr="00BB14F8">
              <w:rPr>
                <w:rFonts w:ascii="Times New Roman" w:hAnsi="Times New Roman" w:cs="Times New Roman"/>
                <w:sz w:val="20"/>
                <w:szCs w:val="20"/>
                <w:lang w:val="sr-Cyrl-CS"/>
              </w:rPr>
              <w:t xml:space="preserve">Златан Кркић – председник општине  Ћићевац, </w:t>
            </w:r>
            <w:r w:rsidR="00855016" w:rsidRPr="00BB14F8">
              <w:rPr>
                <w:rFonts w:ascii="Times New Roman" w:hAnsi="Times New Roman" w:cs="Times New Roman"/>
                <w:sz w:val="20"/>
                <w:szCs w:val="20"/>
                <w:lang w:val="sr-Cyrl-CS"/>
              </w:rPr>
              <w:t xml:space="preserve"> Драгана Стефановић – повереник за избеглице и миграције</w:t>
            </w:r>
          </w:p>
        </w:tc>
      </w:tr>
      <w:tr w:rsidR="00777FE8" w:rsidRPr="00614958" w:rsidTr="00B85D26">
        <w:tc>
          <w:tcPr>
            <w:tcW w:w="9904" w:type="dxa"/>
            <w:gridSpan w:val="2"/>
          </w:tcPr>
          <w:p w:rsidR="00777FE8" w:rsidRPr="00BB14F8" w:rsidRDefault="00855016">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5. Веза програма са стратегијом:</w:t>
            </w:r>
            <w:r w:rsidRPr="00BB14F8">
              <w:rPr>
                <w:rFonts w:ascii="Times New Roman" w:hAnsi="Times New Roman" w:cs="Times New Roman"/>
                <w:sz w:val="20"/>
                <w:szCs w:val="20"/>
                <w:lang w:val="sr-Cyrl-CS"/>
              </w:rPr>
              <w:t xml:space="preserve"> Стратешки документи: Стратегија одрживог развоја општине Ћићевац 2013-2022; Локални акциони план за унапређење положаја избеглих, интерно расељених лица и повратника по Споразуму о реадмисији у општини Ћићевац 2014-2018</w:t>
            </w:r>
          </w:p>
        </w:tc>
      </w:tr>
      <w:tr w:rsidR="00777FE8" w:rsidRPr="00614958" w:rsidTr="00B85D26">
        <w:tc>
          <w:tcPr>
            <w:tcW w:w="9904" w:type="dxa"/>
            <w:gridSpan w:val="2"/>
          </w:tcPr>
          <w:p w:rsidR="00777FE8" w:rsidRPr="00BB14F8" w:rsidRDefault="00855016">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6. Опис/значај програма:</w:t>
            </w:r>
            <w:r w:rsidRPr="00BB14F8">
              <w:rPr>
                <w:rFonts w:ascii="Times New Roman" w:hAnsi="Times New Roman" w:cs="Times New Roman"/>
                <w:sz w:val="20"/>
                <w:szCs w:val="20"/>
                <w:lang w:val="sr-Cyrl-CS"/>
              </w:rPr>
              <w:t xml:space="preserve"> Програм се реализује доделом средстава породицама избеглих/интерно расељених лица које бораве на територији општине Ћићевац за куповину сеоских кућа са окућницом, за оне који поседују своје објекте а који су недовршени или захтевају адаптацију или санацију, набавком машина, алата и опреме за доходоване активности за незапослена лица која искажу потребу за овим видом економског оснаживања, као и кроз једнократне помоћи. ЦИЉ програма: побољшање социјално-економских услова живота грађана који припадају посебно осетљивим друштвеним групама (избеглице и ИРЛ, повратници по Споразуму о реадмисији).</w:t>
            </w:r>
          </w:p>
        </w:tc>
      </w:tr>
      <w:tr w:rsidR="00777FE8" w:rsidRPr="00614958" w:rsidTr="00B85D26">
        <w:tc>
          <w:tcPr>
            <w:tcW w:w="9904" w:type="dxa"/>
            <w:gridSpan w:val="2"/>
          </w:tcPr>
          <w:p w:rsidR="00777FE8" w:rsidRPr="00BB14F8" w:rsidRDefault="00855016" w:rsidP="00A42DD1">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7. Временски оквир програма:</w:t>
            </w:r>
            <w:r w:rsidRPr="00BB14F8">
              <w:rPr>
                <w:rFonts w:ascii="Times New Roman" w:hAnsi="Times New Roman" w:cs="Times New Roman"/>
                <w:sz w:val="20"/>
                <w:szCs w:val="20"/>
                <w:lang w:val="sr-Cyrl-CS"/>
              </w:rPr>
              <w:t xml:space="preserve"> </w:t>
            </w:r>
            <w:r w:rsidR="00860606" w:rsidRPr="00BB14F8">
              <w:rPr>
                <w:rFonts w:ascii="Times New Roman" w:hAnsi="Times New Roman" w:cs="Times New Roman"/>
                <w:sz w:val="20"/>
                <w:szCs w:val="20"/>
                <w:lang w:val="sr-Cyrl-CS"/>
              </w:rPr>
              <w:t xml:space="preserve"> Реализација </w:t>
            </w:r>
            <w:r w:rsidRPr="00BB14F8">
              <w:rPr>
                <w:rFonts w:ascii="Times New Roman" w:hAnsi="Times New Roman" w:cs="Times New Roman"/>
                <w:sz w:val="20"/>
                <w:szCs w:val="20"/>
                <w:lang w:val="sr-Cyrl-CS"/>
              </w:rPr>
              <w:t xml:space="preserve"> ПА</w:t>
            </w:r>
            <w:r w:rsidR="00860606" w:rsidRPr="00BB14F8">
              <w:rPr>
                <w:rFonts w:ascii="Times New Roman" w:hAnsi="Times New Roman" w:cs="Times New Roman"/>
                <w:sz w:val="20"/>
                <w:szCs w:val="20"/>
                <w:lang w:val="sr-Cyrl-CS"/>
              </w:rPr>
              <w:t xml:space="preserve"> које су започете у 2015. години  наставиће се динамиком предвиђеним Уговорима  са Комесаријатом</w:t>
            </w:r>
            <w:r w:rsidR="004B46F1" w:rsidRPr="00BB14F8">
              <w:rPr>
                <w:rFonts w:ascii="Times New Roman" w:hAnsi="Times New Roman" w:cs="Times New Roman"/>
                <w:sz w:val="20"/>
                <w:szCs w:val="20"/>
                <w:lang w:val="sr-Cyrl-CS"/>
              </w:rPr>
              <w:t xml:space="preserve">  </w:t>
            </w:r>
            <w:r w:rsidR="00A42DD1">
              <w:rPr>
                <w:rFonts w:ascii="Times New Roman" w:hAnsi="Times New Roman" w:cs="Times New Roman"/>
                <w:sz w:val="20"/>
                <w:szCs w:val="20"/>
                <w:lang w:val="sr-Cyrl-CS"/>
              </w:rPr>
              <w:t xml:space="preserve">из </w:t>
            </w:r>
            <w:r w:rsidR="004B46F1" w:rsidRPr="00BB14F8">
              <w:rPr>
                <w:rFonts w:ascii="Times New Roman" w:hAnsi="Times New Roman" w:cs="Times New Roman"/>
                <w:sz w:val="20"/>
                <w:szCs w:val="20"/>
                <w:lang w:val="sr-Cyrl-CS"/>
              </w:rPr>
              <w:t xml:space="preserve"> 201</w:t>
            </w:r>
            <w:r w:rsidR="00AF4CFF">
              <w:rPr>
                <w:rFonts w:ascii="Times New Roman" w:hAnsi="Times New Roman" w:cs="Times New Roman"/>
                <w:sz w:val="20"/>
                <w:szCs w:val="20"/>
                <w:lang w:val="sr-Cyrl-CS"/>
              </w:rPr>
              <w:t>9</w:t>
            </w:r>
            <w:r w:rsidR="004B46F1" w:rsidRPr="00BB14F8">
              <w:rPr>
                <w:rFonts w:ascii="Times New Roman" w:hAnsi="Times New Roman" w:cs="Times New Roman"/>
                <w:sz w:val="20"/>
                <w:szCs w:val="20"/>
                <w:lang w:val="sr-Cyrl-CS"/>
              </w:rPr>
              <w:t>. годин</w:t>
            </w:r>
            <w:r w:rsidR="00A42DD1">
              <w:rPr>
                <w:rFonts w:ascii="Times New Roman" w:hAnsi="Times New Roman" w:cs="Times New Roman"/>
                <w:sz w:val="20"/>
                <w:szCs w:val="20"/>
                <w:lang w:val="sr-Cyrl-CS"/>
              </w:rPr>
              <w:t>е</w:t>
            </w:r>
            <w:r w:rsidR="00AF4CFF">
              <w:rPr>
                <w:rFonts w:ascii="Times New Roman" w:hAnsi="Times New Roman" w:cs="Times New Roman"/>
                <w:sz w:val="20"/>
                <w:szCs w:val="20"/>
                <w:lang w:val="sr-Cyrl-CS"/>
              </w:rPr>
              <w:t xml:space="preserve"> и 2020</w:t>
            </w:r>
            <w:r w:rsidR="00A42DD1">
              <w:rPr>
                <w:rFonts w:ascii="Times New Roman" w:hAnsi="Times New Roman" w:cs="Times New Roman"/>
                <w:sz w:val="20"/>
                <w:szCs w:val="20"/>
                <w:lang w:val="sr-Cyrl-CS"/>
              </w:rPr>
              <w:t>. године</w:t>
            </w:r>
            <w:r w:rsidR="00360E93">
              <w:rPr>
                <w:rFonts w:ascii="Times New Roman" w:hAnsi="Times New Roman" w:cs="Times New Roman"/>
                <w:sz w:val="20"/>
                <w:szCs w:val="20"/>
                <w:lang w:val="sr-Cyrl-CS"/>
              </w:rPr>
              <w:t>.</w:t>
            </w:r>
          </w:p>
        </w:tc>
      </w:tr>
      <w:tr w:rsidR="00777FE8" w:rsidRPr="00614958" w:rsidTr="00B85D26">
        <w:tc>
          <w:tcPr>
            <w:tcW w:w="9904" w:type="dxa"/>
            <w:gridSpan w:val="2"/>
          </w:tcPr>
          <w:p w:rsidR="00777FE8" w:rsidRPr="00BB14F8" w:rsidRDefault="00BF3BF8" w:rsidP="00210D3B">
            <w:pPr>
              <w:tabs>
                <w:tab w:val="left" w:pos="445"/>
              </w:tabs>
              <w:rPr>
                <w:rFonts w:ascii="Times New Roman" w:hAnsi="Times New Roman" w:cs="Times New Roman"/>
                <w:b/>
                <w:sz w:val="20"/>
                <w:szCs w:val="20"/>
                <w:lang w:val="sr-Cyrl-CS"/>
              </w:rPr>
            </w:pPr>
            <w:r w:rsidRPr="00BB14F8">
              <w:rPr>
                <w:rFonts w:ascii="Times New Roman" w:hAnsi="Times New Roman" w:cs="Times New Roman"/>
                <w:b/>
                <w:sz w:val="20"/>
                <w:szCs w:val="20"/>
                <w:lang w:val="sr-Cyrl-CS"/>
              </w:rPr>
              <w:t>8.</w:t>
            </w:r>
            <w:r w:rsidR="00210D3B" w:rsidRPr="00BB14F8">
              <w:rPr>
                <w:rFonts w:ascii="Times New Roman" w:hAnsi="Times New Roman" w:cs="Times New Roman"/>
                <w:b/>
                <w:sz w:val="20"/>
                <w:szCs w:val="20"/>
                <w:lang w:val="sr-Cyrl-CS"/>
              </w:rPr>
              <w:t xml:space="preserve"> </w:t>
            </w:r>
            <w:r w:rsidRPr="00BB14F8">
              <w:rPr>
                <w:rFonts w:ascii="Times New Roman" w:hAnsi="Times New Roman" w:cs="Times New Roman"/>
                <w:b/>
                <w:sz w:val="20"/>
                <w:szCs w:val="20"/>
                <w:lang w:val="sr-Cyrl-CS"/>
              </w:rPr>
              <w:t xml:space="preserve">Правни основ програма: </w:t>
            </w:r>
          </w:p>
          <w:p w:rsidR="00BF3BF8" w:rsidRPr="00BB14F8" w:rsidRDefault="00BF3BF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Закон о избеглицама („С</w:t>
            </w:r>
            <w:r w:rsidR="00C03645" w:rsidRPr="00BB14F8">
              <w:rPr>
                <w:rFonts w:ascii="Times New Roman" w:hAnsi="Times New Roman" w:cs="Times New Roman"/>
                <w:sz w:val="20"/>
                <w:szCs w:val="20"/>
                <w:lang w:val="sr-Cyrl-CS"/>
              </w:rPr>
              <w:t>л</w:t>
            </w:r>
            <w:r w:rsidRPr="00BB14F8">
              <w:rPr>
                <w:rFonts w:ascii="Times New Roman" w:hAnsi="Times New Roman" w:cs="Times New Roman"/>
                <w:sz w:val="20"/>
                <w:szCs w:val="20"/>
                <w:lang w:val="sr-Cyrl-CS"/>
              </w:rPr>
              <w:t xml:space="preserve">. </w:t>
            </w:r>
            <w:r w:rsidR="00C03645" w:rsidRPr="00BB14F8">
              <w:rPr>
                <w:rFonts w:ascii="Times New Roman" w:hAnsi="Times New Roman" w:cs="Times New Roman"/>
                <w:sz w:val="20"/>
                <w:szCs w:val="20"/>
                <w:lang w:val="sr-Cyrl-CS"/>
              </w:rPr>
              <w:t>г</w:t>
            </w:r>
            <w:r w:rsidRPr="00BB14F8">
              <w:rPr>
                <w:rFonts w:ascii="Times New Roman" w:hAnsi="Times New Roman" w:cs="Times New Roman"/>
                <w:sz w:val="20"/>
                <w:szCs w:val="20"/>
                <w:lang w:val="sr-Cyrl-CS"/>
              </w:rPr>
              <w:t>ласник РС“</w:t>
            </w:r>
            <w:r w:rsidR="00D05034" w:rsidRPr="00BB14F8">
              <w:rPr>
                <w:rFonts w:ascii="Times New Roman" w:hAnsi="Times New Roman" w:cs="Times New Roman"/>
                <w:sz w:val="20"/>
                <w:szCs w:val="20"/>
                <w:lang w:val="sr-Cyrl-CS"/>
              </w:rPr>
              <w:t>,</w:t>
            </w:r>
            <w:r w:rsidRPr="00BB14F8">
              <w:rPr>
                <w:rFonts w:ascii="Times New Roman" w:hAnsi="Times New Roman" w:cs="Times New Roman"/>
                <w:sz w:val="20"/>
                <w:szCs w:val="20"/>
                <w:lang w:val="sr-Cyrl-CS"/>
              </w:rPr>
              <w:t xml:space="preserve"> бр. 18/92,</w:t>
            </w:r>
            <w:r w:rsidR="00D05034" w:rsidRPr="00BB14F8">
              <w:rPr>
                <w:rFonts w:ascii="Times New Roman" w:hAnsi="Times New Roman" w:cs="Times New Roman"/>
                <w:sz w:val="20"/>
                <w:szCs w:val="20"/>
                <w:lang w:val="sr-Cyrl-CS"/>
              </w:rPr>
              <w:t xml:space="preserve">  </w:t>
            </w:r>
            <w:r w:rsidRPr="00BB14F8">
              <w:rPr>
                <w:rFonts w:ascii="Times New Roman" w:hAnsi="Times New Roman" w:cs="Times New Roman"/>
                <w:sz w:val="20"/>
                <w:szCs w:val="20"/>
                <w:lang w:val="sr-Cyrl-CS"/>
              </w:rPr>
              <w:t xml:space="preserve"> </w:t>
            </w:r>
            <w:r w:rsidR="00A21488" w:rsidRPr="00BB14F8">
              <w:rPr>
                <w:rFonts w:ascii="Times New Roman" w:hAnsi="Times New Roman" w:cs="Times New Roman"/>
                <w:sz w:val="20"/>
                <w:szCs w:val="20"/>
                <w:lang w:val="sr-Cyrl-CS"/>
              </w:rPr>
              <w:t>„Сл. лист СРЈ</w:t>
            </w:r>
            <w:r w:rsidR="00D05034" w:rsidRPr="00BB14F8">
              <w:rPr>
                <w:rFonts w:ascii="Times New Roman" w:hAnsi="Times New Roman" w:cs="Times New Roman"/>
                <w:sz w:val="20"/>
                <w:szCs w:val="20"/>
                <w:lang w:val="sr-Cyrl-CS"/>
              </w:rPr>
              <w:t>''</w:t>
            </w:r>
            <w:r w:rsidR="00A21488" w:rsidRPr="00BB14F8">
              <w:rPr>
                <w:rFonts w:ascii="Times New Roman" w:hAnsi="Times New Roman" w:cs="Times New Roman"/>
                <w:sz w:val="20"/>
                <w:szCs w:val="20"/>
                <w:lang w:val="sr-Cyrl-CS"/>
              </w:rPr>
              <w:t xml:space="preserve">, бр. </w:t>
            </w:r>
            <w:r w:rsidRPr="00BB14F8">
              <w:rPr>
                <w:rFonts w:ascii="Times New Roman" w:hAnsi="Times New Roman" w:cs="Times New Roman"/>
                <w:sz w:val="20"/>
                <w:szCs w:val="20"/>
                <w:lang w:val="sr-Cyrl-CS"/>
              </w:rPr>
              <w:t>45/02</w:t>
            </w:r>
            <w:r w:rsidR="00A21488" w:rsidRPr="00BB14F8">
              <w:rPr>
                <w:rFonts w:ascii="Times New Roman" w:hAnsi="Times New Roman" w:cs="Times New Roman"/>
                <w:sz w:val="20"/>
                <w:szCs w:val="20"/>
                <w:lang w:val="sr-Cyrl-CS"/>
              </w:rPr>
              <w:t xml:space="preserve"> – одлука СУС и „Сл. гласник РС“, бр. 30/10</w:t>
            </w:r>
            <w:r w:rsidRPr="00BB14F8">
              <w:rPr>
                <w:rFonts w:ascii="Times New Roman" w:hAnsi="Times New Roman" w:cs="Times New Roman"/>
                <w:sz w:val="20"/>
                <w:szCs w:val="20"/>
                <w:lang w:val="sr-Cyrl-CS"/>
              </w:rPr>
              <w:t>),</w:t>
            </w:r>
          </w:p>
          <w:p w:rsidR="00BF3BF8" w:rsidRPr="00BB14F8" w:rsidRDefault="00A2148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Закон о управљању миграцијама („Сл. гласник РС“, бр. 107/12)</w:t>
            </w:r>
          </w:p>
          <w:p w:rsidR="00BF3BF8" w:rsidRPr="00BB14F8" w:rsidRDefault="00A2148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Уредба о збрињавању избеглица („Сл. гласник РС“, бр. 20/92, 70/93, 105/93, 8/94, 22/94, 34/95 и 36/04)</w:t>
            </w:r>
          </w:p>
          <w:p w:rsidR="00BF3BF8" w:rsidRPr="00BB14F8" w:rsidRDefault="00BF3BF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Национална стратегија за решавање питања избеглих и интерно расељених лица („С</w:t>
            </w:r>
            <w:r w:rsidR="00C03645" w:rsidRPr="00BB14F8">
              <w:rPr>
                <w:rFonts w:ascii="Times New Roman" w:hAnsi="Times New Roman" w:cs="Times New Roman"/>
                <w:sz w:val="20"/>
                <w:szCs w:val="20"/>
                <w:lang w:val="sr-Cyrl-CS"/>
              </w:rPr>
              <w:t>л</w:t>
            </w:r>
            <w:r w:rsidRPr="00BB14F8">
              <w:rPr>
                <w:rFonts w:ascii="Times New Roman" w:hAnsi="Times New Roman" w:cs="Times New Roman"/>
                <w:sz w:val="20"/>
                <w:szCs w:val="20"/>
                <w:lang w:val="sr-Cyrl-CS"/>
              </w:rPr>
              <w:t>. гласник РС“ 14/11),</w:t>
            </w:r>
          </w:p>
          <w:p w:rsidR="00BF3BF8" w:rsidRPr="00BB14F8" w:rsidRDefault="00BF3BF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Стратегија одрживог развоја општине Ћићевац 2013-2022</w:t>
            </w:r>
            <w:r w:rsidR="00C03645" w:rsidRPr="00BB14F8">
              <w:rPr>
                <w:rFonts w:ascii="Times New Roman" w:hAnsi="Times New Roman" w:cs="Times New Roman"/>
                <w:sz w:val="20"/>
                <w:szCs w:val="20"/>
                <w:lang w:val="sr-Cyrl-CS"/>
              </w:rPr>
              <w:t xml:space="preserve"> („Сл. лист општине Ћићевац“ бр. 6/13)</w:t>
            </w:r>
          </w:p>
          <w:p w:rsidR="00BF3BF8" w:rsidRPr="00BB14F8" w:rsidRDefault="00BF3BF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 xml:space="preserve">Локални акциони план за унапређење положаја избеглих, интерно расељених лица и повратника по Споразуму о реадмисији 2014-2018 </w:t>
            </w:r>
            <w:r w:rsidR="00A21488" w:rsidRPr="00BB14F8">
              <w:rPr>
                <w:rFonts w:ascii="Times New Roman" w:hAnsi="Times New Roman" w:cs="Times New Roman"/>
                <w:sz w:val="20"/>
                <w:szCs w:val="20"/>
                <w:lang w:val="sr-Cyrl-CS"/>
              </w:rPr>
              <w:t>(„Сл. лист општине Ћићевац“ бр. 5/14)</w:t>
            </w:r>
          </w:p>
          <w:p w:rsidR="00BF3BF8" w:rsidRPr="00BB14F8" w:rsidRDefault="00BF3BF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Одлука о социјалној заштити општине Ћићевац(</w:t>
            </w:r>
            <w:r w:rsidR="001E4BC5">
              <w:rPr>
                <w:rFonts w:ascii="Times New Roman" w:hAnsi="Times New Roman" w:cs="Times New Roman"/>
                <w:sz w:val="20"/>
                <w:szCs w:val="20"/>
                <w:lang w:val="sr-Cyrl-CS"/>
              </w:rPr>
              <w:t>''</w:t>
            </w:r>
            <w:r w:rsidRPr="00BB14F8">
              <w:rPr>
                <w:rFonts w:ascii="Times New Roman" w:hAnsi="Times New Roman" w:cs="Times New Roman"/>
                <w:sz w:val="20"/>
                <w:szCs w:val="20"/>
                <w:lang w:val="sr-Cyrl-CS"/>
              </w:rPr>
              <w:t>Сл. лист општине Ћићевац</w:t>
            </w:r>
            <w:r w:rsidR="001E4BC5">
              <w:rPr>
                <w:rFonts w:ascii="Times New Roman" w:hAnsi="Times New Roman" w:cs="Times New Roman"/>
                <w:sz w:val="20"/>
                <w:szCs w:val="20"/>
                <w:lang w:val="sr-Cyrl-CS"/>
              </w:rPr>
              <w:t>''</w:t>
            </w:r>
            <w:r w:rsidR="00A62603" w:rsidRPr="00BB14F8">
              <w:rPr>
                <w:rFonts w:ascii="Times New Roman" w:hAnsi="Times New Roman" w:cs="Times New Roman"/>
                <w:sz w:val="20"/>
                <w:szCs w:val="20"/>
                <w:lang w:val="sr-Cyrl-CS"/>
              </w:rPr>
              <w:t>,</w:t>
            </w:r>
            <w:r w:rsidR="001E4BC5">
              <w:rPr>
                <w:rFonts w:ascii="Times New Roman" w:hAnsi="Times New Roman" w:cs="Times New Roman"/>
                <w:sz w:val="20"/>
                <w:szCs w:val="20"/>
                <w:lang w:val="sr-Cyrl-CS"/>
              </w:rPr>
              <w:t xml:space="preserve"> </w:t>
            </w:r>
            <w:r w:rsidRPr="00BB14F8">
              <w:rPr>
                <w:rFonts w:ascii="Times New Roman" w:hAnsi="Times New Roman" w:cs="Times New Roman"/>
                <w:sz w:val="20"/>
                <w:szCs w:val="20"/>
                <w:lang w:val="sr-Cyrl-CS"/>
              </w:rPr>
              <w:t>бр.</w:t>
            </w:r>
            <w:r w:rsidR="00A62603" w:rsidRPr="00BB14F8">
              <w:rPr>
                <w:rFonts w:ascii="Times New Roman" w:hAnsi="Times New Roman" w:cs="Times New Roman"/>
                <w:sz w:val="20"/>
                <w:szCs w:val="20"/>
                <w:lang w:val="sr-Cyrl-CS"/>
              </w:rPr>
              <w:t xml:space="preserve"> </w:t>
            </w:r>
            <w:r w:rsidR="001E4BC5">
              <w:rPr>
                <w:rFonts w:ascii="Times New Roman" w:hAnsi="Times New Roman" w:cs="Times New Roman"/>
                <w:sz w:val="20"/>
                <w:szCs w:val="20"/>
                <w:lang w:val="sr-Cyrl-CS"/>
              </w:rPr>
              <w:t>17/17,22/17,11/18 и 11/19</w:t>
            </w:r>
            <w:r w:rsidRPr="00BB14F8">
              <w:rPr>
                <w:rFonts w:ascii="Times New Roman" w:hAnsi="Times New Roman" w:cs="Times New Roman"/>
                <w:sz w:val="20"/>
                <w:szCs w:val="20"/>
                <w:lang w:val="sr-Cyrl-CS"/>
              </w:rPr>
              <w:t>),</w:t>
            </w:r>
          </w:p>
          <w:p w:rsidR="00BF3BF8" w:rsidRPr="00BB14F8" w:rsidRDefault="00BF3BF8" w:rsidP="00900FA4">
            <w:pPr>
              <w:pStyle w:val="ListParagraph"/>
              <w:numPr>
                <w:ilvl w:val="0"/>
                <w:numId w:val="20"/>
              </w:numPr>
              <w:ind w:left="567" w:hanging="283"/>
              <w:rPr>
                <w:rFonts w:ascii="Times New Roman" w:hAnsi="Times New Roman" w:cs="Times New Roman"/>
                <w:sz w:val="20"/>
                <w:szCs w:val="20"/>
                <w:lang w:val="sr-Cyrl-CS"/>
              </w:rPr>
            </w:pPr>
            <w:r w:rsidRPr="00BB14F8">
              <w:rPr>
                <w:rFonts w:ascii="Times New Roman" w:hAnsi="Times New Roman" w:cs="Times New Roman"/>
                <w:sz w:val="20"/>
                <w:szCs w:val="20"/>
                <w:lang w:val="sr-Cyrl-CS"/>
              </w:rPr>
              <w:t>Уговори са Комесеријатом за избеглице и миграције РС.</w:t>
            </w:r>
          </w:p>
        </w:tc>
      </w:tr>
      <w:tr w:rsidR="00777FE8" w:rsidRPr="00614958" w:rsidTr="00B85D26">
        <w:tc>
          <w:tcPr>
            <w:tcW w:w="9904" w:type="dxa"/>
            <w:gridSpan w:val="2"/>
          </w:tcPr>
          <w:p w:rsidR="00BF3BF8" w:rsidRPr="00BB14F8" w:rsidRDefault="00BF3BF8" w:rsidP="00BF3BF8">
            <w:pPr>
              <w:rPr>
                <w:rFonts w:ascii="Times New Roman" w:hAnsi="Times New Roman" w:cs="Times New Roman"/>
                <w:b/>
                <w:sz w:val="20"/>
                <w:szCs w:val="20"/>
                <w:lang w:val="sr-Cyrl-CS"/>
              </w:rPr>
            </w:pPr>
            <w:r w:rsidRPr="00BB14F8">
              <w:rPr>
                <w:rFonts w:ascii="Times New Roman" w:hAnsi="Times New Roman" w:cs="Times New Roman"/>
                <w:b/>
                <w:sz w:val="20"/>
                <w:szCs w:val="20"/>
                <w:lang w:val="sr-Cyrl-CS"/>
              </w:rPr>
              <w:t>9. Приоритет програма: а) законски обавезан</w:t>
            </w:r>
            <w:r w:rsidR="00210D3B" w:rsidRPr="00BB14F8">
              <w:rPr>
                <w:rFonts w:ascii="Times New Roman" w:hAnsi="Times New Roman" w:cs="Times New Roman"/>
                <w:b/>
                <w:sz w:val="20"/>
                <w:szCs w:val="20"/>
                <w:lang w:val="sr-Cyrl-CS"/>
              </w:rPr>
              <w:t xml:space="preserve">  </w:t>
            </w:r>
            <w:r w:rsidRPr="00BB14F8">
              <w:rPr>
                <w:rFonts w:ascii="Times New Roman" w:hAnsi="Times New Roman" w:cs="Times New Roman"/>
                <w:sz w:val="20"/>
                <w:szCs w:val="20"/>
                <w:lang w:val="sr-Cyrl-CS"/>
              </w:rPr>
              <w:t>б) високи    в) средњи    г) низак</w:t>
            </w:r>
          </w:p>
        </w:tc>
      </w:tr>
      <w:tr w:rsidR="00777FE8" w:rsidRPr="00614958" w:rsidTr="00B85D26">
        <w:tc>
          <w:tcPr>
            <w:tcW w:w="9904" w:type="dxa"/>
            <w:gridSpan w:val="2"/>
          </w:tcPr>
          <w:p w:rsidR="008134DD" w:rsidRPr="00BB14F8" w:rsidRDefault="009E26A3" w:rsidP="008134DD">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10. Програмске активности и њихова вредност:</w:t>
            </w:r>
            <w:r w:rsidRPr="00BB14F8">
              <w:rPr>
                <w:rFonts w:ascii="Times New Roman" w:hAnsi="Times New Roman" w:cs="Times New Roman"/>
                <w:sz w:val="20"/>
                <w:szCs w:val="20"/>
                <w:lang w:val="sr-Cyrl-CS"/>
              </w:rPr>
              <w:t>Право на доделу средстава за куповину сеоске куће са окућницом до максималног износа 950.000,00 динара</w:t>
            </w:r>
            <w:r w:rsidR="00860606" w:rsidRPr="00BB14F8">
              <w:rPr>
                <w:rFonts w:ascii="Times New Roman" w:hAnsi="Times New Roman" w:cs="Times New Roman"/>
                <w:sz w:val="20"/>
                <w:szCs w:val="20"/>
                <w:lang w:val="sr-Cyrl-CS"/>
              </w:rPr>
              <w:t xml:space="preserve"> и гранта грађевинског материјала до износа од 180.000 динара, </w:t>
            </w:r>
            <w:r w:rsidR="00367AEA" w:rsidRPr="00BB14F8">
              <w:rPr>
                <w:rFonts w:ascii="Times New Roman" w:hAnsi="Times New Roman" w:cs="Times New Roman"/>
                <w:sz w:val="20"/>
                <w:szCs w:val="20"/>
                <w:lang w:val="sr-Cyrl-CS"/>
              </w:rPr>
              <w:t xml:space="preserve"> као и мали грантови грађевинског материјала за породице ИРЛ којима су  додељена средства за куповину кућа са окућницом, </w:t>
            </w:r>
            <w:r w:rsidRPr="00BB14F8">
              <w:rPr>
                <w:rFonts w:ascii="Times New Roman" w:hAnsi="Times New Roman" w:cs="Times New Roman"/>
                <w:sz w:val="20"/>
                <w:szCs w:val="20"/>
                <w:lang w:val="sr-Cyrl-CS"/>
              </w:rPr>
              <w:t xml:space="preserve"> могу  остварити </w:t>
            </w:r>
            <w:r w:rsidR="00860606" w:rsidRPr="00BB14F8">
              <w:rPr>
                <w:rFonts w:ascii="Times New Roman" w:hAnsi="Times New Roman" w:cs="Times New Roman"/>
                <w:sz w:val="20"/>
                <w:szCs w:val="20"/>
              </w:rPr>
              <w:t>5</w:t>
            </w:r>
            <w:r w:rsidRPr="00BB14F8">
              <w:rPr>
                <w:rFonts w:ascii="Times New Roman" w:hAnsi="Times New Roman" w:cs="Times New Roman"/>
                <w:sz w:val="20"/>
                <w:szCs w:val="20"/>
                <w:lang w:val="sr-Cyrl-CS"/>
              </w:rPr>
              <w:t xml:space="preserve"> (</w:t>
            </w:r>
            <w:r w:rsidR="00860606" w:rsidRPr="00BB14F8">
              <w:rPr>
                <w:rFonts w:ascii="Times New Roman" w:hAnsi="Times New Roman" w:cs="Times New Roman"/>
                <w:sz w:val="20"/>
                <w:szCs w:val="20"/>
              </w:rPr>
              <w:t>пет</w:t>
            </w:r>
            <w:r w:rsidRPr="00BB14F8">
              <w:rPr>
                <w:rFonts w:ascii="Times New Roman" w:hAnsi="Times New Roman" w:cs="Times New Roman"/>
                <w:sz w:val="20"/>
                <w:szCs w:val="20"/>
                <w:lang w:val="sr-Cyrl-CS"/>
              </w:rPr>
              <w:t>) породица које немају решено стамбено питање, тј. живе као подстанари, и као интерно расељена лица имају пријав</w:t>
            </w:r>
            <w:r w:rsidR="00CA65E1" w:rsidRPr="00BB14F8">
              <w:rPr>
                <w:rFonts w:ascii="Times New Roman" w:hAnsi="Times New Roman" w:cs="Times New Roman"/>
                <w:sz w:val="20"/>
                <w:szCs w:val="20"/>
                <w:lang w:val="sr-Cyrl-CS"/>
              </w:rPr>
              <w:t>љено боравиште на територији општине Ћићевац.  ПРАВО НА КУПОВИНУ И ДОДЕЛУ ГРАЂЕВИНСКОГ МАТЕРИЈАЛА у максималном износу до 550.000,00 динара може остварити</w:t>
            </w:r>
            <w:r w:rsidR="00860606" w:rsidRPr="00BB14F8">
              <w:rPr>
                <w:rFonts w:ascii="Times New Roman" w:hAnsi="Times New Roman" w:cs="Times New Roman"/>
                <w:sz w:val="20"/>
                <w:szCs w:val="20"/>
                <w:lang w:val="sr-Cyrl-CS"/>
              </w:rPr>
              <w:t xml:space="preserve"> најмање </w:t>
            </w:r>
            <w:r w:rsidR="00CA65E1" w:rsidRPr="00BB14F8">
              <w:rPr>
                <w:rFonts w:ascii="Times New Roman" w:hAnsi="Times New Roman" w:cs="Times New Roman"/>
                <w:sz w:val="20"/>
                <w:szCs w:val="20"/>
                <w:lang w:val="sr-Cyrl-CS"/>
              </w:rPr>
              <w:t xml:space="preserve"> </w:t>
            </w:r>
            <w:r w:rsidR="00860606" w:rsidRPr="00BB14F8">
              <w:rPr>
                <w:rFonts w:ascii="Times New Roman" w:hAnsi="Times New Roman" w:cs="Times New Roman"/>
                <w:sz w:val="20"/>
                <w:szCs w:val="20"/>
                <w:lang w:val="sr-Cyrl-CS"/>
              </w:rPr>
              <w:t>6</w:t>
            </w:r>
            <w:r w:rsidR="00CA65E1" w:rsidRPr="00BB14F8">
              <w:rPr>
                <w:rFonts w:ascii="Times New Roman" w:hAnsi="Times New Roman" w:cs="Times New Roman"/>
                <w:sz w:val="20"/>
                <w:szCs w:val="20"/>
                <w:lang w:val="sr-Cyrl-CS"/>
              </w:rPr>
              <w:t xml:space="preserve"> (</w:t>
            </w:r>
            <w:r w:rsidR="00860606" w:rsidRPr="00BB14F8">
              <w:rPr>
                <w:rFonts w:ascii="Times New Roman" w:hAnsi="Times New Roman" w:cs="Times New Roman"/>
                <w:sz w:val="20"/>
                <w:szCs w:val="20"/>
                <w:lang w:val="sr-Cyrl-CS"/>
              </w:rPr>
              <w:t>шест</w:t>
            </w:r>
            <w:r w:rsidR="00CA65E1" w:rsidRPr="00BB14F8">
              <w:rPr>
                <w:rFonts w:ascii="Times New Roman" w:hAnsi="Times New Roman" w:cs="Times New Roman"/>
                <w:sz w:val="20"/>
                <w:szCs w:val="20"/>
                <w:lang w:val="sr-Cyrl-CS"/>
              </w:rPr>
              <w:t>)</w:t>
            </w:r>
            <w:r w:rsidR="00860606" w:rsidRPr="00BB14F8">
              <w:rPr>
                <w:rFonts w:ascii="Times New Roman" w:hAnsi="Times New Roman" w:cs="Times New Roman"/>
                <w:sz w:val="20"/>
                <w:szCs w:val="20"/>
                <w:lang w:val="sr-Cyrl-CS"/>
              </w:rPr>
              <w:t xml:space="preserve"> избегличких и пет </w:t>
            </w:r>
            <w:r w:rsidR="00CA65E1" w:rsidRPr="00BB14F8">
              <w:rPr>
                <w:rFonts w:ascii="Times New Roman" w:hAnsi="Times New Roman" w:cs="Times New Roman"/>
                <w:sz w:val="20"/>
                <w:szCs w:val="20"/>
                <w:lang w:val="sr-Cyrl-CS"/>
              </w:rPr>
              <w:t xml:space="preserve"> породица</w:t>
            </w:r>
            <w:r w:rsidR="00860606" w:rsidRPr="00BB14F8">
              <w:rPr>
                <w:rFonts w:ascii="Times New Roman" w:hAnsi="Times New Roman" w:cs="Times New Roman"/>
                <w:sz w:val="20"/>
                <w:szCs w:val="20"/>
                <w:lang w:val="sr-Cyrl-CS"/>
              </w:rPr>
              <w:t xml:space="preserve"> ИРЛ </w:t>
            </w:r>
            <w:r w:rsidR="00CA65E1" w:rsidRPr="00BB14F8">
              <w:rPr>
                <w:rFonts w:ascii="Times New Roman" w:hAnsi="Times New Roman" w:cs="Times New Roman"/>
                <w:sz w:val="20"/>
                <w:szCs w:val="20"/>
                <w:lang w:val="sr-Cyrl-CS"/>
              </w:rPr>
              <w:t xml:space="preserve">, које поседују властите објекте а којима је потребна доградња, адаптација или санација. </w:t>
            </w:r>
            <w:r w:rsidR="008134DD" w:rsidRPr="00BB14F8">
              <w:rPr>
                <w:rFonts w:ascii="Times New Roman" w:hAnsi="Times New Roman" w:cs="Times New Roman"/>
                <w:sz w:val="20"/>
                <w:szCs w:val="20"/>
                <w:lang w:val="sr-Cyrl-CS"/>
              </w:rPr>
              <w:t xml:space="preserve"> ЕКОНОМСКО ОСНАЖИВАЊЕ КРОЗ ДОХОДОВНЕ АКТИВНОСТИ у максималном износу од 200.000,00 динара по породици могу остварити </w:t>
            </w:r>
            <w:r w:rsidR="00860606" w:rsidRPr="00BB14F8">
              <w:rPr>
                <w:rFonts w:ascii="Times New Roman" w:hAnsi="Times New Roman" w:cs="Times New Roman"/>
                <w:sz w:val="20"/>
                <w:szCs w:val="20"/>
                <w:lang w:val="sr-Cyrl-CS"/>
              </w:rPr>
              <w:t xml:space="preserve"> </w:t>
            </w:r>
            <w:r w:rsidR="008134DD" w:rsidRPr="00BB14F8">
              <w:rPr>
                <w:rFonts w:ascii="Times New Roman" w:hAnsi="Times New Roman" w:cs="Times New Roman"/>
                <w:sz w:val="20"/>
                <w:szCs w:val="20"/>
                <w:lang w:val="sr-Cyrl-CS"/>
              </w:rPr>
              <w:t xml:space="preserve"> породиц</w:t>
            </w:r>
            <w:r w:rsidR="00860606" w:rsidRPr="00BB14F8">
              <w:rPr>
                <w:rFonts w:ascii="Times New Roman" w:hAnsi="Times New Roman" w:cs="Times New Roman"/>
                <w:sz w:val="20"/>
                <w:szCs w:val="20"/>
                <w:lang w:val="sr-Cyrl-CS"/>
              </w:rPr>
              <w:t xml:space="preserve">е ИРЛ </w:t>
            </w:r>
            <w:r w:rsidR="008134DD" w:rsidRPr="00BB14F8">
              <w:rPr>
                <w:rFonts w:ascii="Times New Roman" w:hAnsi="Times New Roman" w:cs="Times New Roman"/>
                <w:sz w:val="20"/>
                <w:szCs w:val="20"/>
                <w:lang w:val="sr-Cyrl-CS"/>
              </w:rPr>
              <w:t xml:space="preserve">, које имају незапослене радно способне чланове а чији је материјални положај незадовољавајући. . </w:t>
            </w:r>
          </w:p>
          <w:p w:rsidR="00777FE8" w:rsidRPr="00BB14F8" w:rsidRDefault="008134DD" w:rsidP="00BF64E5">
            <w:pPr>
              <w:rPr>
                <w:rFonts w:ascii="Times New Roman" w:hAnsi="Times New Roman" w:cs="Times New Roman"/>
                <w:sz w:val="20"/>
                <w:szCs w:val="20"/>
                <w:lang w:val="sr-Cyrl-CS"/>
              </w:rPr>
            </w:pPr>
            <w:r w:rsidRPr="00BB14F8">
              <w:rPr>
                <w:rFonts w:ascii="Times New Roman" w:hAnsi="Times New Roman" w:cs="Times New Roman"/>
                <w:sz w:val="20"/>
                <w:szCs w:val="20"/>
                <w:lang w:val="sr-Cyrl-CS"/>
              </w:rPr>
              <w:t xml:space="preserve"> УКУПНА СРЕДСТВА ЗА РЕАЛИЗАЦИЈУ ГОРЕ НАВЕДЕНИХ АКТИВНОСТИ ПЛАНИРАНА ЗА 20</w:t>
            </w:r>
            <w:r w:rsidR="00BF64E5">
              <w:rPr>
                <w:rFonts w:ascii="Times New Roman" w:hAnsi="Times New Roman" w:cs="Times New Roman"/>
                <w:sz w:val="20"/>
                <w:szCs w:val="20"/>
                <w:lang w:val="sr-Cyrl-CS"/>
              </w:rPr>
              <w:t>20</w:t>
            </w:r>
            <w:r w:rsidRPr="00BB14F8">
              <w:rPr>
                <w:rFonts w:ascii="Times New Roman" w:hAnsi="Times New Roman" w:cs="Times New Roman"/>
                <w:sz w:val="20"/>
                <w:szCs w:val="20"/>
                <w:lang w:val="sr-Cyrl-CS"/>
              </w:rPr>
              <w:t xml:space="preserve">. ГОДИНУ ИЗНОСЕ </w:t>
            </w:r>
            <w:r w:rsidR="00F22AEE">
              <w:rPr>
                <w:rFonts w:ascii="Times New Roman" w:hAnsi="Times New Roman" w:cs="Times New Roman"/>
                <w:sz w:val="20"/>
                <w:szCs w:val="20"/>
                <w:lang w:val="sr-Cyrl-CS"/>
              </w:rPr>
              <w:t>1</w:t>
            </w:r>
            <w:r w:rsidR="00BF64E5">
              <w:rPr>
                <w:rFonts w:ascii="Times New Roman" w:hAnsi="Times New Roman" w:cs="Times New Roman"/>
                <w:sz w:val="20"/>
                <w:szCs w:val="20"/>
                <w:lang w:val="sr-Cyrl-CS"/>
              </w:rPr>
              <w:t>2</w:t>
            </w:r>
            <w:r w:rsidR="00DF3037">
              <w:rPr>
                <w:rFonts w:ascii="Times New Roman" w:hAnsi="Times New Roman" w:cs="Times New Roman"/>
                <w:sz w:val="20"/>
                <w:szCs w:val="20"/>
                <w:lang w:val="sr-Cyrl-CS"/>
              </w:rPr>
              <w:t>.00</w:t>
            </w:r>
            <w:r w:rsidR="00F22AEE">
              <w:rPr>
                <w:rFonts w:ascii="Times New Roman" w:hAnsi="Times New Roman" w:cs="Times New Roman"/>
                <w:sz w:val="20"/>
                <w:szCs w:val="20"/>
                <w:lang w:val="sr-Cyrl-CS"/>
              </w:rPr>
              <w:t>0.</w:t>
            </w:r>
            <w:r w:rsidRPr="00BB14F8">
              <w:rPr>
                <w:rFonts w:ascii="Times New Roman" w:hAnsi="Times New Roman" w:cs="Times New Roman"/>
                <w:sz w:val="20"/>
                <w:szCs w:val="20"/>
                <w:lang w:val="sr-Cyrl-CS"/>
              </w:rPr>
              <w:t>000,00 ДИНАРА.</w:t>
            </w:r>
          </w:p>
        </w:tc>
      </w:tr>
      <w:tr w:rsidR="00CA65E1" w:rsidRPr="00614958" w:rsidTr="00B85D26">
        <w:tc>
          <w:tcPr>
            <w:tcW w:w="9904" w:type="dxa"/>
            <w:gridSpan w:val="2"/>
          </w:tcPr>
          <w:p w:rsidR="00CA65E1" w:rsidRPr="00BB14F8" w:rsidRDefault="008134DD" w:rsidP="00D04201">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 xml:space="preserve">11. Ризици: </w:t>
            </w:r>
            <w:r w:rsidRPr="00BB14F8">
              <w:rPr>
                <w:rFonts w:ascii="Times New Roman" w:hAnsi="Times New Roman" w:cs="Times New Roman"/>
                <w:sz w:val="20"/>
                <w:szCs w:val="20"/>
                <w:lang w:val="sr-Cyrl-CS"/>
              </w:rPr>
              <w:t xml:space="preserve">Постоји могућност да потенцијални корисници не пронађу куће са окућницом </w:t>
            </w:r>
            <w:r w:rsidR="00D04201" w:rsidRPr="00BB14F8">
              <w:rPr>
                <w:rFonts w:ascii="Times New Roman" w:hAnsi="Times New Roman" w:cs="Times New Roman"/>
                <w:sz w:val="20"/>
                <w:szCs w:val="20"/>
                <w:lang w:val="sr-Cyrl-CS"/>
              </w:rPr>
              <w:t xml:space="preserve">за цену предвиђену за њихову куповину, а постоји и проблем великог броја нелегализованих објеката, који не могу бити у промету, а у случају да се не пронађу куће, неопходно је извршити повраћај додељених средстава. </w:t>
            </w:r>
          </w:p>
        </w:tc>
      </w:tr>
      <w:tr w:rsidR="00D04201" w:rsidRPr="00614958" w:rsidTr="00B85D26">
        <w:tc>
          <w:tcPr>
            <w:tcW w:w="9904" w:type="dxa"/>
            <w:gridSpan w:val="2"/>
          </w:tcPr>
          <w:p w:rsidR="00D04201" w:rsidRPr="00BB14F8" w:rsidRDefault="00D04201" w:rsidP="003C6E51">
            <w:pPr>
              <w:rPr>
                <w:rFonts w:ascii="Times New Roman" w:hAnsi="Times New Roman" w:cs="Times New Roman"/>
                <w:sz w:val="20"/>
                <w:szCs w:val="20"/>
                <w:lang w:val="sr-Cyrl-CS"/>
              </w:rPr>
            </w:pPr>
            <w:r w:rsidRPr="00BB14F8">
              <w:rPr>
                <w:rFonts w:ascii="Times New Roman" w:hAnsi="Times New Roman" w:cs="Times New Roman"/>
                <w:b/>
                <w:sz w:val="20"/>
                <w:szCs w:val="20"/>
                <w:lang w:val="sr-Cyrl-CS"/>
              </w:rPr>
              <w:t xml:space="preserve">12. Економска класификација: </w:t>
            </w:r>
            <w:r w:rsidR="00210D3B" w:rsidRPr="00BB14F8">
              <w:rPr>
                <w:rFonts w:ascii="Times New Roman" w:hAnsi="Times New Roman" w:cs="Times New Roman"/>
                <w:b/>
                <w:sz w:val="20"/>
                <w:szCs w:val="20"/>
                <w:lang w:val="sr-Cyrl-CS"/>
              </w:rPr>
              <w:t xml:space="preserve">  конто:   </w:t>
            </w:r>
            <w:r w:rsidRPr="00BB14F8">
              <w:rPr>
                <w:rFonts w:ascii="Times New Roman" w:hAnsi="Times New Roman" w:cs="Times New Roman"/>
                <w:sz w:val="20"/>
                <w:szCs w:val="20"/>
                <w:lang w:val="sr-Cyrl-CS"/>
              </w:rPr>
              <w:t>472</w:t>
            </w:r>
            <w:r w:rsidR="00D13FFB" w:rsidRPr="00BB14F8">
              <w:rPr>
                <w:rFonts w:ascii="Times New Roman" w:hAnsi="Times New Roman" w:cs="Times New Roman"/>
                <w:sz w:val="20"/>
                <w:szCs w:val="20"/>
                <w:lang w:val="sr-Cyrl-CS"/>
              </w:rPr>
              <w:t xml:space="preserve">  </w:t>
            </w:r>
            <w:r w:rsidRPr="00BB14F8">
              <w:rPr>
                <w:rFonts w:ascii="Times New Roman" w:hAnsi="Times New Roman" w:cs="Times New Roman"/>
                <w:sz w:val="20"/>
                <w:szCs w:val="20"/>
                <w:lang w:val="sr-Cyrl-CS"/>
              </w:rPr>
              <w:t>000- накнаде за социјалну заштиту</w:t>
            </w:r>
            <w:r w:rsidR="00210D3B" w:rsidRPr="00BB14F8">
              <w:rPr>
                <w:rFonts w:ascii="Times New Roman" w:hAnsi="Times New Roman" w:cs="Times New Roman"/>
                <w:sz w:val="20"/>
                <w:szCs w:val="20"/>
                <w:lang w:val="sr-Cyrl-CS"/>
              </w:rPr>
              <w:t xml:space="preserve">-  </w:t>
            </w:r>
            <w:r w:rsidR="00F22AEE">
              <w:rPr>
                <w:rFonts w:ascii="Times New Roman" w:hAnsi="Times New Roman" w:cs="Times New Roman"/>
                <w:sz w:val="20"/>
                <w:szCs w:val="20"/>
                <w:lang w:val="sr-Cyrl-CS"/>
              </w:rPr>
              <w:t>1</w:t>
            </w:r>
            <w:r w:rsidR="003C6E51">
              <w:rPr>
                <w:rFonts w:ascii="Times New Roman" w:hAnsi="Times New Roman" w:cs="Times New Roman"/>
                <w:sz w:val="20"/>
                <w:szCs w:val="20"/>
                <w:lang w:val="sr-Cyrl-CS"/>
              </w:rPr>
              <w:t>2</w:t>
            </w:r>
            <w:r w:rsidR="00DF3037">
              <w:rPr>
                <w:rFonts w:ascii="Times New Roman" w:hAnsi="Times New Roman" w:cs="Times New Roman"/>
                <w:sz w:val="20"/>
                <w:szCs w:val="20"/>
                <w:lang w:val="sr-Cyrl-CS"/>
              </w:rPr>
              <w:t>.00</w:t>
            </w:r>
            <w:r w:rsidR="00F22AEE">
              <w:rPr>
                <w:rFonts w:ascii="Times New Roman" w:hAnsi="Times New Roman" w:cs="Times New Roman"/>
                <w:sz w:val="20"/>
                <w:szCs w:val="20"/>
                <w:lang w:val="sr-Cyrl-CS"/>
              </w:rPr>
              <w:t>0</w:t>
            </w:r>
            <w:r w:rsidR="00210D3B" w:rsidRPr="00BB14F8">
              <w:rPr>
                <w:rFonts w:ascii="Times New Roman" w:hAnsi="Times New Roman" w:cs="Times New Roman"/>
                <w:sz w:val="20"/>
                <w:szCs w:val="20"/>
                <w:lang w:val="sr-Cyrl-CS"/>
              </w:rPr>
              <w:t>.000 динара</w:t>
            </w:r>
          </w:p>
        </w:tc>
      </w:tr>
      <w:tr w:rsidR="00D04201" w:rsidRPr="00614958" w:rsidTr="00B85D26">
        <w:tc>
          <w:tcPr>
            <w:tcW w:w="9904" w:type="dxa"/>
            <w:gridSpan w:val="2"/>
          </w:tcPr>
          <w:p w:rsidR="00D04201" w:rsidRPr="00BB14F8" w:rsidRDefault="00D04201">
            <w:pPr>
              <w:rPr>
                <w:rFonts w:ascii="Times New Roman" w:hAnsi="Times New Roman" w:cs="Times New Roman"/>
                <w:b/>
                <w:sz w:val="20"/>
                <w:szCs w:val="20"/>
                <w:lang w:val="sr-Cyrl-CS"/>
              </w:rPr>
            </w:pPr>
            <w:r w:rsidRPr="00BB14F8">
              <w:rPr>
                <w:rFonts w:ascii="Times New Roman" w:hAnsi="Times New Roman" w:cs="Times New Roman"/>
                <w:b/>
                <w:sz w:val="20"/>
                <w:szCs w:val="20"/>
                <w:lang w:val="sr-Cyrl-CS"/>
              </w:rPr>
              <w:t xml:space="preserve">13. Резултати програма: </w:t>
            </w:r>
            <w:r w:rsidRPr="00BB14F8">
              <w:rPr>
                <w:rFonts w:ascii="Times New Roman" w:hAnsi="Times New Roman" w:cs="Times New Roman"/>
                <w:sz w:val="20"/>
                <w:szCs w:val="20"/>
                <w:lang w:val="sr-Cyrl-CS"/>
              </w:rPr>
              <w:t xml:space="preserve">Реализацијом ових активности очекује се унапређење социјално-економског положаја ове посебно друштвено осетљиве </w:t>
            </w:r>
            <w:r w:rsidR="00601D63" w:rsidRPr="00BB14F8">
              <w:rPr>
                <w:rFonts w:ascii="Times New Roman" w:hAnsi="Times New Roman" w:cs="Times New Roman"/>
                <w:sz w:val="20"/>
                <w:szCs w:val="20"/>
                <w:lang w:val="sr-Cyrl-CS"/>
              </w:rPr>
              <w:t>групе наших суграђана, пре свега решавањем њиховог стамбеног статуса, побољшање услова становања, као и побољшање материјалног положаја пружањем могућности да кроз доходовне активности, сопственим радом, побољшају свој материјални положај. Повременим новчаним помоћима могуће у неким специфичним ситуацијама помоћи лицима која се нађу у стању неке социјалне потребе и слично. Све ће то утицати на њихову потпуну интеграцију.</w:t>
            </w:r>
          </w:p>
        </w:tc>
      </w:tr>
    </w:tbl>
    <w:p w:rsidR="00895482" w:rsidRPr="00614958" w:rsidRDefault="00895482">
      <w:pPr>
        <w:rPr>
          <w:rFonts w:ascii="Times New Roman" w:hAnsi="Times New Roman" w:cs="Times New Roman"/>
          <w:color w:val="FF0000"/>
          <w:sz w:val="20"/>
          <w:szCs w:val="20"/>
          <w:lang w:val="sr-Cyrl-CS"/>
        </w:rPr>
      </w:pPr>
    </w:p>
    <w:p w:rsidR="008C75C7" w:rsidRDefault="008C75C7">
      <w:pPr>
        <w:rPr>
          <w:rFonts w:ascii="Times New Roman" w:hAnsi="Times New Roman" w:cs="Times New Roman"/>
          <w:color w:val="FF0000"/>
          <w:sz w:val="20"/>
          <w:szCs w:val="20"/>
        </w:rPr>
      </w:pPr>
    </w:p>
    <w:p w:rsidR="004337DC" w:rsidRDefault="004337DC">
      <w:pPr>
        <w:rPr>
          <w:rFonts w:ascii="Times New Roman" w:hAnsi="Times New Roman" w:cs="Times New Roman"/>
          <w:color w:val="FF0000"/>
          <w:sz w:val="20"/>
          <w:szCs w:val="20"/>
        </w:rPr>
      </w:pPr>
    </w:p>
    <w:p w:rsidR="004337DC" w:rsidRPr="004337DC" w:rsidRDefault="004337DC">
      <w:pPr>
        <w:rPr>
          <w:rFonts w:ascii="Times New Roman" w:hAnsi="Times New Roman" w:cs="Times New Roman"/>
          <w:color w:val="FF0000"/>
          <w:sz w:val="20"/>
          <w:szCs w:val="20"/>
        </w:rPr>
      </w:pPr>
    </w:p>
    <w:p w:rsidR="006529AA" w:rsidRDefault="006529AA">
      <w:pPr>
        <w:rPr>
          <w:rFonts w:ascii="Times New Roman" w:hAnsi="Times New Roman" w:cs="Times New Roman"/>
          <w:color w:val="FF0000"/>
          <w:sz w:val="20"/>
          <w:szCs w:val="20"/>
        </w:rPr>
      </w:pPr>
    </w:p>
    <w:tbl>
      <w:tblPr>
        <w:tblStyle w:val="TableGrid1"/>
        <w:tblW w:w="0" w:type="auto"/>
        <w:tblInd w:w="108" w:type="dxa"/>
        <w:tblLook w:val="04A0"/>
      </w:tblPr>
      <w:tblGrid>
        <w:gridCol w:w="4680"/>
        <w:gridCol w:w="164"/>
        <w:gridCol w:w="4937"/>
        <w:gridCol w:w="15"/>
      </w:tblGrid>
      <w:tr w:rsidR="00770443" w:rsidRPr="00614958" w:rsidTr="000A416F">
        <w:trPr>
          <w:trHeight w:val="143"/>
        </w:trPr>
        <w:tc>
          <w:tcPr>
            <w:tcW w:w="4844" w:type="dxa"/>
            <w:gridSpan w:val="2"/>
          </w:tcPr>
          <w:p w:rsidR="00770443" w:rsidRPr="006F5292" w:rsidRDefault="00770443" w:rsidP="00A21488">
            <w:pPr>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lastRenderedPageBreak/>
              <w:t>1. Назив програма:</w:t>
            </w:r>
          </w:p>
        </w:tc>
        <w:tc>
          <w:tcPr>
            <w:tcW w:w="4952" w:type="dxa"/>
            <w:gridSpan w:val="2"/>
          </w:tcPr>
          <w:p w:rsidR="00770443" w:rsidRPr="006F5292" w:rsidRDefault="00770443" w:rsidP="00770443">
            <w:pPr>
              <w:pStyle w:val="ListParagraph"/>
              <w:ind w:left="0"/>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Примарна здравствена заштита</w:t>
            </w:r>
          </w:p>
        </w:tc>
      </w:tr>
      <w:tr w:rsidR="00770443" w:rsidRPr="00614958" w:rsidTr="000A416F">
        <w:trPr>
          <w:trHeight w:val="143"/>
        </w:trPr>
        <w:tc>
          <w:tcPr>
            <w:tcW w:w="4844" w:type="dxa"/>
            <w:gridSpan w:val="2"/>
          </w:tcPr>
          <w:p w:rsidR="00770443" w:rsidRPr="006F5292" w:rsidRDefault="00770443">
            <w:pPr>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2. Шифра програма:</w:t>
            </w:r>
          </w:p>
          <w:p w:rsidR="008C75C7" w:rsidRPr="006F5292" w:rsidRDefault="008C75C7">
            <w:pPr>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 xml:space="preserve">    Програмска активност:</w:t>
            </w:r>
          </w:p>
        </w:tc>
        <w:tc>
          <w:tcPr>
            <w:tcW w:w="4952" w:type="dxa"/>
            <w:gridSpan w:val="2"/>
          </w:tcPr>
          <w:p w:rsidR="008C75C7" w:rsidRPr="006F5292" w:rsidRDefault="00C57711" w:rsidP="00770443">
            <w:pPr>
              <w:pStyle w:val="ListParagraph"/>
              <w:ind w:left="0"/>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1</w:t>
            </w:r>
            <w:r w:rsidR="00770443" w:rsidRPr="006F5292">
              <w:rPr>
                <w:rFonts w:ascii="Times New Roman" w:hAnsi="Times New Roman" w:cs="Times New Roman"/>
                <w:sz w:val="20"/>
                <w:szCs w:val="20"/>
                <w:lang w:val="sr-Cyrl-CS"/>
              </w:rPr>
              <w:t>801</w:t>
            </w:r>
          </w:p>
          <w:p w:rsidR="00770443" w:rsidRPr="006F5292" w:rsidRDefault="008C75C7" w:rsidP="00770443">
            <w:pPr>
              <w:pStyle w:val="ListParagraph"/>
              <w:ind w:left="0"/>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0001- Функционисање установа примарне здравствене заштите</w:t>
            </w:r>
          </w:p>
        </w:tc>
      </w:tr>
      <w:tr w:rsidR="00770443" w:rsidRPr="00614958" w:rsidTr="000A416F">
        <w:trPr>
          <w:trHeight w:val="143"/>
        </w:trPr>
        <w:tc>
          <w:tcPr>
            <w:tcW w:w="9796" w:type="dxa"/>
            <w:gridSpan w:val="4"/>
          </w:tcPr>
          <w:p w:rsidR="00770443" w:rsidRPr="006F5292" w:rsidRDefault="00770443" w:rsidP="00770443">
            <w:pPr>
              <w:jc w:val="both"/>
              <w:rPr>
                <w:rFonts w:ascii="Times New Roman" w:hAnsi="Times New Roman" w:cs="Times New Roman"/>
                <w:sz w:val="20"/>
                <w:szCs w:val="20"/>
                <w:lang w:val="sr-Cyrl-CS"/>
              </w:rPr>
            </w:pPr>
            <w:r w:rsidRPr="006F5292">
              <w:rPr>
                <w:rFonts w:ascii="Times New Roman" w:hAnsi="Times New Roman" w:cs="Times New Roman"/>
                <w:b/>
                <w:sz w:val="20"/>
                <w:szCs w:val="20"/>
                <w:lang w:val="sr-Cyrl-CS"/>
              </w:rPr>
              <w:t xml:space="preserve">3. Назив буџетског корисника: </w:t>
            </w:r>
            <w:r w:rsidR="00D13FFB" w:rsidRPr="006F5292">
              <w:rPr>
                <w:rFonts w:ascii="Times New Roman" w:hAnsi="Times New Roman" w:cs="Times New Roman"/>
                <w:b/>
                <w:sz w:val="20"/>
                <w:szCs w:val="20"/>
                <w:lang w:val="sr-Cyrl-CS"/>
              </w:rPr>
              <w:t xml:space="preserve"> </w:t>
            </w:r>
            <w:r w:rsidRPr="006F5292">
              <w:rPr>
                <w:rFonts w:ascii="Times New Roman" w:hAnsi="Times New Roman" w:cs="Times New Roman"/>
                <w:sz w:val="20"/>
                <w:szCs w:val="20"/>
                <w:lang w:val="sr-Cyrl-CS"/>
              </w:rPr>
              <w:t>Дом здравља Ћићевац</w:t>
            </w:r>
          </w:p>
        </w:tc>
      </w:tr>
      <w:tr w:rsidR="00770443" w:rsidRPr="00614958" w:rsidTr="000A416F">
        <w:trPr>
          <w:trHeight w:val="143"/>
        </w:trPr>
        <w:tc>
          <w:tcPr>
            <w:tcW w:w="9796" w:type="dxa"/>
            <w:gridSpan w:val="4"/>
          </w:tcPr>
          <w:p w:rsidR="00770443" w:rsidRPr="006F5292" w:rsidRDefault="00770443" w:rsidP="00770443">
            <w:pPr>
              <w:jc w:val="both"/>
              <w:rPr>
                <w:rFonts w:ascii="Times New Roman" w:hAnsi="Times New Roman" w:cs="Times New Roman"/>
                <w:sz w:val="20"/>
                <w:szCs w:val="20"/>
                <w:lang w:val="sr-Cyrl-CS"/>
              </w:rPr>
            </w:pPr>
            <w:r w:rsidRPr="006F5292">
              <w:rPr>
                <w:rFonts w:ascii="Times New Roman" w:hAnsi="Times New Roman" w:cs="Times New Roman"/>
                <w:b/>
                <w:sz w:val="20"/>
                <w:szCs w:val="20"/>
                <w:lang w:val="sr-Cyrl-CS"/>
              </w:rPr>
              <w:t>4. Лице одговорно за реализацију програма:</w:t>
            </w:r>
            <w:r w:rsidRPr="006F5292">
              <w:rPr>
                <w:rFonts w:ascii="Times New Roman" w:hAnsi="Times New Roman" w:cs="Times New Roman"/>
                <w:sz w:val="20"/>
                <w:szCs w:val="20"/>
                <w:lang w:val="sr-Cyrl-CS"/>
              </w:rPr>
              <w:t xml:space="preserve"> Др Зоран Миливојевић</w:t>
            </w:r>
          </w:p>
        </w:tc>
      </w:tr>
      <w:tr w:rsidR="00770443" w:rsidRPr="00614958" w:rsidTr="000A416F">
        <w:trPr>
          <w:trHeight w:val="143"/>
        </w:trPr>
        <w:tc>
          <w:tcPr>
            <w:tcW w:w="9796" w:type="dxa"/>
            <w:gridSpan w:val="4"/>
          </w:tcPr>
          <w:p w:rsidR="009A4200" w:rsidRPr="006F5292" w:rsidRDefault="00770443" w:rsidP="00770443">
            <w:pPr>
              <w:jc w:val="both"/>
              <w:rPr>
                <w:rFonts w:ascii="Times New Roman" w:hAnsi="Times New Roman" w:cs="Times New Roman"/>
                <w:sz w:val="20"/>
                <w:szCs w:val="20"/>
                <w:lang w:val="sr-Cyrl-CS"/>
              </w:rPr>
            </w:pPr>
            <w:r w:rsidRPr="006F5292">
              <w:rPr>
                <w:rFonts w:ascii="Times New Roman" w:hAnsi="Times New Roman" w:cs="Times New Roman"/>
                <w:b/>
                <w:sz w:val="20"/>
                <w:szCs w:val="20"/>
                <w:lang w:val="sr-Cyrl-CS"/>
              </w:rPr>
              <w:t xml:space="preserve">5. </w:t>
            </w:r>
            <w:r w:rsidR="009A4200" w:rsidRPr="006F5292">
              <w:rPr>
                <w:rFonts w:ascii="Times New Roman" w:hAnsi="Times New Roman" w:cs="Times New Roman"/>
                <w:b/>
                <w:sz w:val="20"/>
                <w:szCs w:val="20"/>
                <w:lang w:val="sr-Cyrl-CS"/>
              </w:rPr>
              <w:t xml:space="preserve">Веза програма са </w:t>
            </w:r>
            <w:r w:rsidR="00865F6C" w:rsidRPr="006F5292">
              <w:rPr>
                <w:rFonts w:ascii="Times New Roman" w:hAnsi="Times New Roman" w:cs="Times New Roman"/>
                <w:b/>
                <w:sz w:val="20"/>
                <w:szCs w:val="20"/>
                <w:lang w:val="sr-Cyrl-CS"/>
              </w:rPr>
              <w:t>с</w:t>
            </w:r>
            <w:r w:rsidR="009A4200" w:rsidRPr="006F5292">
              <w:rPr>
                <w:rFonts w:ascii="Times New Roman" w:hAnsi="Times New Roman" w:cs="Times New Roman"/>
                <w:b/>
                <w:sz w:val="20"/>
                <w:szCs w:val="20"/>
                <w:lang w:val="sr-Cyrl-CS"/>
              </w:rPr>
              <w:t xml:space="preserve">тратегијом: </w:t>
            </w:r>
            <w:r w:rsidR="009A4200" w:rsidRPr="006F5292">
              <w:rPr>
                <w:rFonts w:ascii="Times New Roman" w:hAnsi="Times New Roman" w:cs="Times New Roman"/>
                <w:sz w:val="20"/>
                <w:szCs w:val="20"/>
                <w:lang w:val="sr-Cyrl-CS"/>
              </w:rPr>
              <w:t>Стратешки документ:</w:t>
            </w:r>
          </w:p>
          <w:p w:rsidR="009A4200" w:rsidRPr="006F5292" w:rsidRDefault="00865F6C"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З</w:t>
            </w:r>
            <w:r w:rsidR="009A4200" w:rsidRPr="006F5292">
              <w:rPr>
                <w:rFonts w:ascii="Times New Roman" w:hAnsi="Times New Roman" w:cs="Times New Roman"/>
                <w:sz w:val="20"/>
                <w:szCs w:val="20"/>
                <w:lang w:val="sr-Cyrl-CS"/>
              </w:rPr>
              <w:t>акон о здравственој заштити („Сл. гласник РС“, бр. 107/05,</w:t>
            </w:r>
            <w:r w:rsidR="00D13FFB" w:rsidRPr="006F5292">
              <w:rPr>
                <w:rFonts w:ascii="Times New Roman" w:hAnsi="Times New Roman" w:cs="Times New Roman"/>
                <w:sz w:val="20"/>
                <w:szCs w:val="20"/>
                <w:lang w:val="sr-Cyrl-CS"/>
              </w:rPr>
              <w:t xml:space="preserve"> </w:t>
            </w:r>
            <w:r w:rsidR="009A4200" w:rsidRPr="006F5292">
              <w:rPr>
                <w:rFonts w:ascii="Times New Roman" w:hAnsi="Times New Roman" w:cs="Times New Roman"/>
                <w:sz w:val="20"/>
                <w:szCs w:val="20"/>
                <w:lang w:val="sr-Cyrl-CS"/>
              </w:rPr>
              <w:t>88/10</w:t>
            </w:r>
            <w:r w:rsidRPr="006F5292">
              <w:rPr>
                <w:rFonts w:ascii="Times New Roman" w:hAnsi="Times New Roman" w:cs="Times New Roman"/>
                <w:sz w:val="20"/>
                <w:szCs w:val="20"/>
                <w:lang w:val="sr-Cyrl-CS"/>
              </w:rPr>
              <w:t xml:space="preserve"> </w:t>
            </w:r>
            <w:r w:rsidR="009432A2" w:rsidRPr="006F5292">
              <w:rPr>
                <w:rFonts w:ascii="Times New Roman" w:hAnsi="Times New Roman" w:cs="Times New Roman"/>
                <w:sz w:val="20"/>
                <w:szCs w:val="20"/>
                <w:lang w:val="sr-Cyrl-CS"/>
              </w:rPr>
              <w:t>,</w:t>
            </w:r>
            <w:r w:rsidRPr="006F5292">
              <w:rPr>
                <w:rFonts w:ascii="Times New Roman" w:hAnsi="Times New Roman" w:cs="Times New Roman"/>
                <w:sz w:val="20"/>
                <w:szCs w:val="20"/>
                <w:lang w:val="sr-Cyrl-CS"/>
              </w:rPr>
              <w:t>и</w:t>
            </w:r>
            <w:r w:rsidR="009A4200" w:rsidRPr="006F5292">
              <w:rPr>
                <w:rFonts w:ascii="Times New Roman" w:hAnsi="Times New Roman" w:cs="Times New Roman"/>
                <w:sz w:val="20"/>
                <w:szCs w:val="20"/>
                <w:lang w:val="sr-Cyrl-CS"/>
              </w:rPr>
              <w:t xml:space="preserve"> 99/10</w:t>
            </w:r>
            <w:r w:rsidR="009432A2" w:rsidRPr="006F5292">
              <w:rPr>
                <w:rFonts w:ascii="Times New Roman" w:hAnsi="Times New Roman" w:cs="Times New Roman"/>
                <w:sz w:val="20"/>
                <w:szCs w:val="20"/>
                <w:lang w:val="sr-Cyrl-CS"/>
              </w:rPr>
              <w:t xml:space="preserve">, 57/11 </w:t>
            </w:r>
            <w:r w:rsidR="004E7416" w:rsidRPr="006F5292">
              <w:rPr>
                <w:rFonts w:ascii="Times New Roman" w:hAnsi="Times New Roman" w:cs="Times New Roman"/>
                <w:sz w:val="20"/>
                <w:szCs w:val="20"/>
                <w:lang w:val="sr-Cyrl-CS"/>
              </w:rPr>
              <w:t>,</w:t>
            </w:r>
            <w:r w:rsidR="009432A2" w:rsidRPr="006F5292">
              <w:rPr>
                <w:rFonts w:ascii="Times New Roman" w:hAnsi="Times New Roman" w:cs="Times New Roman"/>
                <w:sz w:val="20"/>
                <w:szCs w:val="20"/>
                <w:lang w:val="sr-Cyrl-CS"/>
              </w:rPr>
              <w:t xml:space="preserve"> 119/12</w:t>
            </w:r>
            <w:r w:rsidR="004E7416" w:rsidRPr="006F5292">
              <w:rPr>
                <w:rFonts w:ascii="Times New Roman" w:hAnsi="Times New Roman" w:cs="Times New Roman"/>
                <w:sz w:val="20"/>
                <w:szCs w:val="20"/>
                <w:lang w:val="sr-Cyrl-CS"/>
              </w:rPr>
              <w:t>, 45/13-др. Закон, 93/14 и 96/15</w:t>
            </w:r>
            <w:r w:rsidR="009A4200" w:rsidRPr="006F5292">
              <w:rPr>
                <w:rFonts w:ascii="Times New Roman" w:hAnsi="Times New Roman" w:cs="Times New Roman"/>
                <w:sz w:val="20"/>
                <w:szCs w:val="20"/>
                <w:lang w:val="sr-Cyrl-CS"/>
              </w:rPr>
              <w:t>)</w:t>
            </w:r>
          </w:p>
          <w:p w:rsidR="009A4200" w:rsidRPr="006F5292" w:rsidRDefault="00865F6C"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С</w:t>
            </w:r>
            <w:r w:rsidR="009A4200" w:rsidRPr="006F5292">
              <w:rPr>
                <w:rFonts w:ascii="Times New Roman" w:hAnsi="Times New Roman" w:cs="Times New Roman"/>
                <w:sz w:val="20"/>
                <w:szCs w:val="20"/>
                <w:lang w:val="sr-Cyrl-CS"/>
              </w:rPr>
              <w:t>тратегија одрживог развоја општине Ћићевац 2013-2022. године</w:t>
            </w:r>
            <w:r w:rsidRPr="006F5292">
              <w:rPr>
                <w:rFonts w:ascii="Times New Roman" w:hAnsi="Times New Roman" w:cs="Times New Roman"/>
                <w:sz w:val="20"/>
                <w:szCs w:val="20"/>
                <w:lang w:val="sr-Cyrl-CS"/>
              </w:rPr>
              <w:t xml:space="preserve"> („Сл. лист општине Ћићевац“, бр. 6/13)</w:t>
            </w:r>
          </w:p>
        </w:tc>
      </w:tr>
      <w:tr w:rsidR="00770443" w:rsidRPr="00614958" w:rsidTr="000A416F">
        <w:trPr>
          <w:trHeight w:val="143"/>
        </w:trPr>
        <w:tc>
          <w:tcPr>
            <w:tcW w:w="9796" w:type="dxa"/>
            <w:gridSpan w:val="4"/>
          </w:tcPr>
          <w:p w:rsidR="00770443" w:rsidRPr="006F5292" w:rsidRDefault="009A4200" w:rsidP="00770443">
            <w:pPr>
              <w:jc w:val="both"/>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6. Опис и кључни циљеви програма:</w:t>
            </w:r>
          </w:p>
          <w:p w:rsidR="009A4200" w:rsidRPr="006F5292" w:rsidRDefault="009A4200" w:rsidP="00770443">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 xml:space="preserve">Програмске активности се </w:t>
            </w:r>
            <w:r w:rsidR="00BE31A1" w:rsidRPr="006F5292">
              <w:rPr>
                <w:rFonts w:ascii="Times New Roman" w:hAnsi="Times New Roman" w:cs="Times New Roman"/>
                <w:sz w:val="20"/>
                <w:szCs w:val="20"/>
                <w:lang w:val="sr-Cyrl-CS"/>
              </w:rPr>
              <w:t xml:space="preserve">реализују </w:t>
            </w:r>
            <w:r w:rsidR="00E84030" w:rsidRPr="006F5292">
              <w:rPr>
                <w:rFonts w:ascii="Times New Roman" w:hAnsi="Times New Roman" w:cs="Times New Roman"/>
                <w:sz w:val="20"/>
                <w:szCs w:val="20"/>
                <w:lang w:val="sr-Cyrl-CS"/>
              </w:rPr>
              <w:t>кроз следеће пројекте:</w:t>
            </w:r>
          </w:p>
          <w:p w:rsidR="00E84030" w:rsidRPr="00B63F60" w:rsidRDefault="00E84030" w:rsidP="00900FA4">
            <w:pPr>
              <w:pStyle w:val="ListParagraph"/>
              <w:numPr>
                <w:ilvl w:val="0"/>
                <w:numId w:val="10"/>
              </w:numPr>
              <w:jc w:val="both"/>
              <w:rPr>
                <w:rFonts w:ascii="Times New Roman" w:hAnsi="Times New Roman" w:cs="Times New Roman"/>
                <w:b/>
                <w:sz w:val="20"/>
                <w:szCs w:val="20"/>
                <w:lang w:val="sr-Cyrl-CS"/>
              </w:rPr>
            </w:pPr>
            <w:r w:rsidRPr="00DD214E">
              <w:rPr>
                <w:rFonts w:ascii="Times New Roman" w:hAnsi="Times New Roman" w:cs="Times New Roman"/>
                <w:b/>
                <w:sz w:val="20"/>
                <w:szCs w:val="20"/>
                <w:lang w:val="sr-Cyrl-CS"/>
              </w:rPr>
              <w:t xml:space="preserve">„Кућна нега и лечење старих </w:t>
            </w:r>
            <w:r w:rsidR="009432A2" w:rsidRPr="00DD214E">
              <w:rPr>
                <w:rFonts w:ascii="Times New Roman" w:hAnsi="Times New Roman" w:cs="Times New Roman"/>
                <w:b/>
                <w:sz w:val="20"/>
                <w:szCs w:val="20"/>
                <w:lang w:val="sr-Cyrl-CS"/>
              </w:rPr>
              <w:t>, непокретних и полупокретних пацијената општине Ћићевац старијих од 65 година“</w:t>
            </w:r>
            <w:r w:rsidR="00DD214E" w:rsidRPr="00DD214E">
              <w:rPr>
                <w:rFonts w:ascii="Times New Roman" w:hAnsi="Times New Roman" w:cs="Times New Roman"/>
                <w:b/>
                <w:sz w:val="20"/>
                <w:szCs w:val="20"/>
              </w:rPr>
              <w:t>и брига о оралном здрављу становника општине Ћићевац</w:t>
            </w:r>
          </w:p>
          <w:p w:rsidR="00DD214E" w:rsidRPr="00DD214E" w:rsidRDefault="00B63F60" w:rsidP="00900FA4">
            <w:pPr>
              <w:pStyle w:val="ListParagraph"/>
              <w:numPr>
                <w:ilvl w:val="0"/>
                <w:numId w:val="10"/>
              </w:numPr>
              <w:jc w:val="both"/>
              <w:rPr>
                <w:rFonts w:ascii="Times New Roman" w:hAnsi="Times New Roman" w:cs="Times New Roman"/>
                <w:sz w:val="20"/>
                <w:szCs w:val="20"/>
                <w:lang w:val="sr-Cyrl-CS"/>
              </w:rPr>
            </w:pPr>
            <w:r>
              <w:rPr>
                <w:rFonts w:ascii="Times New Roman" w:hAnsi="Times New Roman" w:cs="Times New Roman"/>
                <w:b/>
                <w:sz w:val="20"/>
                <w:szCs w:val="20"/>
              </w:rPr>
              <w:t>Едукација здравих стилова живота и спречавање ризика фактора који условљавају настанак коронарних болести и дијабетес</w:t>
            </w:r>
          </w:p>
        </w:tc>
      </w:tr>
      <w:tr w:rsidR="00770443" w:rsidRPr="00614958" w:rsidTr="000A416F">
        <w:trPr>
          <w:trHeight w:val="143"/>
        </w:trPr>
        <w:tc>
          <w:tcPr>
            <w:tcW w:w="9796" w:type="dxa"/>
            <w:gridSpan w:val="4"/>
          </w:tcPr>
          <w:p w:rsidR="00770443" w:rsidRPr="006F5292" w:rsidRDefault="001B0622" w:rsidP="00770443">
            <w:pPr>
              <w:jc w:val="both"/>
              <w:rPr>
                <w:rFonts w:ascii="Times New Roman" w:hAnsi="Times New Roman" w:cs="Times New Roman"/>
                <w:sz w:val="20"/>
                <w:szCs w:val="20"/>
                <w:lang w:val="sr-Cyrl-CS"/>
              </w:rPr>
            </w:pPr>
            <w:r w:rsidRPr="006F5292">
              <w:rPr>
                <w:rFonts w:ascii="Times New Roman" w:hAnsi="Times New Roman" w:cs="Times New Roman"/>
                <w:b/>
                <w:sz w:val="20"/>
                <w:szCs w:val="20"/>
                <w:lang w:val="sr-Cyrl-CS"/>
              </w:rPr>
              <w:t>7. Временски оквир програма:</w:t>
            </w:r>
            <w:r w:rsidRPr="006F5292">
              <w:rPr>
                <w:rFonts w:ascii="Times New Roman" w:hAnsi="Times New Roman" w:cs="Times New Roman"/>
                <w:sz w:val="20"/>
                <w:szCs w:val="20"/>
                <w:lang w:val="sr-Cyrl-CS"/>
              </w:rPr>
              <w:t>Предвиђено је да програм траје 12 месеци у буџетској години.</w:t>
            </w:r>
          </w:p>
        </w:tc>
      </w:tr>
      <w:tr w:rsidR="00770443" w:rsidRPr="00614958" w:rsidTr="000A416F">
        <w:trPr>
          <w:trHeight w:val="143"/>
        </w:trPr>
        <w:tc>
          <w:tcPr>
            <w:tcW w:w="9796" w:type="dxa"/>
            <w:gridSpan w:val="4"/>
          </w:tcPr>
          <w:p w:rsidR="00865F6C" w:rsidRPr="006F5292" w:rsidRDefault="00865F6C" w:rsidP="00770443">
            <w:pPr>
              <w:jc w:val="both"/>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8. Правни основ програма:</w:t>
            </w:r>
          </w:p>
          <w:p w:rsidR="00865F6C" w:rsidRPr="006F5292" w:rsidRDefault="00865F6C"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Закон о здравственој заштит</w:t>
            </w:r>
            <w:r w:rsidR="00C90659">
              <w:rPr>
                <w:rFonts w:ascii="Times New Roman" w:hAnsi="Times New Roman" w:cs="Times New Roman"/>
                <w:sz w:val="20"/>
                <w:szCs w:val="20"/>
                <w:lang w:val="sr-Cyrl-CS"/>
              </w:rPr>
              <w:t>и („Сл. гласник РС“, бр. 25/19)</w:t>
            </w:r>
          </w:p>
          <w:p w:rsidR="00865F6C" w:rsidRPr="006F5292" w:rsidRDefault="00865F6C"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Закон о здравственом осигурању („Сл. гласник РС“, бр. 107/05, 109/05-испр., 57/11, 101/12-одлука УС, 119/12, 99/14, 123/14 и 126/14-одлука УС)</w:t>
            </w:r>
          </w:p>
          <w:p w:rsidR="00865F6C" w:rsidRPr="006F5292" w:rsidRDefault="00865F6C"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Закон о заштити становништва од зара</w:t>
            </w:r>
            <w:r w:rsidR="00727923" w:rsidRPr="006F5292">
              <w:rPr>
                <w:rFonts w:ascii="Times New Roman" w:hAnsi="Times New Roman" w:cs="Times New Roman"/>
                <w:sz w:val="20"/>
                <w:szCs w:val="20"/>
                <w:lang w:val="sr-Cyrl-CS"/>
              </w:rPr>
              <w:t>зних болести („Сл. гласник РС“, бр. 125/04)</w:t>
            </w:r>
          </w:p>
          <w:p w:rsidR="00727923" w:rsidRPr="006F5292" w:rsidRDefault="00727923"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Стратегија Јавног здравља РС („Сл. гласник РС“, бр. 22/09)</w:t>
            </w:r>
          </w:p>
          <w:p w:rsidR="00727923" w:rsidRPr="006F5292" w:rsidRDefault="00727923"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Статут Дома здравља Ћићевац („Сл. лист општине Ћићевац“, бр. 12/06)</w:t>
            </w:r>
          </w:p>
          <w:p w:rsidR="00727923" w:rsidRPr="006F5292" w:rsidRDefault="00727923"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Стратешки план Дома здравља Ћићевац, од 09.09.2011. године</w:t>
            </w:r>
          </w:p>
          <w:p w:rsidR="00865F6C" w:rsidRPr="006F5292" w:rsidRDefault="00865F6C" w:rsidP="00900FA4">
            <w:pPr>
              <w:pStyle w:val="ListParagraph"/>
              <w:numPr>
                <w:ilvl w:val="0"/>
                <w:numId w:val="11"/>
              </w:numPr>
              <w:ind w:left="567" w:hanging="207"/>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Стратегија одрживог развоја општине Ћићевац 2013-2022. године („Сл. лист општине Ћићевац“, бр. 6/13)</w:t>
            </w:r>
          </w:p>
        </w:tc>
      </w:tr>
      <w:tr w:rsidR="00770443" w:rsidRPr="00614958" w:rsidTr="000A416F">
        <w:trPr>
          <w:trHeight w:val="143"/>
        </w:trPr>
        <w:tc>
          <w:tcPr>
            <w:tcW w:w="9796" w:type="dxa"/>
            <w:gridSpan w:val="4"/>
          </w:tcPr>
          <w:p w:rsidR="001B0622" w:rsidRPr="006F5292" w:rsidRDefault="001B0622" w:rsidP="008C75C7">
            <w:pPr>
              <w:jc w:val="both"/>
              <w:rPr>
                <w:rFonts w:ascii="Times New Roman" w:hAnsi="Times New Roman" w:cs="Times New Roman"/>
                <w:sz w:val="20"/>
                <w:szCs w:val="20"/>
                <w:lang w:val="sr-Cyrl-CS"/>
              </w:rPr>
            </w:pPr>
            <w:r w:rsidRPr="006F5292">
              <w:rPr>
                <w:rFonts w:ascii="Times New Roman" w:hAnsi="Times New Roman" w:cs="Times New Roman"/>
                <w:b/>
                <w:sz w:val="20"/>
                <w:szCs w:val="20"/>
                <w:lang w:val="sr-Cyrl-CS"/>
              </w:rPr>
              <w:t xml:space="preserve">9. Приоритет програма: </w:t>
            </w:r>
            <w:r w:rsidR="008C75C7" w:rsidRPr="006F5292">
              <w:rPr>
                <w:rFonts w:ascii="Times New Roman" w:hAnsi="Times New Roman" w:cs="Times New Roman"/>
                <w:b/>
                <w:sz w:val="20"/>
                <w:szCs w:val="20"/>
                <w:lang w:val="sr-Cyrl-CS"/>
              </w:rPr>
              <w:t xml:space="preserve">  </w:t>
            </w:r>
            <w:r w:rsidRPr="006F5292">
              <w:rPr>
                <w:rFonts w:ascii="Times New Roman" w:hAnsi="Times New Roman" w:cs="Times New Roman"/>
                <w:sz w:val="20"/>
                <w:szCs w:val="20"/>
                <w:lang w:val="sr-Cyrl-CS"/>
              </w:rPr>
              <w:t xml:space="preserve">1) законски обавезан     </w:t>
            </w:r>
            <w:r w:rsidRPr="006F5292">
              <w:rPr>
                <w:rFonts w:ascii="Times New Roman" w:hAnsi="Times New Roman" w:cs="Times New Roman"/>
                <w:b/>
                <w:sz w:val="20"/>
                <w:szCs w:val="20"/>
                <w:lang w:val="sr-Cyrl-CS"/>
              </w:rPr>
              <w:t>2)висок</w:t>
            </w:r>
            <w:r w:rsidRPr="006F5292">
              <w:rPr>
                <w:rFonts w:ascii="Times New Roman" w:hAnsi="Times New Roman" w:cs="Times New Roman"/>
                <w:sz w:val="20"/>
                <w:szCs w:val="20"/>
                <w:lang w:val="sr-Cyrl-CS"/>
              </w:rPr>
              <w:t xml:space="preserve">     3)средњи      4)низак</w:t>
            </w:r>
          </w:p>
        </w:tc>
      </w:tr>
      <w:tr w:rsidR="00770443" w:rsidRPr="00614958" w:rsidTr="000A416F">
        <w:trPr>
          <w:trHeight w:val="143"/>
        </w:trPr>
        <w:tc>
          <w:tcPr>
            <w:tcW w:w="9796" w:type="dxa"/>
            <w:gridSpan w:val="4"/>
          </w:tcPr>
          <w:p w:rsidR="00770443" w:rsidRPr="006F5292" w:rsidRDefault="001B0622" w:rsidP="00770443">
            <w:pPr>
              <w:jc w:val="both"/>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10. Индикатори исхода:</w:t>
            </w:r>
          </w:p>
          <w:p w:rsidR="001B0622" w:rsidRPr="006F5292" w:rsidRDefault="001B0622" w:rsidP="00770443">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 xml:space="preserve">У оквиру прве програмске активности/пројекта „Кућна нега и лечење старих </w:t>
            </w:r>
            <w:r w:rsidR="009432A2" w:rsidRPr="006F5292">
              <w:rPr>
                <w:rFonts w:ascii="Times New Roman" w:hAnsi="Times New Roman" w:cs="Times New Roman"/>
                <w:sz w:val="20"/>
                <w:szCs w:val="20"/>
                <w:lang w:val="sr-Cyrl-CS"/>
              </w:rPr>
              <w:t>,</w:t>
            </w:r>
            <w:r w:rsidRPr="006F5292">
              <w:rPr>
                <w:rFonts w:ascii="Times New Roman" w:hAnsi="Times New Roman" w:cs="Times New Roman"/>
                <w:sz w:val="20"/>
                <w:szCs w:val="20"/>
                <w:lang w:val="sr-Cyrl-CS"/>
              </w:rPr>
              <w:t xml:space="preserve"> непокретних</w:t>
            </w:r>
            <w:r w:rsidR="009432A2" w:rsidRPr="006F5292">
              <w:rPr>
                <w:rFonts w:ascii="Times New Roman" w:hAnsi="Times New Roman" w:cs="Times New Roman"/>
                <w:sz w:val="20"/>
                <w:szCs w:val="20"/>
                <w:lang w:val="sr-Cyrl-CS"/>
              </w:rPr>
              <w:t xml:space="preserve"> и полупокретних </w:t>
            </w:r>
            <w:r w:rsidRPr="006F5292">
              <w:rPr>
                <w:rFonts w:ascii="Times New Roman" w:hAnsi="Times New Roman" w:cs="Times New Roman"/>
                <w:sz w:val="20"/>
                <w:szCs w:val="20"/>
                <w:lang w:val="sr-Cyrl-CS"/>
              </w:rPr>
              <w:t xml:space="preserve"> пацијената</w:t>
            </w:r>
            <w:r w:rsidR="009432A2" w:rsidRPr="006F5292">
              <w:rPr>
                <w:rFonts w:ascii="Times New Roman" w:hAnsi="Times New Roman" w:cs="Times New Roman"/>
                <w:sz w:val="20"/>
                <w:szCs w:val="20"/>
                <w:lang w:val="sr-Cyrl-CS"/>
              </w:rPr>
              <w:t xml:space="preserve"> општине Ћићевац</w:t>
            </w:r>
            <w:r w:rsidR="00DD214E">
              <w:rPr>
                <w:rFonts w:ascii="Times New Roman" w:hAnsi="Times New Roman" w:cs="Times New Roman"/>
                <w:sz w:val="20"/>
                <w:szCs w:val="20"/>
                <w:lang w:val="sr-Cyrl-CS"/>
              </w:rPr>
              <w:t xml:space="preserve"> и брига о оралном здрављу пацијената</w:t>
            </w:r>
            <w:r w:rsidR="009432A2" w:rsidRPr="006F5292">
              <w:rPr>
                <w:rFonts w:ascii="Times New Roman" w:hAnsi="Times New Roman" w:cs="Times New Roman"/>
                <w:sz w:val="20"/>
                <w:szCs w:val="20"/>
                <w:lang w:val="sr-Cyrl-CS"/>
              </w:rPr>
              <w:t xml:space="preserve"> </w:t>
            </w:r>
            <w:r w:rsidRPr="006F5292">
              <w:rPr>
                <w:rFonts w:ascii="Times New Roman" w:hAnsi="Times New Roman" w:cs="Times New Roman"/>
                <w:sz w:val="20"/>
                <w:szCs w:val="20"/>
                <w:lang w:val="sr-Cyrl-CS"/>
              </w:rPr>
              <w:t xml:space="preserve"> обухвата следеће:</w:t>
            </w:r>
          </w:p>
          <w:p w:rsidR="001B0622" w:rsidRDefault="00D57769" w:rsidP="00770443">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 xml:space="preserve">Дом здравља у оквиру своје организационе структуре, односно Одељења за здравствену заштиту одраслих становника са хитном медицинском помоћи, кућним лечењем </w:t>
            </w:r>
            <w:r w:rsidR="00844580" w:rsidRPr="006F5292">
              <w:rPr>
                <w:rFonts w:ascii="Times New Roman" w:hAnsi="Times New Roman" w:cs="Times New Roman"/>
                <w:sz w:val="20"/>
                <w:szCs w:val="20"/>
                <w:lang w:val="sr-Cyrl-CS"/>
              </w:rPr>
              <w:t>и стоматолошком делатношћу запошљава укупно 7 изабраних лекара. У 201</w:t>
            </w:r>
            <w:r w:rsidR="00AA4289">
              <w:rPr>
                <w:rFonts w:ascii="Times New Roman" w:hAnsi="Times New Roman" w:cs="Times New Roman"/>
                <w:sz w:val="20"/>
                <w:szCs w:val="20"/>
                <w:lang w:val="sr-Cyrl-CS"/>
              </w:rPr>
              <w:t>9</w:t>
            </w:r>
            <w:r w:rsidR="00844580" w:rsidRPr="006F5292">
              <w:rPr>
                <w:rFonts w:ascii="Times New Roman" w:hAnsi="Times New Roman" w:cs="Times New Roman"/>
                <w:sz w:val="20"/>
                <w:szCs w:val="20"/>
                <w:lang w:val="sr-Cyrl-CS"/>
              </w:rPr>
              <w:t xml:space="preserve">. години укупно је обављено </w:t>
            </w:r>
            <w:r w:rsidR="000D52CC">
              <w:rPr>
                <w:rFonts w:ascii="Times New Roman" w:hAnsi="Times New Roman" w:cs="Times New Roman"/>
                <w:sz w:val="20"/>
                <w:szCs w:val="20"/>
                <w:lang w:val="sr-Cyrl-CS"/>
              </w:rPr>
              <w:t>47</w:t>
            </w:r>
            <w:r w:rsidR="00844580" w:rsidRPr="006F5292">
              <w:rPr>
                <w:rFonts w:ascii="Times New Roman" w:hAnsi="Times New Roman" w:cs="Times New Roman"/>
                <w:sz w:val="20"/>
                <w:szCs w:val="20"/>
                <w:lang w:val="sr-Cyrl-CS"/>
              </w:rPr>
              <w:t>.</w:t>
            </w:r>
            <w:r w:rsidR="000D52CC">
              <w:rPr>
                <w:rFonts w:ascii="Times New Roman" w:hAnsi="Times New Roman" w:cs="Times New Roman"/>
                <w:sz w:val="20"/>
                <w:szCs w:val="20"/>
                <w:lang w:val="sr-Cyrl-CS"/>
              </w:rPr>
              <w:t>586</w:t>
            </w:r>
            <w:r w:rsidR="00844580" w:rsidRPr="006F5292">
              <w:rPr>
                <w:rFonts w:ascii="Times New Roman" w:hAnsi="Times New Roman" w:cs="Times New Roman"/>
                <w:sz w:val="20"/>
                <w:szCs w:val="20"/>
                <w:lang w:val="sr-Cyrl-CS"/>
              </w:rPr>
              <w:t xml:space="preserve"> прегледа, од тога 4</w:t>
            </w:r>
            <w:r w:rsidR="000D52CC">
              <w:rPr>
                <w:rFonts w:ascii="Times New Roman" w:hAnsi="Times New Roman" w:cs="Times New Roman"/>
                <w:sz w:val="20"/>
                <w:szCs w:val="20"/>
                <w:lang w:val="sr-Cyrl-CS"/>
              </w:rPr>
              <w:t>2</w:t>
            </w:r>
            <w:r w:rsidR="00844580" w:rsidRPr="006F5292">
              <w:rPr>
                <w:rFonts w:ascii="Times New Roman" w:hAnsi="Times New Roman" w:cs="Times New Roman"/>
                <w:sz w:val="20"/>
                <w:szCs w:val="20"/>
                <w:lang w:val="sr-Cyrl-CS"/>
              </w:rPr>
              <w:t>.</w:t>
            </w:r>
            <w:r w:rsidR="000D52CC">
              <w:rPr>
                <w:rFonts w:ascii="Times New Roman" w:hAnsi="Times New Roman" w:cs="Times New Roman"/>
                <w:sz w:val="20"/>
                <w:szCs w:val="20"/>
                <w:lang w:val="sr-Cyrl-CS"/>
              </w:rPr>
              <w:t>912</w:t>
            </w:r>
            <w:r w:rsidR="00844580" w:rsidRPr="006F5292">
              <w:rPr>
                <w:rFonts w:ascii="Times New Roman" w:hAnsi="Times New Roman" w:cs="Times New Roman"/>
                <w:sz w:val="20"/>
                <w:szCs w:val="20"/>
                <w:lang w:val="sr-Cyrl-CS"/>
              </w:rPr>
              <w:t xml:space="preserve"> куратива и </w:t>
            </w:r>
            <w:r w:rsidR="000D52CC">
              <w:rPr>
                <w:rFonts w:ascii="Times New Roman" w:hAnsi="Times New Roman" w:cs="Times New Roman"/>
                <w:sz w:val="20"/>
                <w:szCs w:val="20"/>
                <w:lang w:val="sr-Cyrl-CS"/>
              </w:rPr>
              <w:t>4</w:t>
            </w:r>
            <w:r w:rsidR="00844580" w:rsidRPr="006F5292">
              <w:rPr>
                <w:rFonts w:ascii="Times New Roman" w:hAnsi="Times New Roman" w:cs="Times New Roman"/>
                <w:sz w:val="20"/>
                <w:szCs w:val="20"/>
                <w:lang w:val="sr-Cyrl-CS"/>
              </w:rPr>
              <w:t>.</w:t>
            </w:r>
            <w:r w:rsidR="000D52CC">
              <w:rPr>
                <w:rFonts w:ascii="Times New Roman" w:hAnsi="Times New Roman" w:cs="Times New Roman"/>
                <w:sz w:val="20"/>
                <w:szCs w:val="20"/>
                <w:lang w:val="sr-Cyrl-CS"/>
              </w:rPr>
              <w:t>674</w:t>
            </w:r>
            <w:r w:rsidR="00844580" w:rsidRPr="006F5292">
              <w:rPr>
                <w:rFonts w:ascii="Times New Roman" w:hAnsi="Times New Roman" w:cs="Times New Roman"/>
                <w:sz w:val="20"/>
                <w:szCs w:val="20"/>
                <w:lang w:val="sr-Cyrl-CS"/>
              </w:rPr>
              <w:t xml:space="preserve"> превентива. Просечан број посета по изабраном лекару износи </w:t>
            </w:r>
            <w:r w:rsidR="000D52CC">
              <w:rPr>
                <w:rFonts w:ascii="Times New Roman" w:hAnsi="Times New Roman" w:cs="Times New Roman"/>
                <w:sz w:val="20"/>
                <w:szCs w:val="20"/>
                <w:lang w:val="sr-Cyrl-CS"/>
              </w:rPr>
              <w:t>91%</w:t>
            </w:r>
            <w:r w:rsidR="00844580" w:rsidRPr="006F5292">
              <w:rPr>
                <w:rFonts w:ascii="Times New Roman" w:hAnsi="Times New Roman" w:cs="Times New Roman"/>
                <w:sz w:val="20"/>
                <w:szCs w:val="20"/>
                <w:lang w:val="sr-Cyrl-CS"/>
              </w:rPr>
              <w:t>. Служба нема посебно формирано Одељење кућног лечења, тако да ће се овим пројектом који се тиче лечења старих знатно унапредити квалитет пружања здравствене заштите напред наведној популацији. Овим пројектом пружа се доступност у лечењу лица старијих од 65 година, оболелих пацијената који имају медицинску индикацију за долазак екипе пацијената на територији Мојсиња, Трубарева, Плочника и др.</w:t>
            </w:r>
          </w:p>
          <w:p w:rsidR="00FD1D78" w:rsidRPr="006F5292" w:rsidRDefault="006A48FE" w:rsidP="001E4BC5">
            <w:pPr>
              <w:jc w:val="both"/>
              <w:rPr>
                <w:rFonts w:ascii="Times New Roman" w:hAnsi="Times New Roman" w:cs="Times New Roman"/>
                <w:sz w:val="20"/>
                <w:szCs w:val="20"/>
                <w:lang w:val="sr-Cyrl-CS"/>
              </w:rPr>
            </w:pPr>
            <w:r>
              <w:rPr>
                <w:rFonts w:ascii="Times New Roman" w:hAnsi="Times New Roman" w:cs="Times New Roman"/>
                <w:sz w:val="20"/>
                <w:szCs w:val="20"/>
                <w:lang w:val="sr-Cyrl-CS"/>
              </w:rPr>
              <w:t>Друга пројектна активност предвиђа едукацију становништва здравим стиловима живота и спречавање ризика фактора који условљавају настанак коронарних болести , дијабетес и др. болести.</w:t>
            </w:r>
          </w:p>
        </w:tc>
      </w:tr>
      <w:tr w:rsidR="001B0622" w:rsidRPr="00614958" w:rsidTr="000A416F">
        <w:trPr>
          <w:trHeight w:val="143"/>
        </w:trPr>
        <w:tc>
          <w:tcPr>
            <w:tcW w:w="9796" w:type="dxa"/>
            <w:gridSpan w:val="4"/>
          </w:tcPr>
          <w:p w:rsidR="001B0622" w:rsidRPr="006F5292" w:rsidRDefault="00FD1D78" w:rsidP="00770443">
            <w:pPr>
              <w:jc w:val="both"/>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11. Ризици у реализацији пројекта:</w:t>
            </w:r>
          </w:p>
          <w:p w:rsidR="00FD1D78" w:rsidRPr="006F5292" w:rsidRDefault="006F2C8D" w:rsidP="00900FA4">
            <w:pPr>
              <w:pStyle w:val="ListParagraph"/>
              <w:numPr>
                <w:ilvl w:val="0"/>
                <w:numId w:val="10"/>
              </w:numPr>
              <w:ind w:left="426" w:firstLine="0"/>
              <w:jc w:val="both"/>
              <w:rPr>
                <w:rFonts w:ascii="Times New Roman" w:hAnsi="Times New Roman" w:cs="Times New Roman"/>
                <w:b/>
                <w:sz w:val="20"/>
                <w:szCs w:val="20"/>
                <w:lang w:val="sr-Cyrl-CS"/>
              </w:rPr>
            </w:pPr>
            <w:r w:rsidRPr="006F5292">
              <w:rPr>
                <w:rFonts w:ascii="Times New Roman" w:hAnsi="Times New Roman" w:cs="Times New Roman"/>
                <w:sz w:val="20"/>
                <w:szCs w:val="20"/>
                <w:lang w:val="sr-Cyrl-CS"/>
              </w:rPr>
              <w:t>финансијска средства</w:t>
            </w:r>
          </w:p>
          <w:p w:rsidR="006F2C8D" w:rsidRPr="006F5292" w:rsidRDefault="006F2C8D" w:rsidP="00900FA4">
            <w:pPr>
              <w:pStyle w:val="ListParagraph"/>
              <w:numPr>
                <w:ilvl w:val="0"/>
                <w:numId w:val="10"/>
              </w:numPr>
              <w:ind w:left="426" w:firstLine="0"/>
              <w:jc w:val="both"/>
              <w:rPr>
                <w:rFonts w:ascii="Times New Roman" w:hAnsi="Times New Roman" w:cs="Times New Roman"/>
                <w:b/>
                <w:sz w:val="20"/>
                <w:szCs w:val="20"/>
                <w:lang w:val="sr-Cyrl-CS"/>
              </w:rPr>
            </w:pPr>
            <w:r w:rsidRPr="006F5292">
              <w:rPr>
                <w:rFonts w:ascii="Times New Roman" w:hAnsi="Times New Roman" w:cs="Times New Roman"/>
                <w:sz w:val="20"/>
                <w:szCs w:val="20"/>
                <w:lang w:val="sr-Cyrl-CS"/>
              </w:rPr>
              <w:t>непридржавање корисника пројекта терапије и здравих стилова живота</w:t>
            </w:r>
          </w:p>
        </w:tc>
      </w:tr>
      <w:tr w:rsidR="00FD1D78" w:rsidRPr="00614958" w:rsidTr="000A416F">
        <w:trPr>
          <w:trHeight w:val="143"/>
        </w:trPr>
        <w:tc>
          <w:tcPr>
            <w:tcW w:w="9796" w:type="dxa"/>
            <w:gridSpan w:val="4"/>
          </w:tcPr>
          <w:p w:rsidR="00FD1D78" w:rsidRPr="006F5292" w:rsidRDefault="006F2C8D" w:rsidP="00770443">
            <w:pPr>
              <w:jc w:val="both"/>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12. Буџет програма:</w:t>
            </w:r>
          </w:p>
          <w:p w:rsidR="006F2C8D" w:rsidRPr="006F5292" w:rsidRDefault="006F2C8D" w:rsidP="006F2C8D">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 xml:space="preserve">а) 760 - Здравствена заштита </w:t>
            </w:r>
          </w:p>
          <w:p w:rsidR="006F2C8D" w:rsidRPr="006F5292" w:rsidRDefault="00382AF4" w:rsidP="006F2C8D">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б) Р</w:t>
            </w:r>
            <w:r w:rsidR="006F2C8D" w:rsidRPr="006F5292">
              <w:rPr>
                <w:rFonts w:ascii="Times New Roman" w:hAnsi="Times New Roman" w:cs="Times New Roman"/>
                <w:sz w:val="20"/>
                <w:szCs w:val="20"/>
                <w:lang w:val="sr-Cyrl-CS"/>
              </w:rPr>
              <w:t>асходи програма по економској класификацији:</w:t>
            </w:r>
          </w:p>
          <w:p w:rsidR="006F2C8D" w:rsidRDefault="006F2C8D" w:rsidP="00900FA4">
            <w:pPr>
              <w:pStyle w:val="ListParagraph"/>
              <w:numPr>
                <w:ilvl w:val="0"/>
                <w:numId w:val="13"/>
              </w:numPr>
              <w:ind w:left="426" w:firstLine="0"/>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4</w:t>
            </w:r>
            <w:r w:rsidR="00CA6837" w:rsidRPr="006F5292">
              <w:rPr>
                <w:rFonts w:ascii="Times New Roman" w:hAnsi="Times New Roman" w:cs="Times New Roman"/>
                <w:sz w:val="20"/>
                <w:szCs w:val="20"/>
                <w:lang w:val="sr-Cyrl-CS"/>
              </w:rPr>
              <w:t xml:space="preserve">64 000-    </w:t>
            </w:r>
            <w:r w:rsidR="00AA4289">
              <w:rPr>
                <w:rFonts w:ascii="Times New Roman" w:hAnsi="Times New Roman" w:cs="Times New Roman"/>
                <w:sz w:val="20"/>
                <w:szCs w:val="20"/>
                <w:lang w:val="sr-Cyrl-CS"/>
              </w:rPr>
              <w:t>9</w:t>
            </w:r>
            <w:r w:rsidR="00CA6837" w:rsidRPr="006F5292">
              <w:rPr>
                <w:rFonts w:ascii="Times New Roman" w:hAnsi="Times New Roman" w:cs="Times New Roman"/>
                <w:sz w:val="20"/>
                <w:szCs w:val="20"/>
                <w:lang w:val="sr-Cyrl-CS"/>
              </w:rPr>
              <w:t>.</w:t>
            </w:r>
            <w:r w:rsidR="00AA4289">
              <w:rPr>
                <w:rFonts w:ascii="Times New Roman" w:hAnsi="Times New Roman" w:cs="Times New Roman"/>
                <w:sz w:val="20"/>
                <w:szCs w:val="20"/>
                <w:lang w:val="sr-Cyrl-CS"/>
              </w:rPr>
              <w:t>145.000</w:t>
            </w:r>
            <w:r w:rsidR="00CA6837" w:rsidRPr="006F5292">
              <w:rPr>
                <w:rFonts w:ascii="Times New Roman" w:hAnsi="Times New Roman" w:cs="Times New Roman"/>
                <w:sz w:val="20"/>
                <w:szCs w:val="20"/>
                <w:lang w:val="sr-Cyrl-CS"/>
              </w:rPr>
              <w:t xml:space="preserve">  динара</w:t>
            </w:r>
          </w:p>
          <w:p w:rsidR="00AA4289" w:rsidRPr="006F5292" w:rsidRDefault="00AA4289" w:rsidP="00900FA4">
            <w:pPr>
              <w:pStyle w:val="ListParagraph"/>
              <w:numPr>
                <w:ilvl w:val="0"/>
                <w:numId w:val="13"/>
              </w:numPr>
              <w:ind w:left="426" w:firstLine="0"/>
              <w:jc w:val="both"/>
              <w:rPr>
                <w:rFonts w:ascii="Times New Roman" w:hAnsi="Times New Roman" w:cs="Times New Roman"/>
                <w:sz w:val="20"/>
                <w:szCs w:val="20"/>
                <w:lang w:val="sr-Cyrl-CS"/>
              </w:rPr>
            </w:pPr>
            <w:r>
              <w:rPr>
                <w:rFonts w:ascii="Times New Roman" w:hAnsi="Times New Roman" w:cs="Times New Roman"/>
                <w:sz w:val="20"/>
                <w:szCs w:val="20"/>
                <w:lang w:val="sr-Cyrl-CS"/>
              </w:rPr>
              <w:t>424000- 855.000 дин.(мртвозорство)</w:t>
            </w:r>
          </w:p>
          <w:p w:rsidR="00382AF4" w:rsidRPr="006F5292" w:rsidRDefault="00382AF4" w:rsidP="00382AF4">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в) Извор финансирања програма: 01 – средства из буџета локалне самоуправе у износу од 10.000.000,00 динара.</w:t>
            </w:r>
          </w:p>
          <w:p w:rsidR="00382AF4" w:rsidRPr="006F5292" w:rsidRDefault="00382AF4" w:rsidP="00CA6837">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г)  Економска класификација прихода 791000</w:t>
            </w:r>
            <w:r w:rsidR="00CA6837" w:rsidRPr="006F5292">
              <w:rPr>
                <w:rFonts w:ascii="Times New Roman" w:hAnsi="Times New Roman" w:cs="Times New Roman"/>
                <w:sz w:val="20"/>
                <w:szCs w:val="20"/>
                <w:lang w:val="sr-Cyrl-CS"/>
              </w:rPr>
              <w:t>-</w:t>
            </w:r>
            <w:r w:rsidRPr="006F5292">
              <w:rPr>
                <w:rFonts w:ascii="Times New Roman" w:hAnsi="Times New Roman" w:cs="Times New Roman"/>
                <w:sz w:val="20"/>
                <w:szCs w:val="20"/>
                <w:lang w:val="sr-Cyrl-CS"/>
              </w:rPr>
              <w:t xml:space="preserve"> Текући трансфери од других нивоа власти</w:t>
            </w:r>
            <w:r w:rsidR="00CA6837" w:rsidRPr="006F5292">
              <w:rPr>
                <w:rFonts w:ascii="Times New Roman" w:hAnsi="Times New Roman" w:cs="Times New Roman"/>
                <w:sz w:val="20"/>
                <w:szCs w:val="20"/>
                <w:lang w:val="sr-Cyrl-CS"/>
              </w:rPr>
              <w:t>-</w:t>
            </w:r>
            <w:r w:rsidRPr="006F5292">
              <w:rPr>
                <w:rFonts w:ascii="Times New Roman" w:hAnsi="Times New Roman" w:cs="Times New Roman"/>
                <w:sz w:val="20"/>
                <w:szCs w:val="20"/>
                <w:lang w:val="sr-Cyrl-CS"/>
              </w:rPr>
              <w:t xml:space="preserve"> из буџета општине 10.000.000,00</w:t>
            </w:r>
          </w:p>
        </w:tc>
      </w:tr>
      <w:tr w:rsidR="006F2C8D" w:rsidRPr="00614958" w:rsidTr="001E4BC5">
        <w:trPr>
          <w:trHeight w:val="1344"/>
        </w:trPr>
        <w:tc>
          <w:tcPr>
            <w:tcW w:w="9796" w:type="dxa"/>
            <w:gridSpan w:val="4"/>
            <w:tcBorders>
              <w:bottom w:val="single" w:sz="4" w:space="0" w:color="000000" w:themeColor="text1"/>
            </w:tcBorders>
          </w:tcPr>
          <w:p w:rsidR="006F2C8D" w:rsidRPr="006F5292" w:rsidRDefault="00382AF4" w:rsidP="00770443">
            <w:pPr>
              <w:jc w:val="both"/>
              <w:rPr>
                <w:rFonts w:ascii="Times New Roman" w:hAnsi="Times New Roman" w:cs="Times New Roman"/>
                <w:b/>
                <w:sz w:val="20"/>
                <w:szCs w:val="20"/>
                <w:lang w:val="sr-Cyrl-CS"/>
              </w:rPr>
            </w:pPr>
            <w:r w:rsidRPr="006F5292">
              <w:rPr>
                <w:rFonts w:ascii="Times New Roman" w:hAnsi="Times New Roman" w:cs="Times New Roman"/>
                <w:b/>
                <w:sz w:val="20"/>
                <w:szCs w:val="20"/>
                <w:lang w:val="sr-Cyrl-CS"/>
              </w:rPr>
              <w:t xml:space="preserve">13. Резултати програма: </w:t>
            </w:r>
          </w:p>
          <w:p w:rsidR="00382AF4" w:rsidRPr="006F5292" w:rsidRDefault="00382AF4" w:rsidP="00770443">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Стварање услова за унапређење пружања медицинских услуга и лечења на нивоу примарне здравствене заштите и едукацији грађана о здравим стиловима живота, а ради превенције настанка болести и њихових компликација, као и добро опремљена дијагностика за рано откривање болести.</w:t>
            </w:r>
          </w:p>
          <w:p w:rsidR="00382AF4" w:rsidRDefault="00382AF4" w:rsidP="001E4BC5">
            <w:pPr>
              <w:jc w:val="both"/>
              <w:rPr>
                <w:rFonts w:ascii="Times New Roman" w:hAnsi="Times New Roman" w:cs="Times New Roman"/>
                <w:sz w:val="20"/>
                <w:szCs w:val="20"/>
                <w:lang w:val="sr-Cyrl-CS"/>
              </w:rPr>
            </w:pPr>
            <w:r w:rsidRPr="006F5292">
              <w:rPr>
                <w:rFonts w:ascii="Times New Roman" w:hAnsi="Times New Roman" w:cs="Times New Roman"/>
                <w:sz w:val="20"/>
                <w:szCs w:val="20"/>
                <w:lang w:val="sr-Cyrl-CS"/>
              </w:rPr>
              <w:t>Подизање нивоа здравственог стања оболелих од најтежих болести кроз унапређење услова за пружање здравствених услуга на територији општине Ћићевац и едукација грађана.</w:t>
            </w:r>
          </w:p>
          <w:p w:rsidR="001E4BC5" w:rsidRDefault="001E4BC5" w:rsidP="001E4BC5">
            <w:pPr>
              <w:jc w:val="both"/>
              <w:rPr>
                <w:rFonts w:ascii="Times New Roman" w:hAnsi="Times New Roman" w:cs="Times New Roman"/>
                <w:sz w:val="20"/>
                <w:szCs w:val="20"/>
                <w:lang w:val="sr-Cyrl-CS"/>
              </w:rPr>
            </w:pPr>
          </w:p>
          <w:p w:rsidR="001E4BC5" w:rsidRPr="006F5292" w:rsidRDefault="001E4BC5" w:rsidP="001E4BC5">
            <w:pPr>
              <w:jc w:val="both"/>
              <w:rPr>
                <w:rFonts w:ascii="Times New Roman" w:hAnsi="Times New Roman" w:cs="Times New Roman"/>
                <w:sz w:val="20"/>
                <w:szCs w:val="20"/>
                <w:lang w:val="sr-Cyrl-CS"/>
              </w:rPr>
            </w:pP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8370"/>
              </w:tabs>
              <w:rPr>
                <w:rFonts w:ascii="Times New Roman" w:hAnsi="Times New Roman"/>
                <w:b/>
                <w:bCs/>
                <w:sz w:val="20"/>
                <w:szCs w:val="20"/>
              </w:rPr>
            </w:pPr>
            <w:r w:rsidRPr="00BF2D34">
              <w:rPr>
                <w:rFonts w:ascii="Times New Roman" w:hAnsi="Times New Roman"/>
                <w:b/>
                <w:bCs/>
                <w:sz w:val="20"/>
                <w:szCs w:val="20"/>
              </w:rPr>
              <w:lastRenderedPageBreak/>
              <w:t>Назив програма</w:t>
            </w:r>
          </w:p>
        </w:tc>
        <w:tc>
          <w:tcPr>
            <w:tcW w:w="5101" w:type="dxa"/>
            <w:gridSpan w:val="2"/>
            <w:vAlign w:val="center"/>
          </w:tcPr>
          <w:p w:rsidR="00120159" w:rsidRPr="00BF2D34" w:rsidRDefault="00120159" w:rsidP="00D05034">
            <w:pPr>
              <w:tabs>
                <w:tab w:val="left" w:pos="8370"/>
              </w:tabs>
              <w:rPr>
                <w:rFonts w:ascii="Times New Roman" w:hAnsi="Times New Roman"/>
                <w:b/>
                <w:bCs/>
                <w:caps/>
                <w:sz w:val="20"/>
                <w:szCs w:val="20"/>
              </w:rPr>
            </w:pPr>
            <w:r w:rsidRPr="00BF2D34">
              <w:rPr>
                <w:rFonts w:ascii="Times New Roman" w:hAnsi="Times New Roman"/>
                <w:b/>
                <w:bCs/>
                <w:caps/>
                <w:sz w:val="20"/>
                <w:szCs w:val="20"/>
              </w:rPr>
              <w:t>3 ЛОКАЛНИ ЕКОНОМСКИ РАЗВОЈ</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8370"/>
              </w:tabs>
              <w:rPr>
                <w:rFonts w:ascii="Times New Roman" w:hAnsi="Times New Roman"/>
                <w:b/>
                <w:bCs/>
                <w:sz w:val="20"/>
                <w:szCs w:val="20"/>
              </w:rPr>
            </w:pPr>
            <w:r w:rsidRPr="00BF2D34">
              <w:rPr>
                <w:rFonts w:ascii="Times New Roman" w:hAnsi="Times New Roman"/>
                <w:b/>
                <w:bCs/>
                <w:sz w:val="20"/>
                <w:szCs w:val="20"/>
              </w:rPr>
              <w:t>Шифра</w:t>
            </w:r>
          </w:p>
        </w:tc>
        <w:tc>
          <w:tcPr>
            <w:tcW w:w="5101" w:type="dxa"/>
            <w:gridSpan w:val="2"/>
            <w:vAlign w:val="center"/>
          </w:tcPr>
          <w:p w:rsidR="00120159" w:rsidRPr="00BF2D34" w:rsidRDefault="00120159" w:rsidP="00D05034">
            <w:pPr>
              <w:tabs>
                <w:tab w:val="left" w:pos="8370"/>
              </w:tabs>
              <w:rPr>
                <w:rFonts w:ascii="Times New Roman" w:hAnsi="Times New Roman"/>
                <w:sz w:val="20"/>
                <w:szCs w:val="20"/>
              </w:rPr>
            </w:pPr>
            <w:r w:rsidRPr="00BF2D34">
              <w:rPr>
                <w:rFonts w:ascii="Times New Roman" w:hAnsi="Times New Roman"/>
                <w:sz w:val="20"/>
                <w:szCs w:val="20"/>
              </w:rPr>
              <w:t>1501</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8370"/>
              </w:tabs>
              <w:rPr>
                <w:rFonts w:ascii="Times New Roman" w:hAnsi="Times New Roman"/>
                <w:b/>
                <w:bCs/>
                <w:sz w:val="20"/>
                <w:szCs w:val="20"/>
              </w:rPr>
            </w:pPr>
            <w:r w:rsidRPr="00BF2D34">
              <w:rPr>
                <w:rFonts w:ascii="Times New Roman" w:hAnsi="Times New Roman"/>
                <w:b/>
                <w:bCs/>
                <w:sz w:val="20"/>
                <w:szCs w:val="20"/>
              </w:rPr>
              <w:t>Сектор</w:t>
            </w:r>
          </w:p>
        </w:tc>
        <w:tc>
          <w:tcPr>
            <w:tcW w:w="5101" w:type="dxa"/>
            <w:gridSpan w:val="2"/>
            <w:vAlign w:val="center"/>
          </w:tcPr>
          <w:p w:rsidR="00120159" w:rsidRPr="00BF2D34" w:rsidRDefault="00120159" w:rsidP="00D05034">
            <w:pPr>
              <w:tabs>
                <w:tab w:val="left" w:pos="8370"/>
              </w:tabs>
              <w:rPr>
                <w:rFonts w:ascii="Times New Roman" w:hAnsi="Times New Roman"/>
                <w:sz w:val="20"/>
                <w:szCs w:val="20"/>
              </w:rPr>
            </w:pPr>
            <w:r w:rsidRPr="00BF2D34">
              <w:rPr>
                <w:rFonts w:ascii="Times New Roman" w:hAnsi="Times New Roman"/>
                <w:sz w:val="20"/>
                <w:szCs w:val="20"/>
              </w:rPr>
              <w:t>Економска и развојна политика</w:t>
            </w:r>
          </w:p>
        </w:tc>
      </w:tr>
      <w:tr w:rsidR="00120159" w:rsidRPr="00BF2D34" w:rsidTr="000A416F">
        <w:trPr>
          <w:gridAfter w:val="1"/>
          <w:wAfter w:w="15" w:type="dxa"/>
          <w:trHeight w:val="686"/>
        </w:trPr>
        <w:tc>
          <w:tcPr>
            <w:tcW w:w="4680" w:type="dxa"/>
            <w:vAlign w:val="center"/>
          </w:tcPr>
          <w:p w:rsidR="00120159" w:rsidRPr="00BF2D34" w:rsidRDefault="00120159" w:rsidP="00D05034">
            <w:pPr>
              <w:tabs>
                <w:tab w:val="left" w:pos="8370"/>
              </w:tabs>
              <w:rPr>
                <w:rFonts w:ascii="Times New Roman" w:hAnsi="Times New Roman"/>
                <w:b/>
                <w:bCs/>
                <w:sz w:val="20"/>
                <w:szCs w:val="20"/>
              </w:rPr>
            </w:pPr>
            <w:r w:rsidRPr="00BF2D34">
              <w:rPr>
                <w:rFonts w:ascii="Times New Roman" w:hAnsi="Times New Roman"/>
                <w:b/>
                <w:sz w:val="20"/>
                <w:szCs w:val="20"/>
              </w:rPr>
              <w:t>Сврха</w:t>
            </w:r>
          </w:p>
        </w:tc>
        <w:tc>
          <w:tcPr>
            <w:tcW w:w="5101" w:type="dxa"/>
            <w:gridSpan w:val="2"/>
            <w:vAlign w:val="center"/>
          </w:tcPr>
          <w:p w:rsidR="00120159" w:rsidRPr="00BF2D34" w:rsidRDefault="00120159" w:rsidP="00D05034">
            <w:pPr>
              <w:tabs>
                <w:tab w:val="left" w:pos="8370"/>
              </w:tabs>
              <w:rPr>
                <w:rFonts w:ascii="Times New Roman" w:hAnsi="Times New Roman"/>
                <w:sz w:val="20"/>
                <w:szCs w:val="20"/>
              </w:rPr>
            </w:pPr>
            <w:r w:rsidRPr="00BF2D34">
              <w:rPr>
                <w:rFonts w:ascii="Times New Roman" w:hAnsi="Times New Roman"/>
                <w:sz w:val="20"/>
                <w:szCs w:val="20"/>
              </w:rPr>
              <w:t>Обезбеђивање стимулативног оквира за пословање и адекватног привредног амбијента за привлачење инвестиција</w:t>
            </w:r>
          </w:p>
        </w:tc>
      </w:tr>
      <w:tr w:rsidR="00120159" w:rsidRPr="00BF2D34" w:rsidTr="000A416F">
        <w:trPr>
          <w:gridAfter w:val="1"/>
          <w:wAfter w:w="15" w:type="dxa"/>
          <w:trHeight w:val="447"/>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hAnsi="Times New Roman"/>
                <w:b/>
                <w:sz w:val="20"/>
                <w:szCs w:val="20"/>
                <w:lang w:val="sr-Cyrl-CS"/>
              </w:rPr>
              <w:t>Назив буџетског корисника/Организационе јединице</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hAnsi="Times New Roman"/>
                <w:sz w:val="20"/>
                <w:szCs w:val="20"/>
                <w:lang w:val="sr-Cyrl-CS"/>
              </w:rPr>
              <w:t>Буџет општине Ћићевац/Општинска управа</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hAnsi="Times New Roman"/>
                <w:b/>
                <w:sz w:val="20"/>
                <w:szCs w:val="20"/>
              </w:rPr>
            </w:pPr>
            <w:r w:rsidRPr="00BF2D34">
              <w:rPr>
                <w:rFonts w:ascii="Times New Roman" w:hAnsi="Times New Roman"/>
                <w:b/>
                <w:sz w:val="20"/>
                <w:szCs w:val="20"/>
              </w:rPr>
              <w:t>Лице одговорно за реализацију програма:</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hAnsi="Times New Roman"/>
                <w:sz w:val="20"/>
                <w:szCs w:val="20"/>
                <w:lang w:val="sr-Cyrl-CS"/>
              </w:rPr>
              <w:t>Драгана Радосављевић</w:t>
            </w:r>
            <w:r w:rsidR="00DF3037">
              <w:rPr>
                <w:rFonts w:ascii="Times New Roman" w:hAnsi="Times New Roman"/>
                <w:sz w:val="20"/>
                <w:szCs w:val="20"/>
                <w:lang w:val="sr-Cyrl-CS"/>
              </w:rPr>
              <w:t>1</w:t>
            </w:r>
          </w:p>
        </w:tc>
      </w:tr>
      <w:tr w:rsidR="00120159" w:rsidRPr="00BF2D34" w:rsidTr="000A416F">
        <w:trPr>
          <w:gridAfter w:val="1"/>
          <w:wAfter w:w="15" w:type="dxa"/>
          <w:trHeight w:val="447"/>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hAnsi="Times New Roman"/>
                <w:b/>
                <w:sz w:val="20"/>
                <w:szCs w:val="20"/>
              </w:rPr>
              <w:t>Веза програма са стратегијом:</w:t>
            </w:r>
          </w:p>
        </w:tc>
        <w:tc>
          <w:tcPr>
            <w:tcW w:w="5101" w:type="dxa"/>
            <w:gridSpan w:val="2"/>
            <w:vAlign w:val="center"/>
          </w:tcPr>
          <w:p w:rsidR="00120159" w:rsidRPr="006E2466" w:rsidRDefault="00120159" w:rsidP="005B54A7">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 xml:space="preserve">Стратегија одрживог </w:t>
            </w:r>
            <w:r w:rsidR="006E2466">
              <w:rPr>
                <w:rFonts w:ascii="Times New Roman" w:eastAsia="Calibri" w:hAnsi="Times New Roman"/>
                <w:sz w:val="20"/>
                <w:szCs w:val="20"/>
              </w:rPr>
              <w:t xml:space="preserve"> </w:t>
            </w:r>
            <w:r w:rsidRPr="00BF2D34">
              <w:rPr>
                <w:rFonts w:ascii="Times New Roman" w:eastAsia="Calibri" w:hAnsi="Times New Roman"/>
                <w:sz w:val="20"/>
                <w:szCs w:val="20"/>
              </w:rPr>
              <w:t>развоја општине Ћићевац 2013 до 2022. године</w:t>
            </w:r>
            <w:r w:rsidR="006E2466">
              <w:rPr>
                <w:rFonts w:ascii="Times New Roman" w:eastAsia="Calibri" w:hAnsi="Times New Roman"/>
                <w:sz w:val="20"/>
                <w:szCs w:val="20"/>
              </w:rPr>
              <w:t xml:space="preserve"> и ЛАП за</w:t>
            </w:r>
            <w:r w:rsidR="005B54A7">
              <w:rPr>
                <w:rFonts w:ascii="Times New Roman" w:eastAsia="Calibri" w:hAnsi="Times New Roman"/>
                <w:sz w:val="20"/>
                <w:szCs w:val="20"/>
              </w:rPr>
              <w:t>пошљавања општине Ћићевац за 2020</w:t>
            </w:r>
            <w:r w:rsidR="006E2466">
              <w:rPr>
                <w:rFonts w:ascii="Times New Roman" w:eastAsia="Calibri" w:hAnsi="Times New Roman"/>
                <w:sz w:val="20"/>
                <w:szCs w:val="20"/>
              </w:rPr>
              <w:t>. годину</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hAnsi="Times New Roman"/>
                <w:b/>
                <w:sz w:val="20"/>
                <w:szCs w:val="20"/>
              </w:rPr>
            </w:pPr>
            <w:r w:rsidRPr="00BF2D34">
              <w:rPr>
                <w:rFonts w:ascii="Times New Roman" w:hAnsi="Times New Roman"/>
                <w:b/>
                <w:sz w:val="20"/>
                <w:szCs w:val="20"/>
              </w:rPr>
              <w:t>Назив програмске активности:</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Финансијска подршка локалном економском развоју</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hAnsi="Times New Roman"/>
                <w:b/>
                <w:sz w:val="20"/>
                <w:szCs w:val="20"/>
              </w:rPr>
            </w:pPr>
            <w:r w:rsidRPr="00BF2D34">
              <w:rPr>
                <w:rFonts w:ascii="Times New Roman" w:hAnsi="Times New Roman"/>
                <w:b/>
                <w:sz w:val="20"/>
                <w:szCs w:val="20"/>
              </w:rPr>
              <w:t>Шифра програмске активности:</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ПА 0005</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hAnsi="Times New Roman"/>
                <w:b/>
                <w:sz w:val="20"/>
                <w:szCs w:val="20"/>
              </w:rPr>
            </w:pPr>
            <w:r w:rsidRPr="00BF2D34">
              <w:rPr>
                <w:rFonts w:ascii="Times New Roman" w:hAnsi="Times New Roman"/>
                <w:b/>
                <w:sz w:val="20"/>
                <w:szCs w:val="20"/>
              </w:rPr>
              <w:t>Назив пројекта:</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Јавни радови</w:t>
            </w:r>
          </w:p>
        </w:tc>
      </w:tr>
      <w:tr w:rsidR="00120159" w:rsidRPr="00BF2D34" w:rsidTr="000A416F">
        <w:trPr>
          <w:gridAfter w:val="1"/>
          <w:wAfter w:w="15" w:type="dxa"/>
          <w:trHeight w:val="2520"/>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Опис/значај пројекта:</w:t>
            </w:r>
          </w:p>
        </w:tc>
        <w:tc>
          <w:tcPr>
            <w:tcW w:w="5101" w:type="dxa"/>
            <w:gridSpan w:val="2"/>
            <w:vAlign w:val="center"/>
          </w:tcPr>
          <w:p w:rsidR="00120159" w:rsidRPr="00BF2D34" w:rsidRDefault="00120159" w:rsidP="009D737E">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 xml:space="preserve">Јавни радови се организују у циљу запошљавања теже запошљивих незапослених лица и лица у стању социјалне потребе. Средства намењена за јавне радове користе се за накнаду трошкова зарада запослених лица укључених у јавне радове, трошкове спровођења јавних радова и трошкове превоза. Области у којима се организују јавни радови су области социјалних и хуманитарних делатности, одржавања и обнављања јавне инфраструктуре и одржавања и заштите животне средине и природе. У плану је ангажовање </w:t>
            </w:r>
            <w:r w:rsidR="009D737E">
              <w:rPr>
                <w:rFonts w:ascii="Times New Roman" w:eastAsia="Calibri" w:hAnsi="Times New Roman"/>
                <w:sz w:val="20"/>
                <w:szCs w:val="20"/>
              </w:rPr>
              <w:t>10</w:t>
            </w:r>
            <w:r w:rsidR="001C02CC">
              <w:rPr>
                <w:rFonts w:ascii="Times New Roman" w:eastAsia="Calibri" w:hAnsi="Times New Roman"/>
                <w:sz w:val="20"/>
                <w:szCs w:val="20"/>
              </w:rPr>
              <w:t xml:space="preserve"> лица на јавним радовима на период од 3 месеца, </w:t>
            </w:r>
            <w:r w:rsidR="009D737E">
              <w:rPr>
                <w:rFonts w:ascii="Times New Roman" w:eastAsia="Calibri" w:hAnsi="Times New Roman"/>
                <w:sz w:val="20"/>
                <w:szCs w:val="20"/>
              </w:rPr>
              <w:t>2</w:t>
            </w:r>
            <w:r w:rsidR="001C02CC">
              <w:rPr>
                <w:rFonts w:ascii="Times New Roman" w:eastAsia="Calibri" w:hAnsi="Times New Roman"/>
                <w:sz w:val="20"/>
                <w:szCs w:val="20"/>
              </w:rPr>
              <w:t xml:space="preserve"> лица подршка самозапошљавању, </w:t>
            </w:r>
            <w:r w:rsidR="009D737E">
              <w:rPr>
                <w:rFonts w:ascii="Times New Roman" w:eastAsia="Calibri" w:hAnsi="Times New Roman"/>
                <w:sz w:val="20"/>
                <w:szCs w:val="20"/>
              </w:rPr>
              <w:t>2</w:t>
            </w:r>
            <w:r w:rsidR="001C02CC">
              <w:rPr>
                <w:rFonts w:ascii="Times New Roman" w:eastAsia="Calibri" w:hAnsi="Times New Roman"/>
                <w:sz w:val="20"/>
                <w:szCs w:val="20"/>
              </w:rPr>
              <w:t xml:space="preserve"> лица из категорије теже запошљивих, </w:t>
            </w:r>
            <w:r w:rsidR="009D737E">
              <w:rPr>
                <w:rFonts w:ascii="Times New Roman" w:eastAsia="Calibri" w:hAnsi="Times New Roman"/>
                <w:sz w:val="20"/>
                <w:szCs w:val="20"/>
              </w:rPr>
              <w:t>2</w:t>
            </w:r>
            <w:r w:rsidR="001C02CC">
              <w:rPr>
                <w:rFonts w:ascii="Times New Roman" w:eastAsia="Calibri" w:hAnsi="Times New Roman"/>
                <w:sz w:val="20"/>
                <w:szCs w:val="20"/>
              </w:rPr>
              <w:t xml:space="preserve"> лица стручна пракса и </w:t>
            </w:r>
            <w:r w:rsidR="009D737E">
              <w:rPr>
                <w:rFonts w:ascii="Times New Roman" w:eastAsia="Calibri" w:hAnsi="Times New Roman"/>
                <w:sz w:val="20"/>
                <w:szCs w:val="20"/>
              </w:rPr>
              <w:t>2</w:t>
            </w:r>
            <w:r w:rsidR="001C02CC">
              <w:rPr>
                <w:rFonts w:ascii="Times New Roman" w:eastAsia="Calibri" w:hAnsi="Times New Roman"/>
                <w:sz w:val="20"/>
                <w:szCs w:val="20"/>
              </w:rPr>
              <w:t xml:space="preserve"> лица стицање практичних знања.</w:t>
            </w:r>
          </w:p>
        </w:tc>
      </w:tr>
      <w:tr w:rsidR="00120159" w:rsidRPr="00BF2D34" w:rsidTr="000A416F">
        <w:trPr>
          <w:gridAfter w:val="1"/>
          <w:wAfter w:w="15" w:type="dxa"/>
          <w:trHeight w:val="447"/>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Циљ пројекта:</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 xml:space="preserve"> Повећање запослености на територији општине Ћићевац</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Индикатор:</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Број становника запослених на новим радним местима</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Временски оквир:</w:t>
            </w:r>
          </w:p>
        </w:tc>
        <w:tc>
          <w:tcPr>
            <w:tcW w:w="5101" w:type="dxa"/>
            <w:gridSpan w:val="2"/>
            <w:vAlign w:val="center"/>
          </w:tcPr>
          <w:p w:rsidR="00120159" w:rsidRPr="002C51A2" w:rsidRDefault="002C51A2" w:rsidP="00BF2D3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 xml:space="preserve"> Од </w:t>
            </w:r>
            <w:r w:rsidR="001C02CC">
              <w:rPr>
                <w:rFonts w:ascii="Times New Roman" w:eastAsia="Calibri" w:hAnsi="Times New Roman"/>
                <w:sz w:val="20"/>
                <w:szCs w:val="20"/>
              </w:rPr>
              <w:t>3</w:t>
            </w:r>
            <w:r>
              <w:rPr>
                <w:rFonts w:ascii="Times New Roman" w:eastAsia="Calibri" w:hAnsi="Times New Roman"/>
                <w:sz w:val="20"/>
                <w:szCs w:val="20"/>
              </w:rPr>
              <w:t>-12</w:t>
            </w:r>
            <w:r w:rsidR="00120159" w:rsidRPr="00BF2D34">
              <w:rPr>
                <w:rFonts w:ascii="Times New Roman" w:eastAsia="Calibri" w:hAnsi="Times New Roman"/>
                <w:sz w:val="20"/>
                <w:szCs w:val="20"/>
              </w:rPr>
              <w:t xml:space="preserve"> месец</w:t>
            </w:r>
            <w:r>
              <w:rPr>
                <w:rFonts w:ascii="Times New Roman" w:eastAsia="Calibri" w:hAnsi="Times New Roman"/>
                <w:sz w:val="20"/>
                <w:szCs w:val="20"/>
              </w:rPr>
              <w:t>и</w:t>
            </w:r>
          </w:p>
        </w:tc>
      </w:tr>
      <w:tr w:rsidR="00120159" w:rsidRPr="00BF2D34" w:rsidTr="000A416F">
        <w:trPr>
          <w:gridAfter w:val="1"/>
          <w:wAfter w:w="15" w:type="dxa"/>
          <w:trHeight w:val="447"/>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Правни основ програма:</w:t>
            </w:r>
          </w:p>
        </w:tc>
        <w:tc>
          <w:tcPr>
            <w:tcW w:w="5101" w:type="dxa"/>
            <w:gridSpan w:val="2"/>
            <w:vAlign w:val="center"/>
          </w:tcPr>
          <w:p w:rsidR="00120159" w:rsidRPr="00BF2D34" w:rsidRDefault="00120159" w:rsidP="009232D7">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 xml:space="preserve">Закон о запошљавању и осигурању за случај незапослености („Сл. гласник РС“ бр. 36/09 </w:t>
            </w:r>
            <w:r w:rsidR="009232D7">
              <w:rPr>
                <w:rFonts w:ascii="Times New Roman" w:eastAsia="Calibri" w:hAnsi="Times New Roman"/>
                <w:sz w:val="20"/>
                <w:szCs w:val="20"/>
              </w:rPr>
              <w:t>,</w:t>
            </w:r>
            <w:r w:rsidRPr="00BF2D34">
              <w:rPr>
                <w:rFonts w:ascii="Times New Roman" w:eastAsia="Calibri" w:hAnsi="Times New Roman"/>
                <w:sz w:val="20"/>
                <w:szCs w:val="20"/>
              </w:rPr>
              <w:t xml:space="preserve"> 88/10</w:t>
            </w:r>
            <w:r w:rsidR="009232D7">
              <w:rPr>
                <w:rFonts w:ascii="Times New Roman" w:eastAsia="Calibri" w:hAnsi="Times New Roman"/>
                <w:sz w:val="20"/>
                <w:szCs w:val="20"/>
              </w:rPr>
              <w:t>, 38/15 и 113/17</w:t>
            </w:r>
            <w:r w:rsidRPr="00BF2D34">
              <w:rPr>
                <w:rFonts w:ascii="Times New Roman" w:eastAsia="Calibri" w:hAnsi="Times New Roman"/>
                <w:sz w:val="20"/>
                <w:szCs w:val="20"/>
              </w:rPr>
              <w:t xml:space="preserve">) </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Приоритет програма:</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sz w:val="20"/>
                <w:szCs w:val="20"/>
              </w:rPr>
              <w:t xml:space="preserve">А) законски обавезан </w:t>
            </w:r>
            <w:r w:rsidRPr="00BF2D34">
              <w:rPr>
                <w:rFonts w:ascii="Times New Roman" w:eastAsia="Calibri" w:hAnsi="Times New Roman"/>
                <w:b/>
                <w:sz w:val="20"/>
                <w:szCs w:val="20"/>
              </w:rPr>
              <w:t>б) висок</w:t>
            </w:r>
            <w:r w:rsidRPr="00BF2D34">
              <w:rPr>
                <w:rFonts w:ascii="Times New Roman" w:eastAsia="Calibri" w:hAnsi="Times New Roman"/>
                <w:sz w:val="20"/>
                <w:szCs w:val="20"/>
              </w:rPr>
              <w:t xml:space="preserve">  ц) средњи  д) низак</w:t>
            </w:r>
          </w:p>
        </w:tc>
      </w:tr>
      <w:tr w:rsidR="00120159" w:rsidRPr="00BF2D34" w:rsidTr="000A416F">
        <w:trPr>
          <w:gridAfter w:val="1"/>
          <w:wAfter w:w="15" w:type="dxa"/>
          <w:trHeight w:val="224"/>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Ризици оставарења пројекта:</w:t>
            </w:r>
          </w:p>
        </w:tc>
        <w:tc>
          <w:tcPr>
            <w:tcW w:w="5101" w:type="dxa"/>
            <w:gridSpan w:val="2"/>
            <w:vAlign w:val="center"/>
          </w:tcPr>
          <w:p w:rsidR="00120159" w:rsidRPr="00BF2D34" w:rsidRDefault="00120159" w:rsidP="00D05034">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Недостатак финансијских средстава</w:t>
            </w:r>
          </w:p>
        </w:tc>
      </w:tr>
      <w:tr w:rsidR="00120159" w:rsidRPr="00BF2D34" w:rsidTr="000A416F">
        <w:trPr>
          <w:gridAfter w:val="1"/>
          <w:wAfter w:w="15" w:type="dxa"/>
          <w:trHeight w:val="462"/>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Буџет пројекта:</w:t>
            </w:r>
          </w:p>
        </w:tc>
        <w:tc>
          <w:tcPr>
            <w:tcW w:w="5101" w:type="dxa"/>
            <w:gridSpan w:val="2"/>
            <w:vAlign w:val="center"/>
          </w:tcPr>
          <w:p w:rsidR="00120159" w:rsidRPr="00C7299D" w:rsidRDefault="00120159" w:rsidP="009D737E">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конто: 46</w:t>
            </w:r>
            <w:r w:rsidR="002D264A">
              <w:rPr>
                <w:rFonts w:ascii="Times New Roman" w:eastAsia="Calibri" w:hAnsi="Times New Roman"/>
                <w:sz w:val="20"/>
                <w:szCs w:val="20"/>
              </w:rPr>
              <w:t>4 000-</w:t>
            </w:r>
            <w:r w:rsidRPr="00BF2D34">
              <w:rPr>
                <w:rFonts w:ascii="Times New Roman" w:eastAsia="Calibri" w:hAnsi="Times New Roman"/>
                <w:sz w:val="20"/>
                <w:szCs w:val="20"/>
              </w:rPr>
              <w:t xml:space="preserve"> </w:t>
            </w:r>
            <w:r w:rsidR="009D737E">
              <w:rPr>
                <w:rFonts w:ascii="Times New Roman" w:eastAsia="Calibri" w:hAnsi="Times New Roman"/>
                <w:sz w:val="20"/>
                <w:szCs w:val="20"/>
              </w:rPr>
              <w:t>4</w:t>
            </w:r>
            <w:r w:rsidR="005B5446">
              <w:rPr>
                <w:rFonts w:ascii="Times New Roman" w:eastAsia="Calibri" w:hAnsi="Times New Roman"/>
                <w:sz w:val="20"/>
                <w:szCs w:val="20"/>
              </w:rPr>
              <w:t>.0</w:t>
            </w:r>
            <w:r w:rsidR="003950CF">
              <w:rPr>
                <w:rFonts w:ascii="Times New Roman" w:eastAsia="Calibri" w:hAnsi="Times New Roman"/>
                <w:sz w:val="20"/>
                <w:szCs w:val="20"/>
              </w:rPr>
              <w:t>0</w:t>
            </w:r>
            <w:r w:rsidRPr="00BF2D34">
              <w:rPr>
                <w:rFonts w:ascii="Times New Roman" w:eastAsia="Calibri" w:hAnsi="Times New Roman"/>
                <w:sz w:val="20"/>
                <w:szCs w:val="20"/>
              </w:rPr>
              <w:t>0.000,00 динара</w:t>
            </w:r>
            <w:r w:rsidR="00652EA4">
              <w:rPr>
                <w:rFonts w:ascii="Times New Roman" w:eastAsia="Calibri" w:hAnsi="Times New Roman"/>
                <w:sz w:val="20"/>
                <w:szCs w:val="20"/>
              </w:rPr>
              <w:t xml:space="preserve">, </w:t>
            </w:r>
            <w:r w:rsidR="009D737E">
              <w:rPr>
                <w:rFonts w:ascii="Times New Roman" w:eastAsia="Calibri" w:hAnsi="Times New Roman"/>
                <w:sz w:val="20"/>
                <w:szCs w:val="20"/>
              </w:rPr>
              <w:t>2</w:t>
            </w:r>
            <w:r w:rsidR="00DF3037">
              <w:rPr>
                <w:rFonts w:ascii="Times New Roman" w:eastAsia="Calibri" w:hAnsi="Times New Roman"/>
                <w:sz w:val="20"/>
                <w:szCs w:val="20"/>
              </w:rPr>
              <w:t>.0</w:t>
            </w:r>
            <w:r w:rsidR="009D737E">
              <w:rPr>
                <w:rFonts w:ascii="Times New Roman" w:eastAsia="Calibri" w:hAnsi="Times New Roman"/>
                <w:sz w:val="20"/>
                <w:szCs w:val="20"/>
              </w:rPr>
              <w:t>4</w:t>
            </w:r>
            <w:r w:rsidR="005B5446">
              <w:rPr>
                <w:rFonts w:ascii="Times New Roman" w:eastAsia="Calibri" w:hAnsi="Times New Roman"/>
                <w:sz w:val="20"/>
                <w:szCs w:val="20"/>
              </w:rPr>
              <w:t>0.0</w:t>
            </w:r>
            <w:r w:rsidR="00652EA4">
              <w:rPr>
                <w:rFonts w:ascii="Times New Roman" w:eastAsia="Calibri" w:hAnsi="Times New Roman"/>
                <w:sz w:val="20"/>
                <w:szCs w:val="20"/>
              </w:rPr>
              <w:t xml:space="preserve">00 буџет општине и </w:t>
            </w:r>
            <w:r w:rsidR="009D737E">
              <w:rPr>
                <w:rFonts w:ascii="Times New Roman" w:eastAsia="Calibri" w:hAnsi="Times New Roman"/>
                <w:sz w:val="20"/>
                <w:szCs w:val="20"/>
              </w:rPr>
              <w:t>1</w:t>
            </w:r>
            <w:r w:rsidR="00DF3037">
              <w:rPr>
                <w:rFonts w:ascii="Times New Roman" w:eastAsia="Calibri" w:hAnsi="Times New Roman"/>
                <w:sz w:val="20"/>
                <w:szCs w:val="20"/>
              </w:rPr>
              <w:t>.</w:t>
            </w:r>
            <w:r w:rsidR="00DE2732">
              <w:rPr>
                <w:rFonts w:ascii="Times New Roman" w:eastAsia="Calibri" w:hAnsi="Times New Roman"/>
                <w:sz w:val="20"/>
                <w:szCs w:val="20"/>
              </w:rPr>
              <w:t>9</w:t>
            </w:r>
            <w:r w:rsidR="009D737E">
              <w:rPr>
                <w:rFonts w:ascii="Times New Roman" w:eastAsia="Calibri" w:hAnsi="Times New Roman"/>
                <w:sz w:val="20"/>
                <w:szCs w:val="20"/>
              </w:rPr>
              <w:t>60</w:t>
            </w:r>
            <w:r w:rsidR="00652EA4">
              <w:rPr>
                <w:rFonts w:ascii="Times New Roman" w:eastAsia="Calibri" w:hAnsi="Times New Roman"/>
                <w:sz w:val="20"/>
                <w:szCs w:val="20"/>
              </w:rPr>
              <w:t>.000 Н</w:t>
            </w:r>
            <w:r w:rsidR="00C7299D">
              <w:rPr>
                <w:rFonts w:ascii="Times New Roman" w:eastAsia="Calibri" w:hAnsi="Times New Roman"/>
                <w:sz w:val="20"/>
                <w:szCs w:val="20"/>
              </w:rPr>
              <w:t>СЗ</w:t>
            </w:r>
          </w:p>
        </w:tc>
      </w:tr>
      <w:tr w:rsidR="00120159" w:rsidRPr="00BF2D34" w:rsidTr="000A416F">
        <w:trPr>
          <w:gridAfter w:val="1"/>
          <w:wAfter w:w="15" w:type="dxa"/>
          <w:trHeight w:val="671"/>
        </w:trPr>
        <w:tc>
          <w:tcPr>
            <w:tcW w:w="4680" w:type="dxa"/>
            <w:vAlign w:val="center"/>
          </w:tcPr>
          <w:p w:rsidR="00120159" w:rsidRPr="00BF2D34" w:rsidRDefault="00120159" w:rsidP="00D0503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Резултати пројекта:</w:t>
            </w:r>
          </w:p>
        </w:tc>
        <w:tc>
          <w:tcPr>
            <w:tcW w:w="5101" w:type="dxa"/>
            <w:gridSpan w:val="2"/>
            <w:vAlign w:val="center"/>
          </w:tcPr>
          <w:p w:rsidR="00120159" w:rsidRPr="00C7299D" w:rsidRDefault="00120159" w:rsidP="00982C2A">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 xml:space="preserve">Запослено </w:t>
            </w:r>
            <w:r w:rsidR="00311FE8">
              <w:rPr>
                <w:rFonts w:ascii="Times New Roman" w:eastAsia="Calibri" w:hAnsi="Times New Roman"/>
                <w:sz w:val="20"/>
                <w:szCs w:val="20"/>
              </w:rPr>
              <w:t>1</w:t>
            </w:r>
            <w:r w:rsidR="00982C2A">
              <w:rPr>
                <w:rFonts w:ascii="Times New Roman" w:eastAsia="Calibri" w:hAnsi="Times New Roman"/>
                <w:sz w:val="20"/>
                <w:szCs w:val="20"/>
              </w:rPr>
              <w:t>0</w:t>
            </w:r>
            <w:r w:rsidRPr="00BF2D34">
              <w:rPr>
                <w:rFonts w:ascii="Times New Roman" w:eastAsia="Calibri" w:hAnsi="Times New Roman"/>
                <w:sz w:val="20"/>
                <w:szCs w:val="20"/>
              </w:rPr>
              <w:t xml:space="preserve"> лица са евиденције</w:t>
            </w:r>
            <w:r w:rsidR="00C7299D">
              <w:rPr>
                <w:rFonts w:ascii="Times New Roman" w:eastAsia="Calibri" w:hAnsi="Times New Roman"/>
                <w:sz w:val="20"/>
                <w:szCs w:val="20"/>
              </w:rPr>
              <w:t xml:space="preserve"> НСЗ, </w:t>
            </w:r>
            <w:r w:rsidRPr="00BF2D34">
              <w:rPr>
                <w:rFonts w:ascii="Times New Roman" w:eastAsia="Calibri" w:hAnsi="Times New Roman"/>
                <w:sz w:val="20"/>
                <w:szCs w:val="20"/>
              </w:rPr>
              <w:t xml:space="preserve"> </w:t>
            </w:r>
            <w:r w:rsidR="00C7299D">
              <w:rPr>
                <w:rFonts w:ascii="Times New Roman" w:eastAsia="Calibri" w:hAnsi="Times New Roman"/>
                <w:sz w:val="20"/>
                <w:szCs w:val="20"/>
              </w:rPr>
              <w:t>а по Плану поступног увођења р</w:t>
            </w:r>
            <w:r w:rsidR="002E4704">
              <w:rPr>
                <w:rFonts w:ascii="Times New Roman" w:eastAsia="Calibri" w:hAnsi="Times New Roman"/>
                <w:sz w:val="20"/>
                <w:szCs w:val="20"/>
              </w:rPr>
              <w:t>одноодговорног буџетирања за 2020</w:t>
            </w:r>
            <w:r w:rsidR="00C7299D">
              <w:rPr>
                <w:rFonts w:ascii="Times New Roman" w:eastAsia="Calibri" w:hAnsi="Times New Roman"/>
                <w:sz w:val="20"/>
                <w:szCs w:val="20"/>
              </w:rPr>
              <w:t>. годину.</w:t>
            </w:r>
          </w:p>
        </w:tc>
      </w:tr>
    </w:tbl>
    <w:p w:rsidR="00717241" w:rsidRDefault="00717241" w:rsidP="000A416F"/>
    <w:p w:rsidR="00DC7F2F" w:rsidRDefault="00DC7F2F" w:rsidP="000A416F"/>
    <w:p w:rsidR="00DC7F2F" w:rsidRDefault="00DC7F2F" w:rsidP="000A416F"/>
    <w:p w:rsidR="00DC7F2F" w:rsidRDefault="00DC7F2F" w:rsidP="000A416F"/>
    <w:p w:rsidR="00717241" w:rsidRDefault="00717241" w:rsidP="000A416F"/>
    <w:p w:rsidR="00717241" w:rsidRDefault="00717241" w:rsidP="000A416F"/>
    <w:p w:rsidR="001E4BC5" w:rsidRDefault="001E4BC5" w:rsidP="000A416F"/>
    <w:p w:rsidR="00717241" w:rsidRDefault="00717241" w:rsidP="000A416F"/>
    <w:tbl>
      <w:tblPr>
        <w:tblStyle w:val="TableGrid1"/>
        <w:tblW w:w="0" w:type="auto"/>
        <w:tblInd w:w="108" w:type="dxa"/>
        <w:tblLook w:val="04A0"/>
      </w:tblPr>
      <w:tblGrid>
        <w:gridCol w:w="4680"/>
        <w:gridCol w:w="5101"/>
      </w:tblGrid>
      <w:tr w:rsidR="00F453F8" w:rsidRPr="00BF2D34" w:rsidTr="00E349F4">
        <w:trPr>
          <w:trHeight w:val="224"/>
        </w:trPr>
        <w:tc>
          <w:tcPr>
            <w:tcW w:w="4680" w:type="dxa"/>
            <w:vAlign w:val="center"/>
          </w:tcPr>
          <w:p w:rsidR="00F453F8" w:rsidRPr="00BF2D34" w:rsidRDefault="00F453F8" w:rsidP="00E349F4">
            <w:pPr>
              <w:tabs>
                <w:tab w:val="left" w:pos="8370"/>
              </w:tabs>
              <w:rPr>
                <w:rFonts w:ascii="Times New Roman" w:hAnsi="Times New Roman"/>
                <w:b/>
                <w:bCs/>
                <w:sz w:val="20"/>
                <w:szCs w:val="20"/>
              </w:rPr>
            </w:pPr>
            <w:r w:rsidRPr="00BF2D34">
              <w:rPr>
                <w:rFonts w:ascii="Times New Roman" w:hAnsi="Times New Roman"/>
                <w:b/>
                <w:bCs/>
                <w:sz w:val="20"/>
                <w:szCs w:val="20"/>
              </w:rPr>
              <w:lastRenderedPageBreak/>
              <w:t>Назив програма</w:t>
            </w:r>
          </w:p>
        </w:tc>
        <w:tc>
          <w:tcPr>
            <w:tcW w:w="5101" w:type="dxa"/>
            <w:vAlign w:val="center"/>
          </w:tcPr>
          <w:p w:rsidR="00F453F8" w:rsidRPr="00171B57" w:rsidRDefault="00171B57" w:rsidP="00E349F4">
            <w:pPr>
              <w:tabs>
                <w:tab w:val="left" w:pos="8370"/>
              </w:tabs>
              <w:rPr>
                <w:rFonts w:ascii="Times New Roman" w:hAnsi="Times New Roman"/>
                <w:b/>
                <w:bCs/>
                <w:caps/>
                <w:sz w:val="20"/>
                <w:szCs w:val="20"/>
              </w:rPr>
            </w:pPr>
            <w:r>
              <w:rPr>
                <w:rFonts w:ascii="Times New Roman" w:hAnsi="Times New Roman"/>
                <w:b/>
                <w:bCs/>
                <w:caps/>
                <w:sz w:val="20"/>
                <w:szCs w:val="20"/>
              </w:rPr>
              <w:t>17. ЕНЕРГЕТСКА ЕФИКАСНОСТ И ОБНОВЉИВИ ИЗВОРИ ЕНЕРГИЈЕ</w:t>
            </w:r>
          </w:p>
        </w:tc>
      </w:tr>
      <w:tr w:rsidR="00F453F8" w:rsidRPr="00BF2D34" w:rsidTr="00E349F4">
        <w:trPr>
          <w:trHeight w:val="224"/>
        </w:trPr>
        <w:tc>
          <w:tcPr>
            <w:tcW w:w="4680" w:type="dxa"/>
            <w:vAlign w:val="center"/>
          </w:tcPr>
          <w:p w:rsidR="00F453F8" w:rsidRPr="00BF2D34" w:rsidRDefault="00F453F8" w:rsidP="00E349F4">
            <w:pPr>
              <w:tabs>
                <w:tab w:val="left" w:pos="8370"/>
              </w:tabs>
              <w:rPr>
                <w:rFonts w:ascii="Times New Roman" w:hAnsi="Times New Roman"/>
                <w:b/>
                <w:bCs/>
                <w:sz w:val="20"/>
                <w:szCs w:val="20"/>
              </w:rPr>
            </w:pPr>
            <w:r w:rsidRPr="00BF2D34">
              <w:rPr>
                <w:rFonts w:ascii="Times New Roman" w:hAnsi="Times New Roman"/>
                <w:b/>
                <w:bCs/>
                <w:sz w:val="20"/>
                <w:szCs w:val="20"/>
              </w:rPr>
              <w:t>Шифра</w:t>
            </w:r>
          </w:p>
        </w:tc>
        <w:tc>
          <w:tcPr>
            <w:tcW w:w="5101" w:type="dxa"/>
            <w:vAlign w:val="center"/>
          </w:tcPr>
          <w:p w:rsidR="00F453F8" w:rsidRPr="00171B57" w:rsidRDefault="00171B57" w:rsidP="00E349F4">
            <w:pPr>
              <w:tabs>
                <w:tab w:val="left" w:pos="8370"/>
              </w:tabs>
              <w:rPr>
                <w:rFonts w:ascii="Times New Roman" w:hAnsi="Times New Roman"/>
                <w:sz w:val="20"/>
                <w:szCs w:val="20"/>
              </w:rPr>
            </w:pPr>
            <w:r>
              <w:rPr>
                <w:rFonts w:ascii="Times New Roman" w:hAnsi="Times New Roman"/>
                <w:sz w:val="20"/>
                <w:szCs w:val="20"/>
              </w:rPr>
              <w:t>0501</w:t>
            </w:r>
          </w:p>
        </w:tc>
      </w:tr>
      <w:tr w:rsidR="00F453F8" w:rsidRPr="00BF2D34" w:rsidTr="00E349F4">
        <w:trPr>
          <w:trHeight w:val="224"/>
        </w:trPr>
        <w:tc>
          <w:tcPr>
            <w:tcW w:w="4680" w:type="dxa"/>
            <w:vAlign w:val="center"/>
          </w:tcPr>
          <w:p w:rsidR="00F453F8" w:rsidRPr="00BF2D34" w:rsidRDefault="00F453F8" w:rsidP="00E349F4">
            <w:pPr>
              <w:tabs>
                <w:tab w:val="left" w:pos="8370"/>
              </w:tabs>
              <w:rPr>
                <w:rFonts w:ascii="Times New Roman" w:hAnsi="Times New Roman"/>
                <w:b/>
                <w:bCs/>
                <w:sz w:val="20"/>
                <w:szCs w:val="20"/>
              </w:rPr>
            </w:pPr>
            <w:r w:rsidRPr="00BF2D34">
              <w:rPr>
                <w:rFonts w:ascii="Times New Roman" w:hAnsi="Times New Roman"/>
                <w:b/>
                <w:bCs/>
                <w:sz w:val="20"/>
                <w:szCs w:val="20"/>
              </w:rPr>
              <w:t>Сектор</w:t>
            </w:r>
          </w:p>
        </w:tc>
        <w:tc>
          <w:tcPr>
            <w:tcW w:w="5101" w:type="dxa"/>
            <w:vAlign w:val="center"/>
          </w:tcPr>
          <w:p w:rsidR="00F453F8" w:rsidRPr="00CB6936" w:rsidRDefault="00CB6936" w:rsidP="00E349F4">
            <w:pPr>
              <w:tabs>
                <w:tab w:val="left" w:pos="8370"/>
              </w:tabs>
              <w:rPr>
                <w:rFonts w:ascii="Times New Roman" w:hAnsi="Times New Roman"/>
                <w:sz w:val="20"/>
                <w:szCs w:val="20"/>
              </w:rPr>
            </w:pPr>
            <w:r>
              <w:rPr>
                <w:rFonts w:ascii="Times New Roman" w:hAnsi="Times New Roman"/>
                <w:sz w:val="20"/>
                <w:szCs w:val="20"/>
              </w:rPr>
              <w:t>Енергетика</w:t>
            </w:r>
          </w:p>
        </w:tc>
      </w:tr>
      <w:tr w:rsidR="00F453F8" w:rsidRPr="00BF2D34" w:rsidTr="00E349F4">
        <w:trPr>
          <w:trHeight w:val="686"/>
        </w:trPr>
        <w:tc>
          <w:tcPr>
            <w:tcW w:w="4680" w:type="dxa"/>
            <w:vAlign w:val="center"/>
          </w:tcPr>
          <w:p w:rsidR="00F453F8" w:rsidRPr="00BF2D34" w:rsidRDefault="00F453F8" w:rsidP="00E349F4">
            <w:pPr>
              <w:tabs>
                <w:tab w:val="left" w:pos="8370"/>
              </w:tabs>
              <w:rPr>
                <w:rFonts w:ascii="Times New Roman" w:hAnsi="Times New Roman"/>
                <w:b/>
                <w:bCs/>
                <w:sz w:val="20"/>
                <w:szCs w:val="20"/>
              </w:rPr>
            </w:pPr>
            <w:r w:rsidRPr="00BF2D34">
              <w:rPr>
                <w:rFonts w:ascii="Times New Roman" w:hAnsi="Times New Roman"/>
                <w:b/>
                <w:sz w:val="20"/>
                <w:szCs w:val="20"/>
              </w:rPr>
              <w:t>Сврха</w:t>
            </w:r>
          </w:p>
        </w:tc>
        <w:tc>
          <w:tcPr>
            <w:tcW w:w="5101" w:type="dxa"/>
            <w:vAlign w:val="center"/>
          </w:tcPr>
          <w:p w:rsidR="00F453F8" w:rsidRPr="00171B57" w:rsidRDefault="00171B57" w:rsidP="00E349F4">
            <w:pPr>
              <w:tabs>
                <w:tab w:val="left" w:pos="8370"/>
              </w:tabs>
              <w:rPr>
                <w:rFonts w:ascii="Times New Roman" w:hAnsi="Times New Roman"/>
                <w:sz w:val="20"/>
                <w:szCs w:val="20"/>
              </w:rPr>
            </w:pPr>
            <w:r>
              <w:rPr>
                <w:rFonts w:ascii="Times New Roman" w:hAnsi="Times New Roman"/>
                <w:sz w:val="20"/>
                <w:szCs w:val="20"/>
              </w:rPr>
              <w:t xml:space="preserve">Унапређење енергетских карактеристика објекта </w:t>
            </w:r>
          </w:p>
        </w:tc>
      </w:tr>
      <w:tr w:rsidR="00F453F8" w:rsidRPr="00BF2D34" w:rsidTr="00E349F4">
        <w:trPr>
          <w:trHeight w:val="447"/>
        </w:trPr>
        <w:tc>
          <w:tcPr>
            <w:tcW w:w="4680" w:type="dxa"/>
            <w:vAlign w:val="center"/>
          </w:tcPr>
          <w:p w:rsidR="00F453F8" w:rsidRPr="00BF2D34" w:rsidRDefault="00F453F8" w:rsidP="00E349F4">
            <w:pPr>
              <w:tabs>
                <w:tab w:val="left" w:pos="3675"/>
                <w:tab w:val="left" w:pos="8370"/>
              </w:tabs>
              <w:rPr>
                <w:rFonts w:ascii="Times New Roman" w:eastAsia="Calibri" w:hAnsi="Times New Roman"/>
                <w:b/>
                <w:sz w:val="20"/>
                <w:szCs w:val="20"/>
              </w:rPr>
            </w:pPr>
            <w:r w:rsidRPr="00BF2D34">
              <w:rPr>
                <w:rFonts w:ascii="Times New Roman" w:hAnsi="Times New Roman"/>
                <w:b/>
                <w:sz w:val="20"/>
                <w:szCs w:val="20"/>
                <w:lang w:val="sr-Cyrl-CS"/>
              </w:rPr>
              <w:t>Назив буџетског корисника/Организационе јединице</w:t>
            </w:r>
          </w:p>
        </w:tc>
        <w:tc>
          <w:tcPr>
            <w:tcW w:w="5101" w:type="dxa"/>
            <w:vAlign w:val="center"/>
          </w:tcPr>
          <w:p w:rsidR="00F453F8" w:rsidRPr="00BF2D34" w:rsidRDefault="00F453F8" w:rsidP="00E349F4">
            <w:pPr>
              <w:tabs>
                <w:tab w:val="left" w:pos="3675"/>
                <w:tab w:val="left" w:pos="8370"/>
              </w:tabs>
              <w:rPr>
                <w:rFonts w:ascii="Times New Roman" w:eastAsia="Calibri" w:hAnsi="Times New Roman"/>
                <w:sz w:val="20"/>
                <w:szCs w:val="20"/>
              </w:rPr>
            </w:pPr>
            <w:r w:rsidRPr="00BF2D34">
              <w:rPr>
                <w:rFonts w:ascii="Times New Roman" w:hAnsi="Times New Roman"/>
                <w:sz w:val="20"/>
                <w:szCs w:val="20"/>
                <w:lang w:val="sr-Cyrl-CS"/>
              </w:rPr>
              <w:t>Општинска управа</w:t>
            </w:r>
            <w:r w:rsidR="00E7206B">
              <w:rPr>
                <w:rFonts w:ascii="Times New Roman" w:hAnsi="Times New Roman"/>
                <w:sz w:val="20"/>
                <w:szCs w:val="20"/>
                <w:lang w:val="sr-Cyrl-CS"/>
              </w:rPr>
              <w:t xml:space="preserve">-набавка и постављање изолације на згради општине; извођење електроенергетских инсталација  и стабилне инсталације за дојаву пожара </w:t>
            </w:r>
          </w:p>
        </w:tc>
      </w:tr>
      <w:tr w:rsidR="00F453F8" w:rsidRPr="00BF2D34" w:rsidTr="00E349F4">
        <w:trPr>
          <w:trHeight w:val="224"/>
        </w:trPr>
        <w:tc>
          <w:tcPr>
            <w:tcW w:w="4680" w:type="dxa"/>
            <w:vAlign w:val="center"/>
          </w:tcPr>
          <w:p w:rsidR="00F453F8" w:rsidRPr="00BF2D34" w:rsidRDefault="00F453F8" w:rsidP="00E349F4">
            <w:pPr>
              <w:tabs>
                <w:tab w:val="left" w:pos="3675"/>
                <w:tab w:val="left" w:pos="8370"/>
              </w:tabs>
              <w:rPr>
                <w:rFonts w:ascii="Times New Roman" w:hAnsi="Times New Roman"/>
                <w:b/>
                <w:sz w:val="20"/>
                <w:szCs w:val="20"/>
              </w:rPr>
            </w:pPr>
            <w:r w:rsidRPr="00BF2D34">
              <w:rPr>
                <w:rFonts w:ascii="Times New Roman" w:hAnsi="Times New Roman"/>
                <w:b/>
                <w:sz w:val="20"/>
                <w:szCs w:val="20"/>
              </w:rPr>
              <w:t>Лице одговорно за реализацију програма:</w:t>
            </w:r>
          </w:p>
        </w:tc>
        <w:tc>
          <w:tcPr>
            <w:tcW w:w="5101" w:type="dxa"/>
            <w:vAlign w:val="center"/>
          </w:tcPr>
          <w:p w:rsidR="00F453F8" w:rsidRPr="006E1557" w:rsidRDefault="006E1557"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Јовица Богдановић – самостални сарадник - праћење инвестиција</w:t>
            </w:r>
          </w:p>
        </w:tc>
      </w:tr>
      <w:tr w:rsidR="00F453F8" w:rsidRPr="006E2466" w:rsidTr="00E349F4">
        <w:trPr>
          <w:trHeight w:val="447"/>
        </w:trPr>
        <w:tc>
          <w:tcPr>
            <w:tcW w:w="4680" w:type="dxa"/>
            <w:vAlign w:val="center"/>
          </w:tcPr>
          <w:p w:rsidR="00F453F8" w:rsidRPr="00BF2D34" w:rsidRDefault="00F453F8" w:rsidP="00E349F4">
            <w:pPr>
              <w:tabs>
                <w:tab w:val="left" w:pos="3675"/>
                <w:tab w:val="left" w:pos="8370"/>
              </w:tabs>
              <w:rPr>
                <w:rFonts w:ascii="Times New Roman" w:eastAsia="Calibri" w:hAnsi="Times New Roman"/>
                <w:b/>
                <w:sz w:val="20"/>
                <w:szCs w:val="20"/>
              </w:rPr>
            </w:pPr>
            <w:r w:rsidRPr="00BF2D34">
              <w:rPr>
                <w:rFonts w:ascii="Times New Roman" w:hAnsi="Times New Roman"/>
                <w:b/>
                <w:sz w:val="20"/>
                <w:szCs w:val="20"/>
              </w:rPr>
              <w:t>Веза програма са стратегијом:</w:t>
            </w:r>
          </w:p>
        </w:tc>
        <w:tc>
          <w:tcPr>
            <w:tcW w:w="5101" w:type="dxa"/>
            <w:vAlign w:val="center"/>
          </w:tcPr>
          <w:p w:rsidR="00F453F8" w:rsidRPr="006E2466" w:rsidRDefault="00F453F8" w:rsidP="00171B57">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 xml:space="preserve">Стратегија одрживог </w:t>
            </w:r>
            <w:r>
              <w:rPr>
                <w:rFonts w:ascii="Times New Roman" w:eastAsia="Calibri" w:hAnsi="Times New Roman"/>
                <w:sz w:val="20"/>
                <w:szCs w:val="20"/>
              </w:rPr>
              <w:t xml:space="preserve"> </w:t>
            </w:r>
            <w:r w:rsidRPr="00BF2D34">
              <w:rPr>
                <w:rFonts w:ascii="Times New Roman" w:eastAsia="Calibri" w:hAnsi="Times New Roman"/>
                <w:sz w:val="20"/>
                <w:szCs w:val="20"/>
              </w:rPr>
              <w:t>развоја општине Ћићевац</w:t>
            </w:r>
            <w:r w:rsidR="00311CD9">
              <w:rPr>
                <w:rFonts w:ascii="Times New Roman" w:eastAsia="Calibri" w:hAnsi="Times New Roman"/>
                <w:sz w:val="20"/>
                <w:szCs w:val="20"/>
              </w:rPr>
              <w:t xml:space="preserve"> </w:t>
            </w:r>
            <w:r w:rsidRPr="00BF2D34">
              <w:rPr>
                <w:rFonts w:ascii="Times New Roman" w:eastAsia="Calibri" w:hAnsi="Times New Roman"/>
                <w:sz w:val="20"/>
                <w:szCs w:val="20"/>
              </w:rPr>
              <w:t xml:space="preserve"> 2013 до 2022. године</w:t>
            </w:r>
            <w:r>
              <w:rPr>
                <w:rFonts w:ascii="Times New Roman" w:eastAsia="Calibri" w:hAnsi="Times New Roman"/>
                <w:sz w:val="20"/>
                <w:szCs w:val="20"/>
              </w:rPr>
              <w:t xml:space="preserve"> </w:t>
            </w:r>
          </w:p>
        </w:tc>
      </w:tr>
      <w:tr w:rsidR="00F453F8" w:rsidRPr="00BF2D34" w:rsidTr="00E349F4">
        <w:trPr>
          <w:trHeight w:val="224"/>
        </w:trPr>
        <w:tc>
          <w:tcPr>
            <w:tcW w:w="4680" w:type="dxa"/>
            <w:vAlign w:val="center"/>
          </w:tcPr>
          <w:p w:rsidR="00F453F8" w:rsidRPr="00BF2D34" w:rsidRDefault="00F453F8" w:rsidP="00E349F4">
            <w:pPr>
              <w:tabs>
                <w:tab w:val="left" w:pos="3675"/>
                <w:tab w:val="left" w:pos="8370"/>
              </w:tabs>
              <w:rPr>
                <w:rFonts w:ascii="Times New Roman" w:hAnsi="Times New Roman"/>
                <w:b/>
                <w:sz w:val="20"/>
                <w:szCs w:val="20"/>
              </w:rPr>
            </w:pPr>
            <w:r w:rsidRPr="00BF2D34">
              <w:rPr>
                <w:rFonts w:ascii="Times New Roman" w:hAnsi="Times New Roman"/>
                <w:b/>
                <w:sz w:val="20"/>
                <w:szCs w:val="20"/>
              </w:rPr>
              <w:t>Назив програмске активности:</w:t>
            </w:r>
          </w:p>
        </w:tc>
        <w:tc>
          <w:tcPr>
            <w:tcW w:w="5101" w:type="dxa"/>
            <w:vAlign w:val="center"/>
          </w:tcPr>
          <w:p w:rsidR="00F453F8" w:rsidRPr="00171B57" w:rsidRDefault="00171B57"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Енергетски менаџмент</w:t>
            </w:r>
          </w:p>
        </w:tc>
      </w:tr>
      <w:tr w:rsidR="00F453F8" w:rsidRPr="00BF2D34" w:rsidTr="00E349F4">
        <w:trPr>
          <w:trHeight w:val="224"/>
        </w:trPr>
        <w:tc>
          <w:tcPr>
            <w:tcW w:w="4680" w:type="dxa"/>
            <w:vAlign w:val="center"/>
          </w:tcPr>
          <w:p w:rsidR="00F453F8" w:rsidRPr="00BF2D34" w:rsidRDefault="00F453F8" w:rsidP="00E349F4">
            <w:pPr>
              <w:tabs>
                <w:tab w:val="left" w:pos="3675"/>
                <w:tab w:val="left" w:pos="8370"/>
              </w:tabs>
              <w:rPr>
                <w:rFonts w:ascii="Times New Roman" w:hAnsi="Times New Roman"/>
                <w:b/>
                <w:sz w:val="20"/>
                <w:szCs w:val="20"/>
              </w:rPr>
            </w:pPr>
            <w:r w:rsidRPr="00BF2D34">
              <w:rPr>
                <w:rFonts w:ascii="Times New Roman" w:hAnsi="Times New Roman"/>
                <w:b/>
                <w:sz w:val="20"/>
                <w:szCs w:val="20"/>
              </w:rPr>
              <w:t>Шифра програмске активности:</w:t>
            </w:r>
          </w:p>
        </w:tc>
        <w:tc>
          <w:tcPr>
            <w:tcW w:w="5101" w:type="dxa"/>
            <w:vAlign w:val="center"/>
          </w:tcPr>
          <w:p w:rsidR="00F453F8" w:rsidRPr="00171B57" w:rsidRDefault="00F453F8" w:rsidP="00171B57">
            <w:pPr>
              <w:tabs>
                <w:tab w:val="left" w:pos="3675"/>
                <w:tab w:val="left" w:pos="8370"/>
              </w:tabs>
              <w:rPr>
                <w:rFonts w:ascii="Times New Roman" w:eastAsia="Calibri" w:hAnsi="Times New Roman"/>
                <w:sz w:val="20"/>
                <w:szCs w:val="20"/>
              </w:rPr>
            </w:pPr>
            <w:r w:rsidRPr="00BF2D34">
              <w:rPr>
                <w:rFonts w:ascii="Times New Roman" w:eastAsia="Calibri" w:hAnsi="Times New Roman"/>
                <w:sz w:val="20"/>
                <w:szCs w:val="20"/>
              </w:rPr>
              <w:t>ПА 000</w:t>
            </w:r>
            <w:r w:rsidR="00171B57">
              <w:rPr>
                <w:rFonts w:ascii="Times New Roman" w:eastAsia="Calibri" w:hAnsi="Times New Roman"/>
                <w:sz w:val="20"/>
                <w:szCs w:val="20"/>
              </w:rPr>
              <w:t>1</w:t>
            </w:r>
          </w:p>
        </w:tc>
      </w:tr>
      <w:tr w:rsidR="00D2258A" w:rsidRPr="00BF2D34" w:rsidTr="00E349F4">
        <w:trPr>
          <w:trHeight w:val="224"/>
        </w:trPr>
        <w:tc>
          <w:tcPr>
            <w:tcW w:w="4680" w:type="dxa"/>
            <w:vAlign w:val="center"/>
          </w:tcPr>
          <w:p w:rsidR="00D2258A" w:rsidRPr="00BF2D34" w:rsidRDefault="00D2258A" w:rsidP="00E349F4">
            <w:pPr>
              <w:tabs>
                <w:tab w:val="left" w:pos="3675"/>
                <w:tab w:val="left" w:pos="8370"/>
              </w:tabs>
              <w:rPr>
                <w:rFonts w:ascii="Times New Roman" w:hAnsi="Times New Roman"/>
                <w:b/>
                <w:sz w:val="20"/>
                <w:szCs w:val="20"/>
              </w:rPr>
            </w:pPr>
            <w:r w:rsidRPr="00BF2D34">
              <w:rPr>
                <w:rFonts w:ascii="Times New Roman" w:hAnsi="Times New Roman"/>
                <w:b/>
                <w:sz w:val="20"/>
                <w:szCs w:val="20"/>
              </w:rPr>
              <w:t>Назив пројекта:</w:t>
            </w:r>
          </w:p>
        </w:tc>
        <w:tc>
          <w:tcPr>
            <w:tcW w:w="5101" w:type="dxa"/>
            <w:vAlign w:val="center"/>
          </w:tcPr>
          <w:p w:rsidR="00D2258A" w:rsidRPr="00BF2D34" w:rsidRDefault="00D2258A" w:rsidP="004337DC">
            <w:pPr>
              <w:tabs>
                <w:tab w:val="left" w:pos="3675"/>
                <w:tab w:val="left" w:pos="8370"/>
              </w:tabs>
              <w:rPr>
                <w:rFonts w:ascii="Times New Roman" w:eastAsia="Calibri" w:hAnsi="Times New Roman"/>
                <w:sz w:val="20"/>
                <w:szCs w:val="20"/>
              </w:rPr>
            </w:pPr>
            <w:r w:rsidRPr="00BF2D34">
              <w:rPr>
                <w:rFonts w:ascii="Times New Roman" w:hAnsi="Times New Roman"/>
                <w:sz w:val="20"/>
                <w:szCs w:val="20"/>
                <w:lang w:val="sr-Cyrl-CS"/>
              </w:rPr>
              <w:t>Општинска управа</w:t>
            </w:r>
            <w:r>
              <w:rPr>
                <w:rFonts w:ascii="Times New Roman" w:hAnsi="Times New Roman"/>
                <w:sz w:val="20"/>
                <w:szCs w:val="20"/>
                <w:lang w:val="sr-Cyrl-CS"/>
              </w:rPr>
              <w:t xml:space="preserve">-набавка и постављање изолације на згради општине; извођење електроенергетских инсталација  и стабилне инсталације за дојаву пожара </w:t>
            </w:r>
          </w:p>
        </w:tc>
      </w:tr>
      <w:tr w:rsidR="00D2258A" w:rsidRPr="00BF2D34" w:rsidTr="00E349F4">
        <w:trPr>
          <w:trHeight w:val="2520"/>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Опис/значај пројекта:</w:t>
            </w:r>
          </w:p>
        </w:tc>
        <w:tc>
          <w:tcPr>
            <w:tcW w:w="5101" w:type="dxa"/>
            <w:vAlign w:val="center"/>
          </w:tcPr>
          <w:p w:rsidR="00D2258A" w:rsidRPr="00CB6936" w:rsidRDefault="00D2258A" w:rsidP="00171B57">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Унапређењем енергетских карактеристика самог објекта смањили би се топлотни губици и обезбедила уштеда у потрошњи енергената за грејање уз конфор потребан за нормално обављање послова  запослених  и других</w:t>
            </w:r>
            <w:r w:rsidR="001C46CD">
              <w:rPr>
                <w:rFonts w:ascii="Times New Roman" w:eastAsia="Calibri" w:hAnsi="Times New Roman"/>
                <w:sz w:val="20"/>
                <w:szCs w:val="20"/>
              </w:rPr>
              <w:t xml:space="preserve"> корисника објекта</w:t>
            </w:r>
            <w:r>
              <w:rPr>
                <w:rFonts w:ascii="Times New Roman" w:eastAsia="Calibri" w:hAnsi="Times New Roman"/>
                <w:sz w:val="20"/>
                <w:szCs w:val="20"/>
              </w:rPr>
              <w:t xml:space="preserve">. </w:t>
            </w:r>
          </w:p>
        </w:tc>
      </w:tr>
      <w:tr w:rsidR="00D2258A" w:rsidRPr="00BF2D34" w:rsidTr="00E349F4">
        <w:trPr>
          <w:trHeight w:val="447"/>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Циљ пројекта:</w:t>
            </w:r>
          </w:p>
        </w:tc>
        <w:tc>
          <w:tcPr>
            <w:tcW w:w="5101" w:type="dxa"/>
            <w:vAlign w:val="center"/>
          </w:tcPr>
          <w:p w:rsidR="00D2258A" w:rsidRPr="00912535" w:rsidRDefault="00D2258A"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Унапређење енергетског разреда зграде , уштеда енергије и стварање добрих услова рада, прилагођавање постојећег објекта лицима са посебним потребама.</w:t>
            </w:r>
          </w:p>
        </w:tc>
      </w:tr>
      <w:tr w:rsidR="00D2258A" w:rsidRPr="00BF2D34" w:rsidTr="00E349F4">
        <w:trPr>
          <w:trHeight w:val="224"/>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Индикатор:</w:t>
            </w:r>
          </w:p>
        </w:tc>
        <w:tc>
          <w:tcPr>
            <w:tcW w:w="5101" w:type="dxa"/>
            <w:vAlign w:val="center"/>
          </w:tcPr>
          <w:p w:rsidR="00D2258A" w:rsidRPr="001C46CD" w:rsidRDefault="001C46CD" w:rsidP="001C46CD">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 xml:space="preserve">Број </w:t>
            </w:r>
            <w:r w:rsidR="00D2258A">
              <w:rPr>
                <w:rFonts w:ascii="Times New Roman" w:eastAsia="Calibri" w:hAnsi="Times New Roman"/>
                <w:sz w:val="20"/>
                <w:szCs w:val="20"/>
              </w:rPr>
              <w:t xml:space="preserve"> запослених</w:t>
            </w:r>
            <w:r>
              <w:rPr>
                <w:rFonts w:ascii="Times New Roman" w:eastAsia="Calibri" w:hAnsi="Times New Roman"/>
                <w:sz w:val="20"/>
                <w:szCs w:val="20"/>
              </w:rPr>
              <w:t xml:space="preserve"> и грађана</w:t>
            </w:r>
          </w:p>
        </w:tc>
      </w:tr>
      <w:tr w:rsidR="00D2258A" w:rsidRPr="002C51A2" w:rsidTr="00E349F4">
        <w:trPr>
          <w:trHeight w:val="224"/>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Временски оквир:</w:t>
            </w:r>
          </w:p>
        </w:tc>
        <w:tc>
          <w:tcPr>
            <w:tcW w:w="5101" w:type="dxa"/>
            <w:vAlign w:val="center"/>
          </w:tcPr>
          <w:p w:rsidR="00D2258A" w:rsidRPr="00B92DAA" w:rsidRDefault="00D2258A"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12 месеци</w:t>
            </w:r>
          </w:p>
        </w:tc>
      </w:tr>
      <w:tr w:rsidR="00D2258A" w:rsidRPr="00BF2D34" w:rsidTr="00E349F4">
        <w:trPr>
          <w:trHeight w:val="447"/>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Правни основ програма:</w:t>
            </w:r>
          </w:p>
        </w:tc>
        <w:tc>
          <w:tcPr>
            <w:tcW w:w="5101" w:type="dxa"/>
            <w:vAlign w:val="center"/>
          </w:tcPr>
          <w:p w:rsidR="00D2258A" w:rsidRPr="004574D1" w:rsidRDefault="00D2258A"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Закон о планирању и Правилник о енергетској ефикасности зграда</w:t>
            </w:r>
          </w:p>
        </w:tc>
      </w:tr>
      <w:tr w:rsidR="00D2258A" w:rsidRPr="00BF2D34" w:rsidTr="00E349F4">
        <w:trPr>
          <w:trHeight w:val="224"/>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Приоритет програма:</w:t>
            </w:r>
          </w:p>
        </w:tc>
        <w:tc>
          <w:tcPr>
            <w:tcW w:w="5101"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sz w:val="20"/>
                <w:szCs w:val="20"/>
              </w:rPr>
              <w:t xml:space="preserve">А) законски обавезан </w:t>
            </w:r>
            <w:r w:rsidRPr="00BF2D34">
              <w:rPr>
                <w:rFonts w:ascii="Times New Roman" w:eastAsia="Calibri" w:hAnsi="Times New Roman"/>
                <w:b/>
                <w:sz w:val="20"/>
                <w:szCs w:val="20"/>
              </w:rPr>
              <w:t>б) висок</w:t>
            </w:r>
            <w:r w:rsidRPr="00BF2D34">
              <w:rPr>
                <w:rFonts w:ascii="Times New Roman" w:eastAsia="Calibri" w:hAnsi="Times New Roman"/>
                <w:sz w:val="20"/>
                <w:szCs w:val="20"/>
              </w:rPr>
              <w:t xml:space="preserve">  ц) средњи  д) низак</w:t>
            </w:r>
          </w:p>
        </w:tc>
      </w:tr>
      <w:tr w:rsidR="00D2258A" w:rsidRPr="00BF2D34" w:rsidTr="00E349F4">
        <w:trPr>
          <w:trHeight w:val="224"/>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Ризици оставарења пројекта:</w:t>
            </w:r>
          </w:p>
        </w:tc>
        <w:tc>
          <w:tcPr>
            <w:tcW w:w="5101" w:type="dxa"/>
            <w:vAlign w:val="center"/>
          </w:tcPr>
          <w:p w:rsidR="00D2258A" w:rsidRPr="00CB6936" w:rsidRDefault="00D2258A"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Законска регулатива</w:t>
            </w:r>
          </w:p>
        </w:tc>
      </w:tr>
      <w:tr w:rsidR="00D2258A" w:rsidRPr="00C7299D" w:rsidTr="00E349F4">
        <w:trPr>
          <w:trHeight w:val="462"/>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Буџет пројекта:</w:t>
            </w:r>
          </w:p>
        </w:tc>
        <w:tc>
          <w:tcPr>
            <w:tcW w:w="5101" w:type="dxa"/>
            <w:vAlign w:val="center"/>
          </w:tcPr>
          <w:p w:rsidR="00D2258A" w:rsidRPr="00171B57" w:rsidRDefault="001C46CD"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4.884.120</w:t>
            </w:r>
            <w:r w:rsidR="00D2258A">
              <w:rPr>
                <w:rFonts w:ascii="Times New Roman" w:eastAsia="Calibri" w:hAnsi="Times New Roman"/>
                <w:sz w:val="20"/>
                <w:szCs w:val="20"/>
              </w:rPr>
              <w:t>- конто 511</w:t>
            </w:r>
          </w:p>
        </w:tc>
      </w:tr>
      <w:tr w:rsidR="00D2258A" w:rsidRPr="00C7299D" w:rsidTr="00E349F4">
        <w:trPr>
          <w:trHeight w:val="671"/>
        </w:trPr>
        <w:tc>
          <w:tcPr>
            <w:tcW w:w="4680" w:type="dxa"/>
            <w:vAlign w:val="center"/>
          </w:tcPr>
          <w:p w:rsidR="00D2258A" w:rsidRPr="00BF2D34" w:rsidRDefault="00D2258A" w:rsidP="00E349F4">
            <w:pPr>
              <w:tabs>
                <w:tab w:val="left" w:pos="3675"/>
                <w:tab w:val="left" w:pos="8370"/>
              </w:tabs>
              <w:rPr>
                <w:rFonts w:ascii="Times New Roman" w:eastAsia="Calibri" w:hAnsi="Times New Roman"/>
                <w:b/>
                <w:sz w:val="20"/>
                <w:szCs w:val="20"/>
              </w:rPr>
            </w:pPr>
            <w:r w:rsidRPr="00BF2D34">
              <w:rPr>
                <w:rFonts w:ascii="Times New Roman" w:eastAsia="Calibri" w:hAnsi="Times New Roman"/>
                <w:b/>
                <w:sz w:val="20"/>
                <w:szCs w:val="20"/>
              </w:rPr>
              <w:t>Резултати пројекта:</w:t>
            </w:r>
          </w:p>
        </w:tc>
        <w:tc>
          <w:tcPr>
            <w:tcW w:w="5101" w:type="dxa"/>
            <w:vAlign w:val="center"/>
          </w:tcPr>
          <w:p w:rsidR="00D2258A" w:rsidRPr="008C3295" w:rsidRDefault="00D2258A" w:rsidP="00E349F4">
            <w:pPr>
              <w:tabs>
                <w:tab w:val="left" w:pos="3675"/>
                <w:tab w:val="left" w:pos="8370"/>
              </w:tabs>
              <w:rPr>
                <w:rFonts w:ascii="Times New Roman" w:eastAsia="Calibri" w:hAnsi="Times New Roman"/>
                <w:sz w:val="20"/>
                <w:szCs w:val="20"/>
              </w:rPr>
            </w:pPr>
            <w:r>
              <w:rPr>
                <w:rFonts w:ascii="Times New Roman" w:eastAsia="Calibri" w:hAnsi="Times New Roman"/>
                <w:sz w:val="20"/>
                <w:szCs w:val="20"/>
              </w:rPr>
              <w:t>Смањење потрошње енергената, прилагођавање објекта потребама лица ометених у развоју.</w:t>
            </w:r>
          </w:p>
        </w:tc>
      </w:tr>
    </w:tbl>
    <w:p w:rsidR="00717241" w:rsidRDefault="00717241" w:rsidP="000A416F"/>
    <w:p w:rsidR="00F453F8" w:rsidRDefault="00F453F8" w:rsidP="000A416F"/>
    <w:p w:rsidR="00F453F8" w:rsidRDefault="00F453F8" w:rsidP="000A416F"/>
    <w:p w:rsidR="00F453F8" w:rsidRDefault="00F453F8" w:rsidP="000A416F"/>
    <w:p w:rsidR="00F453F8" w:rsidRDefault="00F453F8" w:rsidP="000A416F"/>
    <w:p w:rsidR="00F453F8" w:rsidRDefault="00F453F8" w:rsidP="000A416F"/>
    <w:p w:rsidR="00F453F8" w:rsidRDefault="00F453F8" w:rsidP="000A416F"/>
    <w:p w:rsidR="00BF4D4E" w:rsidRDefault="00BF4D4E" w:rsidP="000A416F"/>
    <w:p w:rsidR="00F453F8" w:rsidRDefault="00F453F8" w:rsidP="000A416F"/>
    <w:p w:rsidR="00717241" w:rsidRDefault="00717241" w:rsidP="000A416F">
      <w:r>
        <w:tab/>
      </w:r>
      <w:r>
        <w:tab/>
      </w:r>
      <w:r>
        <w:tab/>
      </w:r>
      <w:r>
        <w:tab/>
      </w:r>
      <w:r w:rsidR="002233EC">
        <w:t xml:space="preserve">              </w:t>
      </w:r>
      <w:r>
        <w:t xml:space="preserve">О Б Р А З Л О Ж Е Њ Е </w:t>
      </w:r>
    </w:p>
    <w:p w:rsidR="00717241" w:rsidRDefault="00717241" w:rsidP="001E4BC5">
      <w:pPr>
        <w:jc w:val="both"/>
      </w:pPr>
      <w:r>
        <w:tab/>
        <w:t>Правни основ за доношење Одлуке о буџету општине Ћићевац за 20</w:t>
      </w:r>
      <w:r w:rsidR="006F0EB1">
        <w:t>20</w:t>
      </w:r>
      <w:r>
        <w:t>. годину је садржан у члану 31. став 1. тачка 2. , члану 36 и 41. Закона о буџетском систему („Сл. гласник РС“, бр. 54/09, 73/10, 101/10, 101/11, 93/12, 62/13, 63/13-испр., 108/13, 142/14, 68/15-др. закон, 103/15, 99/16</w:t>
      </w:r>
      <w:r w:rsidR="006F0EB1">
        <w:t>,</w:t>
      </w:r>
      <w:r>
        <w:t xml:space="preserve"> 113/17</w:t>
      </w:r>
      <w:r w:rsidR="006F0EB1">
        <w:t xml:space="preserve"> , 95/18,31/19 и 72/19</w:t>
      </w:r>
      <w:r>
        <w:t xml:space="preserve">) и чл. 32. Закона о локалној самоуправи („Сл. гласник РС“, </w:t>
      </w:r>
      <w:r w:rsidR="002233EC">
        <w:t>129/07, 83/14-др. закон и 47/18).</w:t>
      </w:r>
    </w:p>
    <w:p w:rsidR="002233EC" w:rsidRDefault="002233EC" w:rsidP="001E4BC5">
      <w:pPr>
        <w:jc w:val="both"/>
      </w:pPr>
      <w:r>
        <w:tab/>
        <w:t>Поред тога Министарство финансија РСрбије је  донело Упутство за припрему Одлуке о буџету локалне власти за 20</w:t>
      </w:r>
      <w:r w:rsidR="00B87F28">
        <w:t>20</w:t>
      </w:r>
      <w:r>
        <w:t>. годину са пројекцијама за 202</w:t>
      </w:r>
      <w:r w:rsidR="00B87F28">
        <w:t>1</w:t>
      </w:r>
      <w:r>
        <w:t>. и 202</w:t>
      </w:r>
      <w:r w:rsidR="00B87F28">
        <w:t>2</w:t>
      </w:r>
      <w:r>
        <w:t>. годину , на основу кога су буџетски корисници требали да припреме своје предлоге финансијских планова за 20</w:t>
      </w:r>
      <w:r w:rsidR="00B87F28">
        <w:t>20</w:t>
      </w:r>
      <w:r>
        <w:t xml:space="preserve">. годину и наредне две године. </w:t>
      </w:r>
    </w:p>
    <w:p w:rsidR="002233EC" w:rsidRDefault="002233EC" w:rsidP="001E4BC5">
      <w:pPr>
        <w:jc w:val="both"/>
      </w:pPr>
      <w:r>
        <w:tab/>
        <w:t xml:space="preserve">На основу тога Одсек </w:t>
      </w:r>
      <w:r w:rsidR="001C17F5">
        <w:t>з</w:t>
      </w:r>
      <w:r>
        <w:t xml:space="preserve">а буџет, финансије </w:t>
      </w:r>
      <w:r w:rsidR="00B87F28">
        <w:t xml:space="preserve">и </w:t>
      </w:r>
      <w:r>
        <w:t xml:space="preserve">јавне набавке </w:t>
      </w:r>
      <w:r w:rsidR="00E23F1A">
        <w:t xml:space="preserve"> припрема Нацрт Одлуке о буџету и доставља надлежном изв</w:t>
      </w:r>
      <w:r w:rsidR="002B2E15">
        <w:t>р</w:t>
      </w:r>
      <w:r w:rsidR="00E23F1A">
        <w:t>шном органу Општинском већу   ради утврђивања предлога , а затим доставља Скупштини на разматрање и усвајање.</w:t>
      </w:r>
    </w:p>
    <w:p w:rsidR="00E23F1A" w:rsidRDefault="00E23F1A" w:rsidP="001E4BC5">
      <w:pPr>
        <w:jc w:val="both"/>
      </w:pPr>
      <w:r>
        <w:t>Актом о буџету утврђује се и одобрава висина апропријација за сваког буџетског корисника .</w:t>
      </w:r>
    </w:p>
    <w:p w:rsidR="00E23F1A" w:rsidRPr="00717241" w:rsidRDefault="00E23F1A" w:rsidP="001E4BC5">
      <w:pPr>
        <w:jc w:val="both"/>
      </w:pPr>
      <w:r>
        <w:t>Након доношења Одлуке о буџету за 20</w:t>
      </w:r>
      <w:r w:rsidR="00B87F28">
        <w:t>20</w:t>
      </w:r>
      <w:r>
        <w:t xml:space="preserve">. годину , финансијски план буџетског корисника треба да се усклади са апропријацијама утврђеним у Одлуци , у складу са чланом 50. </w:t>
      </w:r>
      <w:r w:rsidR="002B2E15">
        <w:t>З</w:t>
      </w:r>
      <w:r>
        <w:t>акона о буџетском систему  у року од 45 дана од дана ступања на снагу Одлуке о буџету општине Ћићевац за 20</w:t>
      </w:r>
      <w:r w:rsidR="00B87F28">
        <w:t>20</w:t>
      </w:r>
      <w:r>
        <w:t>. годину.</w:t>
      </w:r>
    </w:p>
    <w:sectPr w:rsidR="00E23F1A" w:rsidRPr="00717241" w:rsidSect="00531284">
      <w:headerReference w:type="default" r:id="rId8"/>
      <w:pgSz w:w="12240" w:h="15840"/>
      <w:pgMar w:top="964" w:right="794" w:bottom="510" w:left="1418" w:header="720" w:footer="39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4D" w:rsidRDefault="0033584D" w:rsidP="004B0417">
      <w:r>
        <w:separator/>
      </w:r>
    </w:p>
  </w:endnote>
  <w:endnote w:type="continuationSeparator" w:id="1">
    <w:p w:rsidR="0033584D" w:rsidRDefault="0033584D" w:rsidP="004B0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ir Times">
    <w:altName w:val="Times New Roman"/>
    <w:charset w:val="00"/>
    <w:family w:val="roman"/>
    <w:pitch w:val="variable"/>
    <w:sig w:usb0="00000083" w:usb1="00000000" w:usb2="00000000" w:usb3="00000000" w:csb0="00000009" w:csb1="00000000"/>
  </w:font>
  <w:font w:name="Times Cirilic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4D" w:rsidRDefault="0033584D" w:rsidP="004B0417">
      <w:r>
        <w:separator/>
      </w:r>
    </w:p>
  </w:footnote>
  <w:footnote w:type="continuationSeparator" w:id="1">
    <w:p w:rsidR="0033584D" w:rsidRDefault="0033584D" w:rsidP="004B0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8406"/>
      <w:docPartObj>
        <w:docPartGallery w:val="Page Numbers (Top of Page)"/>
        <w:docPartUnique/>
      </w:docPartObj>
    </w:sdtPr>
    <w:sdtContent>
      <w:p w:rsidR="004337DC" w:rsidRDefault="00D739A3">
        <w:pPr>
          <w:pStyle w:val="Header"/>
          <w:jc w:val="right"/>
        </w:pPr>
        <w:r w:rsidRPr="004023B3">
          <w:rPr>
            <w:sz w:val="14"/>
          </w:rPr>
          <w:fldChar w:fldCharType="begin"/>
        </w:r>
        <w:r w:rsidR="004337DC" w:rsidRPr="004023B3">
          <w:rPr>
            <w:sz w:val="14"/>
          </w:rPr>
          <w:instrText xml:space="preserve"> PAGE   \* MERGEFORMAT </w:instrText>
        </w:r>
        <w:r w:rsidRPr="004023B3">
          <w:rPr>
            <w:sz w:val="14"/>
          </w:rPr>
          <w:fldChar w:fldCharType="separate"/>
        </w:r>
        <w:r w:rsidR="00E733E3">
          <w:rPr>
            <w:noProof/>
            <w:sz w:val="14"/>
          </w:rPr>
          <w:t>24</w:t>
        </w:r>
        <w:r w:rsidRPr="004023B3">
          <w:rPr>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4CF"/>
    <w:multiLevelType w:val="hybridMultilevel"/>
    <w:tmpl w:val="31E6C688"/>
    <w:lvl w:ilvl="0" w:tplc="2F948950">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43D0D"/>
    <w:multiLevelType w:val="hybridMultilevel"/>
    <w:tmpl w:val="E4D8B0D4"/>
    <w:lvl w:ilvl="0" w:tplc="53CC4AD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A2913"/>
    <w:multiLevelType w:val="hybridMultilevel"/>
    <w:tmpl w:val="E81C1DC2"/>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A7002"/>
    <w:multiLevelType w:val="hybridMultilevel"/>
    <w:tmpl w:val="9FF052F4"/>
    <w:lvl w:ilvl="0" w:tplc="A5B46C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47145"/>
    <w:multiLevelType w:val="hybridMultilevel"/>
    <w:tmpl w:val="B56A4AE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25946"/>
    <w:multiLevelType w:val="hybridMultilevel"/>
    <w:tmpl w:val="BE72C5AC"/>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E40D7"/>
    <w:multiLevelType w:val="hybridMultilevel"/>
    <w:tmpl w:val="9280D41A"/>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533726"/>
    <w:multiLevelType w:val="hybridMultilevel"/>
    <w:tmpl w:val="194CD58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34FA5"/>
    <w:multiLevelType w:val="multilevel"/>
    <w:tmpl w:val="C9A2F42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F445018"/>
    <w:multiLevelType w:val="hybridMultilevel"/>
    <w:tmpl w:val="91969708"/>
    <w:lvl w:ilvl="0" w:tplc="C6E6D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DF341B"/>
    <w:multiLevelType w:val="hybridMultilevel"/>
    <w:tmpl w:val="C2D85B6C"/>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37680"/>
    <w:multiLevelType w:val="hybridMultilevel"/>
    <w:tmpl w:val="C89819D0"/>
    <w:lvl w:ilvl="0" w:tplc="A5B46C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B14EC3"/>
    <w:multiLevelType w:val="hybridMultilevel"/>
    <w:tmpl w:val="9958480E"/>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0117D9"/>
    <w:multiLevelType w:val="hybridMultilevel"/>
    <w:tmpl w:val="AF6EA2D8"/>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7C5A74"/>
    <w:multiLevelType w:val="hybridMultilevel"/>
    <w:tmpl w:val="979EF088"/>
    <w:lvl w:ilvl="0" w:tplc="A5B46C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840B2"/>
    <w:multiLevelType w:val="hybridMultilevel"/>
    <w:tmpl w:val="4E52215C"/>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4B4743"/>
    <w:multiLevelType w:val="hybridMultilevel"/>
    <w:tmpl w:val="41248D94"/>
    <w:lvl w:ilvl="0" w:tplc="14ECE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A05EF0"/>
    <w:multiLevelType w:val="hybridMultilevel"/>
    <w:tmpl w:val="AD0887EA"/>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63BA2"/>
    <w:multiLevelType w:val="hybridMultilevel"/>
    <w:tmpl w:val="FF2A97EE"/>
    <w:lvl w:ilvl="0" w:tplc="1990FD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F30F95"/>
    <w:multiLevelType w:val="hybridMultilevel"/>
    <w:tmpl w:val="CEAEA768"/>
    <w:lvl w:ilvl="0" w:tplc="A5B46C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8E0DD8"/>
    <w:multiLevelType w:val="hybridMultilevel"/>
    <w:tmpl w:val="8D600D82"/>
    <w:lvl w:ilvl="0" w:tplc="A5B46C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7"/>
  </w:num>
  <w:num w:numId="5">
    <w:abstractNumId w:val="4"/>
  </w:num>
  <w:num w:numId="6">
    <w:abstractNumId w:val="10"/>
  </w:num>
  <w:num w:numId="7">
    <w:abstractNumId w:val="6"/>
  </w:num>
  <w:num w:numId="8">
    <w:abstractNumId w:val="17"/>
  </w:num>
  <w:num w:numId="9">
    <w:abstractNumId w:val="12"/>
  </w:num>
  <w:num w:numId="10">
    <w:abstractNumId w:val="5"/>
  </w:num>
  <w:num w:numId="11">
    <w:abstractNumId w:val="1"/>
  </w:num>
  <w:num w:numId="12">
    <w:abstractNumId w:val="15"/>
  </w:num>
  <w:num w:numId="13">
    <w:abstractNumId w:val="18"/>
  </w:num>
  <w:num w:numId="14">
    <w:abstractNumId w:val="9"/>
  </w:num>
  <w:num w:numId="15">
    <w:abstractNumId w:val="16"/>
  </w:num>
  <w:num w:numId="16">
    <w:abstractNumId w:val="11"/>
  </w:num>
  <w:num w:numId="17">
    <w:abstractNumId w:val="20"/>
  </w:num>
  <w:num w:numId="18">
    <w:abstractNumId w:val="3"/>
  </w:num>
  <w:num w:numId="19">
    <w:abstractNumId w:val="19"/>
  </w:num>
  <w:num w:numId="20">
    <w:abstractNumId w:val="14"/>
  </w:num>
  <w:num w:numId="21">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201323"/>
    <w:rsid w:val="000002A6"/>
    <w:rsid w:val="000019DC"/>
    <w:rsid w:val="00001E62"/>
    <w:rsid w:val="00002E02"/>
    <w:rsid w:val="00003B7F"/>
    <w:rsid w:val="000041CA"/>
    <w:rsid w:val="00005D59"/>
    <w:rsid w:val="00010387"/>
    <w:rsid w:val="0001092E"/>
    <w:rsid w:val="0001160F"/>
    <w:rsid w:val="00012EEB"/>
    <w:rsid w:val="00013107"/>
    <w:rsid w:val="000146C6"/>
    <w:rsid w:val="00015E08"/>
    <w:rsid w:val="0001652C"/>
    <w:rsid w:val="0001667D"/>
    <w:rsid w:val="00016901"/>
    <w:rsid w:val="00017362"/>
    <w:rsid w:val="0001771F"/>
    <w:rsid w:val="00017AE7"/>
    <w:rsid w:val="0002009D"/>
    <w:rsid w:val="0002024C"/>
    <w:rsid w:val="000205FB"/>
    <w:rsid w:val="00023566"/>
    <w:rsid w:val="00024596"/>
    <w:rsid w:val="00024E59"/>
    <w:rsid w:val="0002557B"/>
    <w:rsid w:val="00025958"/>
    <w:rsid w:val="00025F17"/>
    <w:rsid w:val="00026127"/>
    <w:rsid w:val="00027A58"/>
    <w:rsid w:val="00030C80"/>
    <w:rsid w:val="000315AB"/>
    <w:rsid w:val="00031CCA"/>
    <w:rsid w:val="00034922"/>
    <w:rsid w:val="00035E4E"/>
    <w:rsid w:val="0004019D"/>
    <w:rsid w:val="00040D0B"/>
    <w:rsid w:val="0004106E"/>
    <w:rsid w:val="00041891"/>
    <w:rsid w:val="000437B7"/>
    <w:rsid w:val="00043939"/>
    <w:rsid w:val="00044440"/>
    <w:rsid w:val="0004448C"/>
    <w:rsid w:val="00044874"/>
    <w:rsid w:val="00044A34"/>
    <w:rsid w:val="000470CA"/>
    <w:rsid w:val="0004766C"/>
    <w:rsid w:val="000476CC"/>
    <w:rsid w:val="000476FF"/>
    <w:rsid w:val="0004788D"/>
    <w:rsid w:val="00051269"/>
    <w:rsid w:val="00051879"/>
    <w:rsid w:val="00051938"/>
    <w:rsid w:val="00053EE8"/>
    <w:rsid w:val="00054C8B"/>
    <w:rsid w:val="00056675"/>
    <w:rsid w:val="00062DE4"/>
    <w:rsid w:val="00063D16"/>
    <w:rsid w:val="000648FC"/>
    <w:rsid w:val="00065D6D"/>
    <w:rsid w:val="00066FFD"/>
    <w:rsid w:val="00070667"/>
    <w:rsid w:val="00071DE8"/>
    <w:rsid w:val="000739B4"/>
    <w:rsid w:val="000753CB"/>
    <w:rsid w:val="00075545"/>
    <w:rsid w:val="000759B8"/>
    <w:rsid w:val="00075D73"/>
    <w:rsid w:val="00075F34"/>
    <w:rsid w:val="00076358"/>
    <w:rsid w:val="00077334"/>
    <w:rsid w:val="000813C4"/>
    <w:rsid w:val="000826D5"/>
    <w:rsid w:val="000833CF"/>
    <w:rsid w:val="000836E6"/>
    <w:rsid w:val="00083ACB"/>
    <w:rsid w:val="00083B80"/>
    <w:rsid w:val="00084F5D"/>
    <w:rsid w:val="00085532"/>
    <w:rsid w:val="00085626"/>
    <w:rsid w:val="00086AAF"/>
    <w:rsid w:val="00086D6D"/>
    <w:rsid w:val="00086E5F"/>
    <w:rsid w:val="00086EA1"/>
    <w:rsid w:val="00090580"/>
    <w:rsid w:val="00091657"/>
    <w:rsid w:val="0009241D"/>
    <w:rsid w:val="000932B1"/>
    <w:rsid w:val="00093A43"/>
    <w:rsid w:val="00094298"/>
    <w:rsid w:val="000944DA"/>
    <w:rsid w:val="00096D1A"/>
    <w:rsid w:val="00097497"/>
    <w:rsid w:val="00097928"/>
    <w:rsid w:val="000A0102"/>
    <w:rsid w:val="000A0610"/>
    <w:rsid w:val="000A0CC3"/>
    <w:rsid w:val="000A1A51"/>
    <w:rsid w:val="000A1E4A"/>
    <w:rsid w:val="000A2127"/>
    <w:rsid w:val="000A416F"/>
    <w:rsid w:val="000A46F0"/>
    <w:rsid w:val="000A520F"/>
    <w:rsid w:val="000A5392"/>
    <w:rsid w:val="000A64E7"/>
    <w:rsid w:val="000A66FE"/>
    <w:rsid w:val="000B0BAB"/>
    <w:rsid w:val="000B240F"/>
    <w:rsid w:val="000B25D4"/>
    <w:rsid w:val="000B2D9D"/>
    <w:rsid w:val="000B2E54"/>
    <w:rsid w:val="000B3BBD"/>
    <w:rsid w:val="000B3CC4"/>
    <w:rsid w:val="000B5101"/>
    <w:rsid w:val="000B5ABE"/>
    <w:rsid w:val="000B7448"/>
    <w:rsid w:val="000B7472"/>
    <w:rsid w:val="000C13E7"/>
    <w:rsid w:val="000C1569"/>
    <w:rsid w:val="000C1946"/>
    <w:rsid w:val="000C3542"/>
    <w:rsid w:val="000C43B8"/>
    <w:rsid w:val="000C516C"/>
    <w:rsid w:val="000C5C75"/>
    <w:rsid w:val="000D0347"/>
    <w:rsid w:val="000D0841"/>
    <w:rsid w:val="000D096E"/>
    <w:rsid w:val="000D1D4E"/>
    <w:rsid w:val="000D21D1"/>
    <w:rsid w:val="000D41BF"/>
    <w:rsid w:val="000D4274"/>
    <w:rsid w:val="000D52CC"/>
    <w:rsid w:val="000D5AF6"/>
    <w:rsid w:val="000D7012"/>
    <w:rsid w:val="000D72BD"/>
    <w:rsid w:val="000D7518"/>
    <w:rsid w:val="000D77FC"/>
    <w:rsid w:val="000D7C87"/>
    <w:rsid w:val="000E11C6"/>
    <w:rsid w:val="000E162F"/>
    <w:rsid w:val="000E1A0F"/>
    <w:rsid w:val="000E1C6A"/>
    <w:rsid w:val="000E218B"/>
    <w:rsid w:val="000E2218"/>
    <w:rsid w:val="000E3293"/>
    <w:rsid w:val="000E4A45"/>
    <w:rsid w:val="000E6FA6"/>
    <w:rsid w:val="000E77DA"/>
    <w:rsid w:val="000F1383"/>
    <w:rsid w:val="000F162E"/>
    <w:rsid w:val="000F3155"/>
    <w:rsid w:val="000F3FBB"/>
    <w:rsid w:val="000F50B6"/>
    <w:rsid w:val="001022F4"/>
    <w:rsid w:val="00102F2E"/>
    <w:rsid w:val="00104D79"/>
    <w:rsid w:val="00105A16"/>
    <w:rsid w:val="00106355"/>
    <w:rsid w:val="00107ECE"/>
    <w:rsid w:val="00107FD4"/>
    <w:rsid w:val="001102A2"/>
    <w:rsid w:val="00110395"/>
    <w:rsid w:val="00110E9D"/>
    <w:rsid w:val="00111042"/>
    <w:rsid w:val="001125B8"/>
    <w:rsid w:val="001129DE"/>
    <w:rsid w:val="00112E92"/>
    <w:rsid w:val="001137E2"/>
    <w:rsid w:val="0011381B"/>
    <w:rsid w:val="00114439"/>
    <w:rsid w:val="001144E6"/>
    <w:rsid w:val="0011613B"/>
    <w:rsid w:val="0011639F"/>
    <w:rsid w:val="0011697F"/>
    <w:rsid w:val="001169CE"/>
    <w:rsid w:val="00120159"/>
    <w:rsid w:val="00122977"/>
    <w:rsid w:val="00122C5D"/>
    <w:rsid w:val="001237B8"/>
    <w:rsid w:val="00123C9C"/>
    <w:rsid w:val="001250C6"/>
    <w:rsid w:val="0012666A"/>
    <w:rsid w:val="0013026C"/>
    <w:rsid w:val="00130670"/>
    <w:rsid w:val="00130C49"/>
    <w:rsid w:val="001314ED"/>
    <w:rsid w:val="00132B0A"/>
    <w:rsid w:val="00132F53"/>
    <w:rsid w:val="001337FD"/>
    <w:rsid w:val="00134638"/>
    <w:rsid w:val="00134CBD"/>
    <w:rsid w:val="0013562A"/>
    <w:rsid w:val="00136216"/>
    <w:rsid w:val="00136491"/>
    <w:rsid w:val="0014080C"/>
    <w:rsid w:val="0014081E"/>
    <w:rsid w:val="00140D16"/>
    <w:rsid w:val="001414E7"/>
    <w:rsid w:val="0014199C"/>
    <w:rsid w:val="001423EA"/>
    <w:rsid w:val="0014259F"/>
    <w:rsid w:val="00143519"/>
    <w:rsid w:val="00143A8E"/>
    <w:rsid w:val="00143C5F"/>
    <w:rsid w:val="00143C7B"/>
    <w:rsid w:val="00143CFF"/>
    <w:rsid w:val="00146981"/>
    <w:rsid w:val="00146FCE"/>
    <w:rsid w:val="00150485"/>
    <w:rsid w:val="00150612"/>
    <w:rsid w:val="0015210F"/>
    <w:rsid w:val="00152280"/>
    <w:rsid w:val="001526D8"/>
    <w:rsid w:val="00152AE8"/>
    <w:rsid w:val="00152EE9"/>
    <w:rsid w:val="00153B08"/>
    <w:rsid w:val="00153B1F"/>
    <w:rsid w:val="00153E44"/>
    <w:rsid w:val="00154145"/>
    <w:rsid w:val="001544C5"/>
    <w:rsid w:val="00154EDC"/>
    <w:rsid w:val="0015595B"/>
    <w:rsid w:val="001563AE"/>
    <w:rsid w:val="00156CCE"/>
    <w:rsid w:val="0016128C"/>
    <w:rsid w:val="00161CBA"/>
    <w:rsid w:val="001623D7"/>
    <w:rsid w:val="0016295C"/>
    <w:rsid w:val="001648C2"/>
    <w:rsid w:val="00165528"/>
    <w:rsid w:val="00167563"/>
    <w:rsid w:val="00167AB5"/>
    <w:rsid w:val="00171B57"/>
    <w:rsid w:val="00171BB2"/>
    <w:rsid w:val="00172268"/>
    <w:rsid w:val="00172657"/>
    <w:rsid w:val="00172B52"/>
    <w:rsid w:val="00172D9D"/>
    <w:rsid w:val="00173950"/>
    <w:rsid w:val="00173BAF"/>
    <w:rsid w:val="0017405C"/>
    <w:rsid w:val="00174DDD"/>
    <w:rsid w:val="001751E2"/>
    <w:rsid w:val="001752B5"/>
    <w:rsid w:val="0017579B"/>
    <w:rsid w:val="001757DA"/>
    <w:rsid w:val="0017647B"/>
    <w:rsid w:val="00177004"/>
    <w:rsid w:val="00177F81"/>
    <w:rsid w:val="001804A0"/>
    <w:rsid w:val="0018059E"/>
    <w:rsid w:val="001811A9"/>
    <w:rsid w:val="00181C45"/>
    <w:rsid w:val="00182733"/>
    <w:rsid w:val="00182A1F"/>
    <w:rsid w:val="001833C2"/>
    <w:rsid w:val="00184296"/>
    <w:rsid w:val="00184BE1"/>
    <w:rsid w:val="0018562A"/>
    <w:rsid w:val="00185AAC"/>
    <w:rsid w:val="00186DFB"/>
    <w:rsid w:val="00187BB2"/>
    <w:rsid w:val="00187E06"/>
    <w:rsid w:val="0019031C"/>
    <w:rsid w:val="0019092D"/>
    <w:rsid w:val="00190DD0"/>
    <w:rsid w:val="001915BC"/>
    <w:rsid w:val="001925A2"/>
    <w:rsid w:val="00192644"/>
    <w:rsid w:val="00193D2E"/>
    <w:rsid w:val="00194965"/>
    <w:rsid w:val="00195968"/>
    <w:rsid w:val="001959A0"/>
    <w:rsid w:val="00195E87"/>
    <w:rsid w:val="0019674C"/>
    <w:rsid w:val="001973CE"/>
    <w:rsid w:val="00197580"/>
    <w:rsid w:val="00197B8A"/>
    <w:rsid w:val="001A00C6"/>
    <w:rsid w:val="001A10F8"/>
    <w:rsid w:val="001A1BAB"/>
    <w:rsid w:val="001A2E05"/>
    <w:rsid w:val="001A3690"/>
    <w:rsid w:val="001A3767"/>
    <w:rsid w:val="001A3BE8"/>
    <w:rsid w:val="001A51F6"/>
    <w:rsid w:val="001A546A"/>
    <w:rsid w:val="001A6427"/>
    <w:rsid w:val="001A733A"/>
    <w:rsid w:val="001A75A2"/>
    <w:rsid w:val="001A78F9"/>
    <w:rsid w:val="001B0622"/>
    <w:rsid w:val="001B09D0"/>
    <w:rsid w:val="001B1570"/>
    <w:rsid w:val="001B1E21"/>
    <w:rsid w:val="001B3567"/>
    <w:rsid w:val="001B39BA"/>
    <w:rsid w:val="001B3B63"/>
    <w:rsid w:val="001B427D"/>
    <w:rsid w:val="001B4476"/>
    <w:rsid w:val="001B57E2"/>
    <w:rsid w:val="001B5B72"/>
    <w:rsid w:val="001B6358"/>
    <w:rsid w:val="001B7093"/>
    <w:rsid w:val="001B796A"/>
    <w:rsid w:val="001B7BFE"/>
    <w:rsid w:val="001C0018"/>
    <w:rsid w:val="001C01E9"/>
    <w:rsid w:val="001C02CC"/>
    <w:rsid w:val="001C0CA6"/>
    <w:rsid w:val="001C173F"/>
    <w:rsid w:val="001C17F5"/>
    <w:rsid w:val="001C364C"/>
    <w:rsid w:val="001C3669"/>
    <w:rsid w:val="001C3DD5"/>
    <w:rsid w:val="001C46CD"/>
    <w:rsid w:val="001C5034"/>
    <w:rsid w:val="001C525C"/>
    <w:rsid w:val="001C604E"/>
    <w:rsid w:val="001C6732"/>
    <w:rsid w:val="001C6E70"/>
    <w:rsid w:val="001C7DAC"/>
    <w:rsid w:val="001C7E67"/>
    <w:rsid w:val="001C7F0A"/>
    <w:rsid w:val="001D0E1F"/>
    <w:rsid w:val="001D0F54"/>
    <w:rsid w:val="001D2304"/>
    <w:rsid w:val="001D32AC"/>
    <w:rsid w:val="001D4199"/>
    <w:rsid w:val="001D6513"/>
    <w:rsid w:val="001D6588"/>
    <w:rsid w:val="001D7131"/>
    <w:rsid w:val="001E027B"/>
    <w:rsid w:val="001E04A0"/>
    <w:rsid w:val="001E093D"/>
    <w:rsid w:val="001E0B63"/>
    <w:rsid w:val="001E19FC"/>
    <w:rsid w:val="001E3671"/>
    <w:rsid w:val="001E3802"/>
    <w:rsid w:val="001E3D6F"/>
    <w:rsid w:val="001E3F03"/>
    <w:rsid w:val="001E3F6D"/>
    <w:rsid w:val="001E45F8"/>
    <w:rsid w:val="001E4BC5"/>
    <w:rsid w:val="001E5474"/>
    <w:rsid w:val="001E5D23"/>
    <w:rsid w:val="001E6F73"/>
    <w:rsid w:val="001E7D33"/>
    <w:rsid w:val="001F0689"/>
    <w:rsid w:val="001F0B2A"/>
    <w:rsid w:val="001F12D5"/>
    <w:rsid w:val="001F1476"/>
    <w:rsid w:val="001F2463"/>
    <w:rsid w:val="001F380F"/>
    <w:rsid w:val="001F3845"/>
    <w:rsid w:val="001F6917"/>
    <w:rsid w:val="001F7C57"/>
    <w:rsid w:val="00200004"/>
    <w:rsid w:val="00200101"/>
    <w:rsid w:val="002001EF"/>
    <w:rsid w:val="00200916"/>
    <w:rsid w:val="00201323"/>
    <w:rsid w:val="00201F7D"/>
    <w:rsid w:val="00203C57"/>
    <w:rsid w:val="00203ED9"/>
    <w:rsid w:val="00204B1F"/>
    <w:rsid w:val="00205F95"/>
    <w:rsid w:val="00206B04"/>
    <w:rsid w:val="00206DF7"/>
    <w:rsid w:val="00206FDB"/>
    <w:rsid w:val="0020701B"/>
    <w:rsid w:val="002070E6"/>
    <w:rsid w:val="00207321"/>
    <w:rsid w:val="002079B0"/>
    <w:rsid w:val="002109AA"/>
    <w:rsid w:val="00210D3B"/>
    <w:rsid w:val="00210F03"/>
    <w:rsid w:val="0021178C"/>
    <w:rsid w:val="00211912"/>
    <w:rsid w:val="00211BF0"/>
    <w:rsid w:val="002132A5"/>
    <w:rsid w:val="00215A9A"/>
    <w:rsid w:val="00217569"/>
    <w:rsid w:val="00220B9F"/>
    <w:rsid w:val="00222117"/>
    <w:rsid w:val="0022253F"/>
    <w:rsid w:val="002233EC"/>
    <w:rsid w:val="0022397D"/>
    <w:rsid w:val="0022596D"/>
    <w:rsid w:val="002264E6"/>
    <w:rsid w:val="00226CBB"/>
    <w:rsid w:val="0022704F"/>
    <w:rsid w:val="00227C98"/>
    <w:rsid w:val="002308F5"/>
    <w:rsid w:val="00231DD7"/>
    <w:rsid w:val="00231E95"/>
    <w:rsid w:val="002334C4"/>
    <w:rsid w:val="00233A85"/>
    <w:rsid w:val="00233EBB"/>
    <w:rsid w:val="00233F73"/>
    <w:rsid w:val="002340B1"/>
    <w:rsid w:val="00235251"/>
    <w:rsid w:val="002359A8"/>
    <w:rsid w:val="002361FC"/>
    <w:rsid w:val="00240595"/>
    <w:rsid w:val="00240845"/>
    <w:rsid w:val="00240DBC"/>
    <w:rsid w:val="00240FE2"/>
    <w:rsid w:val="002412EC"/>
    <w:rsid w:val="002417BB"/>
    <w:rsid w:val="00241E83"/>
    <w:rsid w:val="00241F3A"/>
    <w:rsid w:val="00242B2F"/>
    <w:rsid w:val="00245F08"/>
    <w:rsid w:val="002466FD"/>
    <w:rsid w:val="00246D27"/>
    <w:rsid w:val="00246EE0"/>
    <w:rsid w:val="002477F9"/>
    <w:rsid w:val="00250BA6"/>
    <w:rsid w:val="00253674"/>
    <w:rsid w:val="002563FC"/>
    <w:rsid w:val="00256A08"/>
    <w:rsid w:val="00256EB2"/>
    <w:rsid w:val="0026207C"/>
    <w:rsid w:val="002624F7"/>
    <w:rsid w:val="00263061"/>
    <w:rsid w:val="00264AC0"/>
    <w:rsid w:val="00265C58"/>
    <w:rsid w:val="00266595"/>
    <w:rsid w:val="00266894"/>
    <w:rsid w:val="00266BAF"/>
    <w:rsid w:val="00267596"/>
    <w:rsid w:val="00270547"/>
    <w:rsid w:val="00270D8B"/>
    <w:rsid w:val="00271C5F"/>
    <w:rsid w:val="0027269F"/>
    <w:rsid w:val="00273474"/>
    <w:rsid w:val="00273F04"/>
    <w:rsid w:val="00274916"/>
    <w:rsid w:val="0027506C"/>
    <w:rsid w:val="00275511"/>
    <w:rsid w:val="0027563A"/>
    <w:rsid w:val="00275855"/>
    <w:rsid w:val="00275976"/>
    <w:rsid w:val="00280CC4"/>
    <w:rsid w:val="00281B1E"/>
    <w:rsid w:val="002829BE"/>
    <w:rsid w:val="00282F26"/>
    <w:rsid w:val="00283673"/>
    <w:rsid w:val="0028372F"/>
    <w:rsid w:val="00284609"/>
    <w:rsid w:val="00284D9F"/>
    <w:rsid w:val="00285270"/>
    <w:rsid w:val="0028555E"/>
    <w:rsid w:val="002856D8"/>
    <w:rsid w:val="00285984"/>
    <w:rsid w:val="00286192"/>
    <w:rsid w:val="00286380"/>
    <w:rsid w:val="002867B7"/>
    <w:rsid w:val="00291847"/>
    <w:rsid w:val="00292164"/>
    <w:rsid w:val="00292F5A"/>
    <w:rsid w:val="00293704"/>
    <w:rsid w:val="00293959"/>
    <w:rsid w:val="00294F50"/>
    <w:rsid w:val="002951D7"/>
    <w:rsid w:val="00295323"/>
    <w:rsid w:val="00296464"/>
    <w:rsid w:val="00297283"/>
    <w:rsid w:val="002976E3"/>
    <w:rsid w:val="00297F45"/>
    <w:rsid w:val="002A19A0"/>
    <w:rsid w:val="002A1B2A"/>
    <w:rsid w:val="002A1FAB"/>
    <w:rsid w:val="002A4193"/>
    <w:rsid w:val="002A45AA"/>
    <w:rsid w:val="002A4704"/>
    <w:rsid w:val="002A5586"/>
    <w:rsid w:val="002A6180"/>
    <w:rsid w:val="002A789D"/>
    <w:rsid w:val="002A7B17"/>
    <w:rsid w:val="002B1564"/>
    <w:rsid w:val="002B253C"/>
    <w:rsid w:val="002B28EB"/>
    <w:rsid w:val="002B2B09"/>
    <w:rsid w:val="002B2D97"/>
    <w:rsid w:val="002B2E15"/>
    <w:rsid w:val="002B3153"/>
    <w:rsid w:val="002B3910"/>
    <w:rsid w:val="002B4CF2"/>
    <w:rsid w:val="002B4FFB"/>
    <w:rsid w:val="002B6005"/>
    <w:rsid w:val="002B6DCF"/>
    <w:rsid w:val="002B7BAD"/>
    <w:rsid w:val="002B7FE7"/>
    <w:rsid w:val="002C07D2"/>
    <w:rsid w:val="002C2E31"/>
    <w:rsid w:val="002C311D"/>
    <w:rsid w:val="002C47BF"/>
    <w:rsid w:val="002C4D51"/>
    <w:rsid w:val="002C4D94"/>
    <w:rsid w:val="002C51A2"/>
    <w:rsid w:val="002C5323"/>
    <w:rsid w:val="002C558A"/>
    <w:rsid w:val="002C6BA4"/>
    <w:rsid w:val="002C72FB"/>
    <w:rsid w:val="002D00B5"/>
    <w:rsid w:val="002D1472"/>
    <w:rsid w:val="002D16A6"/>
    <w:rsid w:val="002D1B40"/>
    <w:rsid w:val="002D1C70"/>
    <w:rsid w:val="002D1D64"/>
    <w:rsid w:val="002D264A"/>
    <w:rsid w:val="002D327D"/>
    <w:rsid w:val="002D43B4"/>
    <w:rsid w:val="002D6182"/>
    <w:rsid w:val="002D6473"/>
    <w:rsid w:val="002D671A"/>
    <w:rsid w:val="002E0038"/>
    <w:rsid w:val="002E074E"/>
    <w:rsid w:val="002E0E87"/>
    <w:rsid w:val="002E1F2F"/>
    <w:rsid w:val="002E1F42"/>
    <w:rsid w:val="002E431C"/>
    <w:rsid w:val="002E4704"/>
    <w:rsid w:val="002E6825"/>
    <w:rsid w:val="002E6D1E"/>
    <w:rsid w:val="002E753E"/>
    <w:rsid w:val="002F008A"/>
    <w:rsid w:val="002F039F"/>
    <w:rsid w:val="002F1611"/>
    <w:rsid w:val="002F2156"/>
    <w:rsid w:val="002F21E4"/>
    <w:rsid w:val="002F5426"/>
    <w:rsid w:val="002F584D"/>
    <w:rsid w:val="002F5D5B"/>
    <w:rsid w:val="002F6E80"/>
    <w:rsid w:val="0030090D"/>
    <w:rsid w:val="00300A65"/>
    <w:rsid w:val="00300B3F"/>
    <w:rsid w:val="0030238E"/>
    <w:rsid w:val="003031E7"/>
    <w:rsid w:val="00303A7F"/>
    <w:rsid w:val="00303BEA"/>
    <w:rsid w:val="00304636"/>
    <w:rsid w:val="00305222"/>
    <w:rsid w:val="003064E1"/>
    <w:rsid w:val="00306C3E"/>
    <w:rsid w:val="00306EE6"/>
    <w:rsid w:val="00306F1C"/>
    <w:rsid w:val="00306FAE"/>
    <w:rsid w:val="00307253"/>
    <w:rsid w:val="003076A8"/>
    <w:rsid w:val="00307D43"/>
    <w:rsid w:val="00307D63"/>
    <w:rsid w:val="00310A60"/>
    <w:rsid w:val="00310EEC"/>
    <w:rsid w:val="00311CD9"/>
    <w:rsid w:val="00311FE8"/>
    <w:rsid w:val="00313A32"/>
    <w:rsid w:val="00313E39"/>
    <w:rsid w:val="00314A84"/>
    <w:rsid w:val="00314C3A"/>
    <w:rsid w:val="00315459"/>
    <w:rsid w:val="00316159"/>
    <w:rsid w:val="003166C2"/>
    <w:rsid w:val="00317BE1"/>
    <w:rsid w:val="003201CD"/>
    <w:rsid w:val="00320322"/>
    <w:rsid w:val="00320818"/>
    <w:rsid w:val="00320C73"/>
    <w:rsid w:val="0032198F"/>
    <w:rsid w:val="0032409D"/>
    <w:rsid w:val="00324247"/>
    <w:rsid w:val="00324C80"/>
    <w:rsid w:val="0032552C"/>
    <w:rsid w:val="00325F6C"/>
    <w:rsid w:val="00327407"/>
    <w:rsid w:val="00327B7C"/>
    <w:rsid w:val="00327D39"/>
    <w:rsid w:val="00330ADA"/>
    <w:rsid w:val="00331AD6"/>
    <w:rsid w:val="00331EE9"/>
    <w:rsid w:val="00332A20"/>
    <w:rsid w:val="00332D37"/>
    <w:rsid w:val="00332F08"/>
    <w:rsid w:val="00333AF7"/>
    <w:rsid w:val="0033419B"/>
    <w:rsid w:val="003345CA"/>
    <w:rsid w:val="00334AC3"/>
    <w:rsid w:val="00334EDC"/>
    <w:rsid w:val="0033584D"/>
    <w:rsid w:val="00335AE2"/>
    <w:rsid w:val="00335E08"/>
    <w:rsid w:val="003362C5"/>
    <w:rsid w:val="003365FF"/>
    <w:rsid w:val="003371EC"/>
    <w:rsid w:val="00337F3B"/>
    <w:rsid w:val="00340252"/>
    <w:rsid w:val="00340D2B"/>
    <w:rsid w:val="00340DF7"/>
    <w:rsid w:val="0034156B"/>
    <w:rsid w:val="00342128"/>
    <w:rsid w:val="003439AB"/>
    <w:rsid w:val="0034545E"/>
    <w:rsid w:val="00346AA4"/>
    <w:rsid w:val="00346B12"/>
    <w:rsid w:val="00347926"/>
    <w:rsid w:val="0035035A"/>
    <w:rsid w:val="00351260"/>
    <w:rsid w:val="003514B6"/>
    <w:rsid w:val="00351FC3"/>
    <w:rsid w:val="0035250F"/>
    <w:rsid w:val="00352853"/>
    <w:rsid w:val="00353521"/>
    <w:rsid w:val="00353712"/>
    <w:rsid w:val="003542CC"/>
    <w:rsid w:val="00355D00"/>
    <w:rsid w:val="00356396"/>
    <w:rsid w:val="00356798"/>
    <w:rsid w:val="00356838"/>
    <w:rsid w:val="003606E0"/>
    <w:rsid w:val="00360CA9"/>
    <w:rsid w:val="00360E93"/>
    <w:rsid w:val="00361381"/>
    <w:rsid w:val="003619B3"/>
    <w:rsid w:val="003620A0"/>
    <w:rsid w:val="003630F8"/>
    <w:rsid w:val="00363A8C"/>
    <w:rsid w:val="00363EF4"/>
    <w:rsid w:val="00363F42"/>
    <w:rsid w:val="0036563E"/>
    <w:rsid w:val="00365AFE"/>
    <w:rsid w:val="0036662D"/>
    <w:rsid w:val="003678F3"/>
    <w:rsid w:val="00367AEA"/>
    <w:rsid w:val="003703C8"/>
    <w:rsid w:val="00370569"/>
    <w:rsid w:val="00371C61"/>
    <w:rsid w:val="00371E7D"/>
    <w:rsid w:val="003726C2"/>
    <w:rsid w:val="00373A28"/>
    <w:rsid w:val="00373F6A"/>
    <w:rsid w:val="00376E0F"/>
    <w:rsid w:val="00377E00"/>
    <w:rsid w:val="00380591"/>
    <w:rsid w:val="00381091"/>
    <w:rsid w:val="00382A0C"/>
    <w:rsid w:val="00382AF4"/>
    <w:rsid w:val="00382C97"/>
    <w:rsid w:val="00384F85"/>
    <w:rsid w:val="00387267"/>
    <w:rsid w:val="003900C2"/>
    <w:rsid w:val="003902AD"/>
    <w:rsid w:val="0039273F"/>
    <w:rsid w:val="00392F02"/>
    <w:rsid w:val="00393EE2"/>
    <w:rsid w:val="0039430B"/>
    <w:rsid w:val="00394346"/>
    <w:rsid w:val="003947AB"/>
    <w:rsid w:val="003950CF"/>
    <w:rsid w:val="00395714"/>
    <w:rsid w:val="00397DCF"/>
    <w:rsid w:val="00397F1F"/>
    <w:rsid w:val="003A10D5"/>
    <w:rsid w:val="003A2F87"/>
    <w:rsid w:val="003A361A"/>
    <w:rsid w:val="003A3AA0"/>
    <w:rsid w:val="003A3CD6"/>
    <w:rsid w:val="003A733C"/>
    <w:rsid w:val="003B06F7"/>
    <w:rsid w:val="003B0DE3"/>
    <w:rsid w:val="003B15AA"/>
    <w:rsid w:val="003B15BD"/>
    <w:rsid w:val="003B37CD"/>
    <w:rsid w:val="003B4392"/>
    <w:rsid w:val="003B45FB"/>
    <w:rsid w:val="003B46B4"/>
    <w:rsid w:val="003B497D"/>
    <w:rsid w:val="003B4C77"/>
    <w:rsid w:val="003B5406"/>
    <w:rsid w:val="003B6518"/>
    <w:rsid w:val="003C2354"/>
    <w:rsid w:val="003C25C1"/>
    <w:rsid w:val="003C26A0"/>
    <w:rsid w:val="003C305F"/>
    <w:rsid w:val="003C3E9F"/>
    <w:rsid w:val="003C401A"/>
    <w:rsid w:val="003C43AC"/>
    <w:rsid w:val="003C451C"/>
    <w:rsid w:val="003C5A0E"/>
    <w:rsid w:val="003C5BE8"/>
    <w:rsid w:val="003C6D53"/>
    <w:rsid w:val="003C6E39"/>
    <w:rsid w:val="003C6E51"/>
    <w:rsid w:val="003C7E62"/>
    <w:rsid w:val="003C7EA5"/>
    <w:rsid w:val="003D2F99"/>
    <w:rsid w:val="003D4610"/>
    <w:rsid w:val="003D548F"/>
    <w:rsid w:val="003D5973"/>
    <w:rsid w:val="003D6968"/>
    <w:rsid w:val="003D78D8"/>
    <w:rsid w:val="003D794D"/>
    <w:rsid w:val="003E068B"/>
    <w:rsid w:val="003E15A2"/>
    <w:rsid w:val="003E3B03"/>
    <w:rsid w:val="003E4574"/>
    <w:rsid w:val="003E45B7"/>
    <w:rsid w:val="003E51B0"/>
    <w:rsid w:val="003E587A"/>
    <w:rsid w:val="003E6B20"/>
    <w:rsid w:val="003E725A"/>
    <w:rsid w:val="003E7C72"/>
    <w:rsid w:val="003F0746"/>
    <w:rsid w:val="003F163A"/>
    <w:rsid w:val="003F1AD5"/>
    <w:rsid w:val="003F1B53"/>
    <w:rsid w:val="003F25C0"/>
    <w:rsid w:val="003F2B94"/>
    <w:rsid w:val="003F311B"/>
    <w:rsid w:val="003F46E6"/>
    <w:rsid w:val="003F4BFF"/>
    <w:rsid w:val="003F5713"/>
    <w:rsid w:val="003F57C5"/>
    <w:rsid w:val="003F6B16"/>
    <w:rsid w:val="003F6BAC"/>
    <w:rsid w:val="003F7644"/>
    <w:rsid w:val="003F76D8"/>
    <w:rsid w:val="003F7C13"/>
    <w:rsid w:val="004004E7"/>
    <w:rsid w:val="00400581"/>
    <w:rsid w:val="004009D4"/>
    <w:rsid w:val="00401BAD"/>
    <w:rsid w:val="004023B3"/>
    <w:rsid w:val="00404456"/>
    <w:rsid w:val="00404518"/>
    <w:rsid w:val="0040463E"/>
    <w:rsid w:val="0040534C"/>
    <w:rsid w:val="00405642"/>
    <w:rsid w:val="00405B49"/>
    <w:rsid w:val="0040604C"/>
    <w:rsid w:val="00406A0F"/>
    <w:rsid w:val="0041006B"/>
    <w:rsid w:val="00410231"/>
    <w:rsid w:val="00411034"/>
    <w:rsid w:val="00412293"/>
    <w:rsid w:val="00412B7A"/>
    <w:rsid w:val="00413545"/>
    <w:rsid w:val="00414B87"/>
    <w:rsid w:val="004152EF"/>
    <w:rsid w:val="004158C0"/>
    <w:rsid w:val="00415DC2"/>
    <w:rsid w:val="0041683A"/>
    <w:rsid w:val="00416900"/>
    <w:rsid w:val="00417F08"/>
    <w:rsid w:val="004201A5"/>
    <w:rsid w:val="00420449"/>
    <w:rsid w:val="004205C1"/>
    <w:rsid w:val="00420979"/>
    <w:rsid w:val="00421B12"/>
    <w:rsid w:val="00421C09"/>
    <w:rsid w:val="00421C82"/>
    <w:rsid w:val="00422DA6"/>
    <w:rsid w:val="00423148"/>
    <w:rsid w:val="00424AD4"/>
    <w:rsid w:val="004251EE"/>
    <w:rsid w:val="004258D2"/>
    <w:rsid w:val="00425D64"/>
    <w:rsid w:val="0042686E"/>
    <w:rsid w:val="0042689F"/>
    <w:rsid w:val="004268E5"/>
    <w:rsid w:val="00427326"/>
    <w:rsid w:val="00430E20"/>
    <w:rsid w:val="00432520"/>
    <w:rsid w:val="00432911"/>
    <w:rsid w:val="00433679"/>
    <w:rsid w:val="004337DC"/>
    <w:rsid w:val="00435A20"/>
    <w:rsid w:val="00435ADE"/>
    <w:rsid w:val="00436202"/>
    <w:rsid w:val="00440467"/>
    <w:rsid w:val="00440859"/>
    <w:rsid w:val="00440C1A"/>
    <w:rsid w:val="004416B8"/>
    <w:rsid w:val="00441D2F"/>
    <w:rsid w:val="0044366F"/>
    <w:rsid w:val="0044374C"/>
    <w:rsid w:val="00443B6A"/>
    <w:rsid w:val="00444C8F"/>
    <w:rsid w:val="00445078"/>
    <w:rsid w:val="00445B62"/>
    <w:rsid w:val="0044775E"/>
    <w:rsid w:val="00447CD6"/>
    <w:rsid w:val="00447E54"/>
    <w:rsid w:val="00452780"/>
    <w:rsid w:val="00452D15"/>
    <w:rsid w:val="00453294"/>
    <w:rsid w:val="0045341E"/>
    <w:rsid w:val="00453660"/>
    <w:rsid w:val="00456102"/>
    <w:rsid w:val="00456802"/>
    <w:rsid w:val="00456DE4"/>
    <w:rsid w:val="00456F1B"/>
    <w:rsid w:val="004574D1"/>
    <w:rsid w:val="00457B21"/>
    <w:rsid w:val="00460697"/>
    <w:rsid w:val="0046554F"/>
    <w:rsid w:val="00466527"/>
    <w:rsid w:val="00466C40"/>
    <w:rsid w:val="00466EAB"/>
    <w:rsid w:val="00467655"/>
    <w:rsid w:val="00470006"/>
    <w:rsid w:val="004726E6"/>
    <w:rsid w:val="0047407A"/>
    <w:rsid w:val="00474649"/>
    <w:rsid w:val="00474E80"/>
    <w:rsid w:val="00476431"/>
    <w:rsid w:val="0047655E"/>
    <w:rsid w:val="004817FB"/>
    <w:rsid w:val="00481D2A"/>
    <w:rsid w:val="00482292"/>
    <w:rsid w:val="00482725"/>
    <w:rsid w:val="00482BBB"/>
    <w:rsid w:val="00482FD6"/>
    <w:rsid w:val="004831A8"/>
    <w:rsid w:val="004833B3"/>
    <w:rsid w:val="00484E17"/>
    <w:rsid w:val="00484EC6"/>
    <w:rsid w:val="0048505E"/>
    <w:rsid w:val="0048611D"/>
    <w:rsid w:val="00486411"/>
    <w:rsid w:val="00487097"/>
    <w:rsid w:val="00487AE7"/>
    <w:rsid w:val="00487BED"/>
    <w:rsid w:val="004913E7"/>
    <w:rsid w:val="00492503"/>
    <w:rsid w:val="00492B12"/>
    <w:rsid w:val="004933B4"/>
    <w:rsid w:val="0049359E"/>
    <w:rsid w:val="00493AAB"/>
    <w:rsid w:val="00494D97"/>
    <w:rsid w:val="00495737"/>
    <w:rsid w:val="004963AE"/>
    <w:rsid w:val="00497D29"/>
    <w:rsid w:val="004A0264"/>
    <w:rsid w:val="004A0C14"/>
    <w:rsid w:val="004A0C7F"/>
    <w:rsid w:val="004A20CD"/>
    <w:rsid w:val="004A271E"/>
    <w:rsid w:val="004A2ED9"/>
    <w:rsid w:val="004A39B9"/>
    <w:rsid w:val="004A4126"/>
    <w:rsid w:val="004A477E"/>
    <w:rsid w:val="004A4EDF"/>
    <w:rsid w:val="004A5283"/>
    <w:rsid w:val="004A5EB9"/>
    <w:rsid w:val="004A61C4"/>
    <w:rsid w:val="004A71B6"/>
    <w:rsid w:val="004A78D7"/>
    <w:rsid w:val="004B0417"/>
    <w:rsid w:val="004B1A2E"/>
    <w:rsid w:val="004B2F9F"/>
    <w:rsid w:val="004B3587"/>
    <w:rsid w:val="004B3A1E"/>
    <w:rsid w:val="004B46F1"/>
    <w:rsid w:val="004B5415"/>
    <w:rsid w:val="004B556C"/>
    <w:rsid w:val="004B58B4"/>
    <w:rsid w:val="004B5B3B"/>
    <w:rsid w:val="004B601E"/>
    <w:rsid w:val="004B6ACD"/>
    <w:rsid w:val="004B72BB"/>
    <w:rsid w:val="004B78B8"/>
    <w:rsid w:val="004C0900"/>
    <w:rsid w:val="004C1072"/>
    <w:rsid w:val="004C1F43"/>
    <w:rsid w:val="004C2536"/>
    <w:rsid w:val="004C27CB"/>
    <w:rsid w:val="004C34FE"/>
    <w:rsid w:val="004C3970"/>
    <w:rsid w:val="004C44D8"/>
    <w:rsid w:val="004C48E5"/>
    <w:rsid w:val="004C5000"/>
    <w:rsid w:val="004C572F"/>
    <w:rsid w:val="004C5EB0"/>
    <w:rsid w:val="004C5EDC"/>
    <w:rsid w:val="004C737A"/>
    <w:rsid w:val="004D04CE"/>
    <w:rsid w:val="004D187F"/>
    <w:rsid w:val="004D1966"/>
    <w:rsid w:val="004D1E2B"/>
    <w:rsid w:val="004D2C25"/>
    <w:rsid w:val="004D2DC9"/>
    <w:rsid w:val="004D4020"/>
    <w:rsid w:val="004D475E"/>
    <w:rsid w:val="004D582D"/>
    <w:rsid w:val="004D708F"/>
    <w:rsid w:val="004D73FB"/>
    <w:rsid w:val="004E0759"/>
    <w:rsid w:val="004E0D19"/>
    <w:rsid w:val="004E1EA4"/>
    <w:rsid w:val="004E2165"/>
    <w:rsid w:val="004E2ACA"/>
    <w:rsid w:val="004E2C43"/>
    <w:rsid w:val="004E36A1"/>
    <w:rsid w:val="004E4234"/>
    <w:rsid w:val="004E4394"/>
    <w:rsid w:val="004E43B9"/>
    <w:rsid w:val="004E441E"/>
    <w:rsid w:val="004E4D46"/>
    <w:rsid w:val="004E590E"/>
    <w:rsid w:val="004E6989"/>
    <w:rsid w:val="004E6B83"/>
    <w:rsid w:val="004E6EDD"/>
    <w:rsid w:val="004E6FB5"/>
    <w:rsid w:val="004E7416"/>
    <w:rsid w:val="004E7BAF"/>
    <w:rsid w:val="004E7F5A"/>
    <w:rsid w:val="004F0206"/>
    <w:rsid w:val="004F022A"/>
    <w:rsid w:val="004F0650"/>
    <w:rsid w:val="004F1FC1"/>
    <w:rsid w:val="004F286D"/>
    <w:rsid w:val="004F380F"/>
    <w:rsid w:val="004F3D9C"/>
    <w:rsid w:val="004F3DB2"/>
    <w:rsid w:val="004F61DB"/>
    <w:rsid w:val="004F7842"/>
    <w:rsid w:val="004F7A1B"/>
    <w:rsid w:val="005001CD"/>
    <w:rsid w:val="00500F79"/>
    <w:rsid w:val="005011D7"/>
    <w:rsid w:val="005019A3"/>
    <w:rsid w:val="00501A29"/>
    <w:rsid w:val="0050299E"/>
    <w:rsid w:val="00503B16"/>
    <w:rsid w:val="0050474E"/>
    <w:rsid w:val="005050B2"/>
    <w:rsid w:val="00505380"/>
    <w:rsid w:val="005054DD"/>
    <w:rsid w:val="005057E2"/>
    <w:rsid w:val="0050632B"/>
    <w:rsid w:val="00506B21"/>
    <w:rsid w:val="00506F30"/>
    <w:rsid w:val="00510954"/>
    <w:rsid w:val="005117E5"/>
    <w:rsid w:val="0051223D"/>
    <w:rsid w:val="00512CBB"/>
    <w:rsid w:val="00513511"/>
    <w:rsid w:val="005136FC"/>
    <w:rsid w:val="00513E20"/>
    <w:rsid w:val="00515D5E"/>
    <w:rsid w:val="005167C6"/>
    <w:rsid w:val="005171F6"/>
    <w:rsid w:val="00517673"/>
    <w:rsid w:val="00520A66"/>
    <w:rsid w:val="00520C6C"/>
    <w:rsid w:val="00520F40"/>
    <w:rsid w:val="00521B18"/>
    <w:rsid w:val="005220CE"/>
    <w:rsid w:val="00522931"/>
    <w:rsid w:val="00522D9E"/>
    <w:rsid w:val="00522F4F"/>
    <w:rsid w:val="00522FC2"/>
    <w:rsid w:val="00523775"/>
    <w:rsid w:val="0052446C"/>
    <w:rsid w:val="00524990"/>
    <w:rsid w:val="0052509E"/>
    <w:rsid w:val="00525A87"/>
    <w:rsid w:val="00526265"/>
    <w:rsid w:val="005274D9"/>
    <w:rsid w:val="005276DB"/>
    <w:rsid w:val="00527B9A"/>
    <w:rsid w:val="00527D1D"/>
    <w:rsid w:val="00531284"/>
    <w:rsid w:val="00531B3E"/>
    <w:rsid w:val="00531F2C"/>
    <w:rsid w:val="005332FC"/>
    <w:rsid w:val="00533640"/>
    <w:rsid w:val="00533D55"/>
    <w:rsid w:val="0053452C"/>
    <w:rsid w:val="005348AD"/>
    <w:rsid w:val="005355EB"/>
    <w:rsid w:val="00535E2B"/>
    <w:rsid w:val="00536FF8"/>
    <w:rsid w:val="00537335"/>
    <w:rsid w:val="00537588"/>
    <w:rsid w:val="005375DB"/>
    <w:rsid w:val="005402EE"/>
    <w:rsid w:val="005404B1"/>
    <w:rsid w:val="00541119"/>
    <w:rsid w:val="0054289F"/>
    <w:rsid w:val="00542EC0"/>
    <w:rsid w:val="005435CA"/>
    <w:rsid w:val="00543BA9"/>
    <w:rsid w:val="00543C56"/>
    <w:rsid w:val="00544888"/>
    <w:rsid w:val="00544B7A"/>
    <w:rsid w:val="00545325"/>
    <w:rsid w:val="00545E4A"/>
    <w:rsid w:val="00547659"/>
    <w:rsid w:val="00550169"/>
    <w:rsid w:val="0055116C"/>
    <w:rsid w:val="00551A6B"/>
    <w:rsid w:val="00553569"/>
    <w:rsid w:val="00553E7A"/>
    <w:rsid w:val="00554118"/>
    <w:rsid w:val="00555D35"/>
    <w:rsid w:val="005606C4"/>
    <w:rsid w:val="005610F9"/>
    <w:rsid w:val="0056170C"/>
    <w:rsid w:val="00561FC8"/>
    <w:rsid w:val="00562559"/>
    <w:rsid w:val="00562921"/>
    <w:rsid w:val="00562C70"/>
    <w:rsid w:val="00563B8D"/>
    <w:rsid w:val="00564111"/>
    <w:rsid w:val="00564D6F"/>
    <w:rsid w:val="005655A7"/>
    <w:rsid w:val="005660AA"/>
    <w:rsid w:val="005668D7"/>
    <w:rsid w:val="00567167"/>
    <w:rsid w:val="0057041E"/>
    <w:rsid w:val="00570515"/>
    <w:rsid w:val="005708B3"/>
    <w:rsid w:val="0057111C"/>
    <w:rsid w:val="0057147B"/>
    <w:rsid w:val="0057166A"/>
    <w:rsid w:val="0057242E"/>
    <w:rsid w:val="00572FDF"/>
    <w:rsid w:val="00573FB7"/>
    <w:rsid w:val="005750B3"/>
    <w:rsid w:val="00575838"/>
    <w:rsid w:val="00575D30"/>
    <w:rsid w:val="00576DE4"/>
    <w:rsid w:val="00576E18"/>
    <w:rsid w:val="005809C8"/>
    <w:rsid w:val="00580FEB"/>
    <w:rsid w:val="00581203"/>
    <w:rsid w:val="005829EC"/>
    <w:rsid w:val="00582B52"/>
    <w:rsid w:val="00584158"/>
    <w:rsid w:val="005851E7"/>
    <w:rsid w:val="00585B32"/>
    <w:rsid w:val="005862A0"/>
    <w:rsid w:val="005865D0"/>
    <w:rsid w:val="00586BA4"/>
    <w:rsid w:val="0058705E"/>
    <w:rsid w:val="00587632"/>
    <w:rsid w:val="00587809"/>
    <w:rsid w:val="00587B21"/>
    <w:rsid w:val="00587E5D"/>
    <w:rsid w:val="00587F01"/>
    <w:rsid w:val="005901CF"/>
    <w:rsid w:val="00591905"/>
    <w:rsid w:val="00591933"/>
    <w:rsid w:val="00591BB5"/>
    <w:rsid w:val="00591DB9"/>
    <w:rsid w:val="005929AB"/>
    <w:rsid w:val="00592DCD"/>
    <w:rsid w:val="00595183"/>
    <w:rsid w:val="00595255"/>
    <w:rsid w:val="00595772"/>
    <w:rsid w:val="00595A93"/>
    <w:rsid w:val="00595C3B"/>
    <w:rsid w:val="005961FE"/>
    <w:rsid w:val="0059631B"/>
    <w:rsid w:val="0059640F"/>
    <w:rsid w:val="00596640"/>
    <w:rsid w:val="00596AD7"/>
    <w:rsid w:val="00597691"/>
    <w:rsid w:val="005A0254"/>
    <w:rsid w:val="005A3B14"/>
    <w:rsid w:val="005A44FD"/>
    <w:rsid w:val="005A4694"/>
    <w:rsid w:val="005A5495"/>
    <w:rsid w:val="005A5D90"/>
    <w:rsid w:val="005A5E12"/>
    <w:rsid w:val="005A6D4C"/>
    <w:rsid w:val="005A6EB3"/>
    <w:rsid w:val="005A76EA"/>
    <w:rsid w:val="005A7751"/>
    <w:rsid w:val="005A7C59"/>
    <w:rsid w:val="005B0E00"/>
    <w:rsid w:val="005B128B"/>
    <w:rsid w:val="005B1CEB"/>
    <w:rsid w:val="005B2205"/>
    <w:rsid w:val="005B230B"/>
    <w:rsid w:val="005B23DD"/>
    <w:rsid w:val="005B2942"/>
    <w:rsid w:val="005B2C4B"/>
    <w:rsid w:val="005B346E"/>
    <w:rsid w:val="005B36C0"/>
    <w:rsid w:val="005B5446"/>
    <w:rsid w:val="005B54A7"/>
    <w:rsid w:val="005B556B"/>
    <w:rsid w:val="005B5A9F"/>
    <w:rsid w:val="005B600A"/>
    <w:rsid w:val="005B6C38"/>
    <w:rsid w:val="005C067A"/>
    <w:rsid w:val="005C116B"/>
    <w:rsid w:val="005C1CBE"/>
    <w:rsid w:val="005C37D8"/>
    <w:rsid w:val="005C3BE1"/>
    <w:rsid w:val="005C3E59"/>
    <w:rsid w:val="005C4010"/>
    <w:rsid w:val="005C446E"/>
    <w:rsid w:val="005C5116"/>
    <w:rsid w:val="005C5126"/>
    <w:rsid w:val="005C51AC"/>
    <w:rsid w:val="005C5253"/>
    <w:rsid w:val="005C6992"/>
    <w:rsid w:val="005C7402"/>
    <w:rsid w:val="005D0A45"/>
    <w:rsid w:val="005D0E7E"/>
    <w:rsid w:val="005D1671"/>
    <w:rsid w:val="005D2455"/>
    <w:rsid w:val="005D2B58"/>
    <w:rsid w:val="005D34E4"/>
    <w:rsid w:val="005D3947"/>
    <w:rsid w:val="005D3B5C"/>
    <w:rsid w:val="005D4160"/>
    <w:rsid w:val="005D5375"/>
    <w:rsid w:val="005D6C4B"/>
    <w:rsid w:val="005D7251"/>
    <w:rsid w:val="005D7DEF"/>
    <w:rsid w:val="005D7F8B"/>
    <w:rsid w:val="005E1093"/>
    <w:rsid w:val="005E17A1"/>
    <w:rsid w:val="005E5778"/>
    <w:rsid w:val="005E6031"/>
    <w:rsid w:val="005E7255"/>
    <w:rsid w:val="005F031F"/>
    <w:rsid w:val="005F0F4E"/>
    <w:rsid w:val="005F1E6F"/>
    <w:rsid w:val="005F2581"/>
    <w:rsid w:val="005F3E8A"/>
    <w:rsid w:val="005F41AE"/>
    <w:rsid w:val="005F4758"/>
    <w:rsid w:val="005F521D"/>
    <w:rsid w:val="005F59E9"/>
    <w:rsid w:val="005F645F"/>
    <w:rsid w:val="005F6BEC"/>
    <w:rsid w:val="005F736C"/>
    <w:rsid w:val="005F7A82"/>
    <w:rsid w:val="005F7BD0"/>
    <w:rsid w:val="006003C6"/>
    <w:rsid w:val="00601D63"/>
    <w:rsid w:val="00601DBA"/>
    <w:rsid w:val="00602BEE"/>
    <w:rsid w:val="006033F3"/>
    <w:rsid w:val="0060394D"/>
    <w:rsid w:val="00603C25"/>
    <w:rsid w:val="0060673D"/>
    <w:rsid w:val="006110A8"/>
    <w:rsid w:val="00611D16"/>
    <w:rsid w:val="006131A3"/>
    <w:rsid w:val="0061346B"/>
    <w:rsid w:val="00614659"/>
    <w:rsid w:val="0061482D"/>
    <w:rsid w:val="00614958"/>
    <w:rsid w:val="00615401"/>
    <w:rsid w:val="006157CD"/>
    <w:rsid w:val="006169D0"/>
    <w:rsid w:val="00617185"/>
    <w:rsid w:val="00617492"/>
    <w:rsid w:val="00622051"/>
    <w:rsid w:val="006232BD"/>
    <w:rsid w:val="00623373"/>
    <w:rsid w:val="00625D52"/>
    <w:rsid w:val="006262B4"/>
    <w:rsid w:val="00627536"/>
    <w:rsid w:val="006309A0"/>
    <w:rsid w:val="00630CBF"/>
    <w:rsid w:val="0063156B"/>
    <w:rsid w:val="00632892"/>
    <w:rsid w:val="006334D0"/>
    <w:rsid w:val="00633C24"/>
    <w:rsid w:val="0063475A"/>
    <w:rsid w:val="00635419"/>
    <w:rsid w:val="0063664D"/>
    <w:rsid w:val="00640011"/>
    <w:rsid w:val="00640A01"/>
    <w:rsid w:val="00641003"/>
    <w:rsid w:val="006411FF"/>
    <w:rsid w:val="006415C7"/>
    <w:rsid w:val="00641734"/>
    <w:rsid w:val="00641B2F"/>
    <w:rsid w:val="00642B23"/>
    <w:rsid w:val="00642B3B"/>
    <w:rsid w:val="00643E2B"/>
    <w:rsid w:val="006440E0"/>
    <w:rsid w:val="0064421D"/>
    <w:rsid w:val="00645756"/>
    <w:rsid w:val="00645AAE"/>
    <w:rsid w:val="00645D4C"/>
    <w:rsid w:val="0064623D"/>
    <w:rsid w:val="006465C2"/>
    <w:rsid w:val="00646C8B"/>
    <w:rsid w:val="00651CA9"/>
    <w:rsid w:val="006523EA"/>
    <w:rsid w:val="006529AA"/>
    <w:rsid w:val="00652EA4"/>
    <w:rsid w:val="006533E9"/>
    <w:rsid w:val="00654286"/>
    <w:rsid w:val="006558C8"/>
    <w:rsid w:val="00655A95"/>
    <w:rsid w:val="00655D78"/>
    <w:rsid w:val="00656100"/>
    <w:rsid w:val="006570E4"/>
    <w:rsid w:val="00660EF6"/>
    <w:rsid w:val="00660F3E"/>
    <w:rsid w:val="00661C91"/>
    <w:rsid w:val="0066266B"/>
    <w:rsid w:val="0066307E"/>
    <w:rsid w:val="00663441"/>
    <w:rsid w:val="006637F4"/>
    <w:rsid w:val="00664F45"/>
    <w:rsid w:val="00665616"/>
    <w:rsid w:val="00666979"/>
    <w:rsid w:val="00670AAB"/>
    <w:rsid w:val="00670CFB"/>
    <w:rsid w:val="006712D0"/>
    <w:rsid w:val="00673653"/>
    <w:rsid w:val="00674871"/>
    <w:rsid w:val="00674DC2"/>
    <w:rsid w:val="00676B6D"/>
    <w:rsid w:val="00677239"/>
    <w:rsid w:val="006772DF"/>
    <w:rsid w:val="006776CC"/>
    <w:rsid w:val="00677A60"/>
    <w:rsid w:val="00677E9E"/>
    <w:rsid w:val="0068039A"/>
    <w:rsid w:val="00680718"/>
    <w:rsid w:val="0068111E"/>
    <w:rsid w:val="00681CCD"/>
    <w:rsid w:val="00682189"/>
    <w:rsid w:val="00682681"/>
    <w:rsid w:val="00683372"/>
    <w:rsid w:val="006838E3"/>
    <w:rsid w:val="00684362"/>
    <w:rsid w:val="00684521"/>
    <w:rsid w:val="00684D71"/>
    <w:rsid w:val="00686A39"/>
    <w:rsid w:val="00687773"/>
    <w:rsid w:val="00687947"/>
    <w:rsid w:val="006902BA"/>
    <w:rsid w:val="00690D09"/>
    <w:rsid w:val="00690D15"/>
    <w:rsid w:val="006911D5"/>
    <w:rsid w:val="0069135B"/>
    <w:rsid w:val="006926DB"/>
    <w:rsid w:val="00694946"/>
    <w:rsid w:val="00694976"/>
    <w:rsid w:val="00694BB8"/>
    <w:rsid w:val="00694CCC"/>
    <w:rsid w:val="00694ED9"/>
    <w:rsid w:val="006954DB"/>
    <w:rsid w:val="006964A0"/>
    <w:rsid w:val="006967F3"/>
    <w:rsid w:val="00697CC9"/>
    <w:rsid w:val="006A046E"/>
    <w:rsid w:val="006A1520"/>
    <w:rsid w:val="006A1B23"/>
    <w:rsid w:val="006A23B7"/>
    <w:rsid w:val="006A2697"/>
    <w:rsid w:val="006A48FE"/>
    <w:rsid w:val="006A4C31"/>
    <w:rsid w:val="006A528C"/>
    <w:rsid w:val="006A6552"/>
    <w:rsid w:val="006A747C"/>
    <w:rsid w:val="006B0080"/>
    <w:rsid w:val="006B082C"/>
    <w:rsid w:val="006B10D2"/>
    <w:rsid w:val="006B153D"/>
    <w:rsid w:val="006B1C27"/>
    <w:rsid w:val="006B229F"/>
    <w:rsid w:val="006B2FF1"/>
    <w:rsid w:val="006B3F4B"/>
    <w:rsid w:val="006B45FC"/>
    <w:rsid w:val="006B4C96"/>
    <w:rsid w:val="006B4E9D"/>
    <w:rsid w:val="006B6467"/>
    <w:rsid w:val="006B691C"/>
    <w:rsid w:val="006B6E44"/>
    <w:rsid w:val="006B77B2"/>
    <w:rsid w:val="006C04D5"/>
    <w:rsid w:val="006C056D"/>
    <w:rsid w:val="006C05E6"/>
    <w:rsid w:val="006C1462"/>
    <w:rsid w:val="006C2226"/>
    <w:rsid w:val="006C38AA"/>
    <w:rsid w:val="006C3E2A"/>
    <w:rsid w:val="006C4AE0"/>
    <w:rsid w:val="006C4FF2"/>
    <w:rsid w:val="006D16EF"/>
    <w:rsid w:val="006D1A71"/>
    <w:rsid w:val="006D1F67"/>
    <w:rsid w:val="006D3907"/>
    <w:rsid w:val="006D3EF1"/>
    <w:rsid w:val="006D4D3B"/>
    <w:rsid w:val="006D5089"/>
    <w:rsid w:val="006D5693"/>
    <w:rsid w:val="006D6F6F"/>
    <w:rsid w:val="006D7230"/>
    <w:rsid w:val="006E0473"/>
    <w:rsid w:val="006E0855"/>
    <w:rsid w:val="006E0D2E"/>
    <w:rsid w:val="006E1557"/>
    <w:rsid w:val="006E2466"/>
    <w:rsid w:val="006E2A2E"/>
    <w:rsid w:val="006E31AB"/>
    <w:rsid w:val="006E4156"/>
    <w:rsid w:val="006E4FB1"/>
    <w:rsid w:val="006E53B5"/>
    <w:rsid w:val="006E5739"/>
    <w:rsid w:val="006E5D14"/>
    <w:rsid w:val="006E6332"/>
    <w:rsid w:val="006E65C8"/>
    <w:rsid w:val="006E6A6C"/>
    <w:rsid w:val="006F0EB1"/>
    <w:rsid w:val="006F2AFF"/>
    <w:rsid w:val="006F2C8D"/>
    <w:rsid w:val="006F32AB"/>
    <w:rsid w:val="006F3CD4"/>
    <w:rsid w:val="006F4F4D"/>
    <w:rsid w:val="006F5292"/>
    <w:rsid w:val="006F58A5"/>
    <w:rsid w:val="006F61C7"/>
    <w:rsid w:val="006F66BB"/>
    <w:rsid w:val="006F7E8B"/>
    <w:rsid w:val="006F7F43"/>
    <w:rsid w:val="007000BD"/>
    <w:rsid w:val="007007CB"/>
    <w:rsid w:val="00703214"/>
    <w:rsid w:val="00703441"/>
    <w:rsid w:val="0070344B"/>
    <w:rsid w:val="0070358D"/>
    <w:rsid w:val="00703E50"/>
    <w:rsid w:val="007044BF"/>
    <w:rsid w:val="00704944"/>
    <w:rsid w:val="00706F0B"/>
    <w:rsid w:val="0070711B"/>
    <w:rsid w:val="00707534"/>
    <w:rsid w:val="007102FD"/>
    <w:rsid w:val="00710CF5"/>
    <w:rsid w:val="0071175E"/>
    <w:rsid w:val="00711D9B"/>
    <w:rsid w:val="00713290"/>
    <w:rsid w:val="00713B6F"/>
    <w:rsid w:val="00713EE3"/>
    <w:rsid w:val="0071561F"/>
    <w:rsid w:val="00716E52"/>
    <w:rsid w:val="00717241"/>
    <w:rsid w:val="007201CB"/>
    <w:rsid w:val="0072103A"/>
    <w:rsid w:val="00721441"/>
    <w:rsid w:val="007214A4"/>
    <w:rsid w:val="007229E1"/>
    <w:rsid w:val="00722A43"/>
    <w:rsid w:val="00722FE1"/>
    <w:rsid w:val="00724641"/>
    <w:rsid w:val="0072614D"/>
    <w:rsid w:val="007275C1"/>
    <w:rsid w:val="00727923"/>
    <w:rsid w:val="00730733"/>
    <w:rsid w:val="00733157"/>
    <w:rsid w:val="00734652"/>
    <w:rsid w:val="00734702"/>
    <w:rsid w:val="007357A5"/>
    <w:rsid w:val="00735A11"/>
    <w:rsid w:val="0073692C"/>
    <w:rsid w:val="00736F40"/>
    <w:rsid w:val="007371F6"/>
    <w:rsid w:val="00740FC8"/>
    <w:rsid w:val="00740FD6"/>
    <w:rsid w:val="00741987"/>
    <w:rsid w:val="00742AFB"/>
    <w:rsid w:val="00742BA3"/>
    <w:rsid w:val="00742FF6"/>
    <w:rsid w:val="007439C5"/>
    <w:rsid w:val="00743BCE"/>
    <w:rsid w:val="00743D6D"/>
    <w:rsid w:val="00743E8C"/>
    <w:rsid w:val="00743EA7"/>
    <w:rsid w:val="00743F7E"/>
    <w:rsid w:val="007447D4"/>
    <w:rsid w:val="00744EF5"/>
    <w:rsid w:val="00745880"/>
    <w:rsid w:val="00747C46"/>
    <w:rsid w:val="0075043B"/>
    <w:rsid w:val="00750C8F"/>
    <w:rsid w:val="00750CC2"/>
    <w:rsid w:val="00751157"/>
    <w:rsid w:val="00752CEA"/>
    <w:rsid w:val="007536D6"/>
    <w:rsid w:val="007558A2"/>
    <w:rsid w:val="007563A3"/>
    <w:rsid w:val="00756832"/>
    <w:rsid w:val="00756F68"/>
    <w:rsid w:val="0076072A"/>
    <w:rsid w:val="007608A7"/>
    <w:rsid w:val="00761F33"/>
    <w:rsid w:val="0076252A"/>
    <w:rsid w:val="0076271A"/>
    <w:rsid w:val="00762947"/>
    <w:rsid w:val="00762BE4"/>
    <w:rsid w:val="00763004"/>
    <w:rsid w:val="007632D0"/>
    <w:rsid w:val="00763396"/>
    <w:rsid w:val="007639C9"/>
    <w:rsid w:val="00763A92"/>
    <w:rsid w:val="00765827"/>
    <w:rsid w:val="00765844"/>
    <w:rsid w:val="00765D16"/>
    <w:rsid w:val="00770443"/>
    <w:rsid w:val="00773769"/>
    <w:rsid w:val="007744B7"/>
    <w:rsid w:val="007748B2"/>
    <w:rsid w:val="00774CE1"/>
    <w:rsid w:val="00775476"/>
    <w:rsid w:val="00775C40"/>
    <w:rsid w:val="00776454"/>
    <w:rsid w:val="00776A50"/>
    <w:rsid w:val="0077713C"/>
    <w:rsid w:val="00777229"/>
    <w:rsid w:val="0077754B"/>
    <w:rsid w:val="0077763F"/>
    <w:rsid w:val="00777C01"/>
    <w:rsid w:val="00777FE8"/>
    <w:rsid w:val="00780078"/>
    <w:rsid w:val="0078082A"/>
    <w:rsid w:val="0078146D"/>
    <w:rsid w:val="007816BA"/>
    <w:rsid w:val="00783613"/>
    <w:rsid w:val="007842F8"/>
    <w:rsid w:val="00784DF8"/>
    <w:rsid w:val="00784F23"/>
    <w:rsid w:val="007852C5"/>
    <w:rsid w:val="007862AD"/>
    <w:rsid w:val="007863C4"/>
    <w:rsid w:val="007868A7"/>
    <w:rsid w:val="00787E8C"/>
    <w:rsid w:val="00790482"/>
    <w:rsid w:val="00790C1B"/>
    <w:rsid w:val="00791F73"/>
    <w:rsid w:val="007923E5"/>
    <w:rsid w:val="007924D7"/>
    <w:rsid w:val="0079282D"/>
    <w:rsid w:val="00792BA1"/>
    <w:rsid w:val="00792F1E"/>
    <w:rsid w:val="0079415D"/>
    <w:rsid w:val="00794CFD"/>
    <w:rsid w:val="00794E2A"/>
    <w:rsid w:val="00794FA1"/>
    <w:rsid w:val="00796606"/>
    <w:rsid w:val="00796759"/>
    <w:rsid w:val="00796A59"/>
    <w:rsid w:val="00797296"/>
    <w:rsid w:val="007972B6"/>
    <w:rsid w:val="00797C4C"/>
    <w:rsid w:val="007A1490"/>
    <w:rsid w:val="007A2529"/>
    <w:rsid w:val="007A3FB8"/>
    <w:rsid w:val="007A507D"/>
    <w:rsid w:val="007A60F6"/>
    <w:rsid w:val="007A619F"/>
    <w:rsid w:val="007A7A1A"/>
    <w:rsid w:val="007A7BCB"/>
    <w:rsid w:val="007B00B8"/>
    <w:rsid w:val="007B1C0A"/>
    <w:rsid w:val="007B21F4"/>
    <w:rsid w:val="007B3DB8"/>
    <w:rsid w:val="007B3F10"/>
    <w:rsid w:val="007B4001"/>
    <w:rsid w:val="007B4D7F"/>
    <w:rsid w:val="007B5C63"/>
    <w:rsid w:val="007B6D35"/>
    <w:rsid w:val="007B6D66"/>
    <w:rsid w:val="007B7149"/>
    <w:rsid w:val="007B771B"/>
    <w:rsid w:val="007C0E60"/>
    <w:rsid w:val="007C131A"/>
    <w:rsid w:val="007C179A"/>
    <w:rsid w:val="007C18D9"/>
    <w:rsid w:val="007C388F"/>
    <w:rsid w:val="007C391B"/>
    <w:rsid w:val="007C3DA7"/>
    <w:rsid w:val="007C64F0"/>
    <w:rsid w:val="007C6DC9"/>
    <w:rsid w:val="007C74D4"/>
    <w:rsid w:val="007D2830"/>
    <w:rsid w:val="007D2D72"/>
    <w:rsid w:val="007D3DFB"/>
    <w:rsid w:val="007D3E6E"/>
    <w:rsid w:val="007D561D"/>
    <w:rsid w:val="007D5CD6"/>
    <w:rsid w:val="007E0D4B"/>
    <w:rsid w:val="007E19FD"/>
    <w:rsid w:val="007E4028"/>
    <w:rsid w:val="007E42C4"/>
    <w:rsid w:val="007E4CDB"/>
    <w:rsid w:val="007E4D38"/>
    <w:rsid w:val="007E59D5"/>
    <w:rsid w:val="007E5C92"/>
    <w:rsid w:val="007E6166"/>
    <w:rsid w:val="007E73C3"/>
    <w:rsid w:val="007E7635"/>
    <w:rsid w:val="007E7F54"/>
    <w:rsid w:val="007F0611"/>
    <w:rsid w:val="007F0CBA"/>
    <w:rsid w:val="007F1ABB"/>
    <w:rsid w:val="007F1C1E"/>
    <w:rsid w:val="007F1F96"/>
    <w:rsid w:val="007F295A"/>
    <w:rsid w:val="007F302A"/>
    <w:rsid w:val="007F3262"/>
    <w:rsid w:val="007F3BF4"/>
    <w:rsid w:val="007F47A1"/>
    <w:rsid w:val="007F4930"/>
    <w:rsid w:val="007F67B6"/>
    <w:rsid w:val="007F6CE9"/>
    <w:rsid w:val="00800FBD"/>
    <w:rsid w:val="008016AD"/>
    <w:rsid w:val="008024E9"/>
    <w:rsid w:val="00803676"/>
    <w:rsid w:val="008039C7"/>
    <w:rsid w:val="00804E7D"/>
    <w:rsid w:val="00806F30"/>
    <w:rsid w:val="00807773"/>
    <w:rsid w:val="008078BD"/>
    <w:rsid w:val="0081076D"/>
    <w:rsid w:val="008108D6"/>
    <w:rsid w:val="00810A5D"/>
    <w:rsid w:val="00811194"/>
    <w:rsid w:val="00811327"/>
    <w:rsid w:val="00811BD3"/>
    <w:rsid w:val="00812339"/>
    <w:rsid w:val="0081274B"/>
    <w:rsid w:val="008134DD"/>
    <w:rsid w:val="00816694"/>
    <w:rsid w:val="00816D89"/>
    <w:rsid w:val="008171E6"/>
    <w:rsid w:val="00820B03"/>
    <w:rsid w:val="00822C43"/>
    <w:rsid w:val="008249EA"/>
    <w:rsid w:val="00824D3C"/>
    <w:rsid w:val="00825049"/>
    <w:rsid w:val="008272A2"/>
    <w:rsid w:val="00827952"/>
    <w:rsid w:val="00830232"/>
    <w:rsid w:val="00830A8D"/>
    <w:rsid w:val="00832F97"/>
    <w:rsid w:val="00834D73"/>
    <w:rsid w:val="0083557A"/>
    <w:rsid w:val="00835889"/>
    <w:rsid w:val="00836097"/>
    <w:rsid w:val="0083620F"/>
    <w:rsid w:val="0083634F"/>
    <w:rsid w:val="0083647A"/>
    <w:rsid w:val="00836633"/>
    <w:rsid w:val="00836903"/>
    <w:rsid w:val="00836B6A"/>
    <w:rsid w:val="00836DD2"/>
    <w:rsid w:val="00837CA2"/>
    <w:rsid w:val="008414DD"/>
    <w:rsid w:val="008434CE"/>
    <w:rsid w:val="00843607"/>
    <w:rsid w:val="00844580"/>
    <w:rsid w:val="0084527F"/>
    <w:rsid w:val="00845395"/>
    <w:rsid w:val="0084545B"/>
    <w:rsid w:val="0084617E"/>
    <w:rsid w:val="0084715F"/>
    <w:rsid w:val="00847DA3"/>
    <w:rsid w:val="00850274"/>
    <w:rsid w:val="00850C85"/>
    <w:rsid w:val="008512D6"/>
    <w:rsid w:val="00852107"/>
    <w:rsid w:val="00853D55"/>
    <w:rsid w:val="00855016"/>
    <w:rsid w:val="0085550F"/>
    <w:rsid w:val="00855859"/>
    <w:rsid w:val="00856C72"/>
    <w:rsid w:val="00856F8B"/>
    <w:rsid w:val="00860606"/>
    <w:rsid w:val="00861074"/>
    <w:rsid w:val="00861295"/>
    <w:rsid w:val="0086182C"/>
    <w:rsid w:val="00861F4D"/>
    <w:rsid w:val="00862478"/>
    <w:rsid w:val="00863C39"/>
    <w:rsid w:val="00864C86"/>
    <w:rsid w:val="0086508F"/>
    <w:rsid w:val="008656A1"/>
    <w:rsid w:val="00865F6C"/>
    <w:rsid w:val="0086614A"/>
    <w:rsid w:val="00870727"/>
    <w:rsid w:val="00870D76"/>
    <w:rsid w:val="0087121B"/>
    <w:rsid w:val="008712FA"/>
    <w:rsid w:val="00871C01"/>
    <w:rsid w:val="00871CA4"/>
    <w:rsid w:val="00871F98"/>
    <w:rsid w:val="008732C8"/>
    <w:rsid w:val="00873676"/>
    <w:rsid w:val="00873C57"/>
    <w:rsid w:val="00873F69"/>
    <w:rsid w:val="00876767"/>
    <w:rsid w:val="0087690A"/>
    <w:rsid w:val="00877118"/>
    <w:rsid w:val="008772CA"/>
    <w:rsid w:val="00877BC2"/>
    <w:rsid w:val="00880239"/>
    <w:rsid w:val="00880D9E"/>
    <w:rsid w:val="0088151F"/>
    <w:rsid w:val="008822B5"/>
    <w:rsid w:val="00883891"/>
    <w:rsid w:val="0088456D"/>
    <w:rsid w:val="008856E8"/>
    <w:rsid w:val="00886315"/>
    <w:rsid w:val="008908E1"/>
    <w:rsid w:val="0089321D"/>
    <w:rsid w:val="008933E1"/>
    <w:rsid w:val="00894532"/>
    <w:rsid w:val="00894819"/>
    <w:rsid w:val="00894EF9"/>
    <w:rsid w:val="008952B7"/>
    <w:rsid w:val="00895482"/>
    <w:rsid w:val="00896B26"/>
    <w:rsid w:val="00896E37"/>
    <w:rsid w:val="008A0A1E"/>
    <w:rsid w:val="008A0DD5"/>
    <w:rsid w:val="008A17E4"/>
    <w:rsid w:val="008A29FD"/>
    <w:rsid w:val="008A2F94"/>
    <w:rsid w:val="008A37B1"/>
    <w:rsid w:val="008A3A43"/>
    <w:rsid w:val="008A5E1B"/>
    <w:rsid w:val="008A61B9"/>
    <w:rsid w:val="008A68F3"/>
    <w:rsid w:val="008A6A5A"/>
    <w:rsid w:val="008A6B67"/>
    <w:rsid w:val="008A6CC8"/>
    <w:rsid w:val="008B033F"/>
    <w:rsid w:val="008B04F2"/>
    <w:rsid w:val="008B075F"/>
    <w:rsid w:val="008B0E91"/>
    <w:rsid w:val="008B1A90"/>
    <w:rsid w:val="008B276F"/>
    <w:rsid w:val="008B4C4C"/>
    <w:rsid w:val="008B5F11"/>
    <w:rsid w:val="008B60E3"/>
    <w:rsid w:val="008C0A73"/>
    <w:rsid w:val="008C1310"/>
    <w:rsid w:val="008C1868"/>
    <w:rsid w:val="008C25EB"/>
    <w:rsid w:val="008C2EC2"/>
    <w:rsid w:val="008C3011"/>
    <w:rsid w:val="008C3295"/>
    <w:rsid w:val="008C3571"/>
    <w:rsid w:val="008C50F6"/>
    <w:rsid w:val="008C5118"/>
    <w:rsid w:val="008C5AFD"/>
    <w:rsid w:val="008C607E"/>
    <w:rsid w:val="008C60A3"/>
    <w:rsid w:val="008C6576"/>
    <w:rsid w:val="008C75C7"/>
    <w:rsid w:val="008D150F"/>
    <w:rsid w:val="008D1E33"/>
    <w:rsid w:val="008D22D8"/>
    <w:rsid w:val="008D2DA6"/>
    <w:rsid w:val="008D3ABC"/>
    <w:rsid w:val="008D4437"/>
    <w:rsid w:val="008D4F79"/>
    <w:rsid w:val="008D5C63"/>
    <w:rsid w:val="008D6147"/>
    <w:rsid w:val="008D6258"/>
    <w:rsid w:val="008D7270"/>
    <w:rsid w:val="008E1165"/>
    <w:rsid w:val="008E1BF6"/>
    <w:rsid w:val="008E2880"/>
    <w:rsid w:val="008E2EF7"/>
    <w:rsid w:val="008E40B8"/>
    <w:rsid w:val="008E4190"/>
    <w:rsid w:val="008E41B3"/>
    <w:rsid w:val="008E488D"/>
    <w:rsid w:val="008E49C0"/>
    <w:rsid w:val="008E5D42"/>
    <w:rsid w:val="008E79C9"/>
    <w:rsid w:val="008E7B79"/>
    <w:rsid w:val="008E7C4D"/>
    <w:rsid w:val="008F087C"/>
    <w:rsid w:val="008F093B"/>
    <w:rsid w:val="008F14D4"/>
    <w:rsid w:val="008F3640"/>
    <w:rsid w:val="008F38B1"/>
    <w:rsid w:val="008F3E4A"/>
    <w:rsid w:val="008F64C7"/>
    <w:rsid w:val="008F7075"/>
    <w:rsid w:val="008F7F05"/>
    <w:rsid w:val="0090026B"/>
    <w:rsid w:val="00900F8E"/>
    <w:rsid w:val="00900FA4"/>
    <w:rsid w:val="00900FF7"/>
    <w:rsid w:val="009013B6"/>
    <w:rsid w:val="009013BE"/>
    <w:rsid w:val="00902596"/>
    <w:rsid w:val="009028DB"/>
    <w:rsid w:val="00904F21"/>
    <w:rsid w:val="00905343"/>
    <w:rsid w:val="009102CC"/>
    <w:rsid w:val="00910FB2"/>
    <w:rsid w:val="00912535"/>
    <w:rsid w:val="00912EF4"/>
    <w:rsid w:val="0091330B"/>
    <w:rsid w:val="00914EA1"/>
    <w:rsid w:val="00921687"/>
    <w:rsid w:val="00921964"/>
    <w:rsid w:val="009231B2"/>
    <w:rsid w:val="009232D7"/>
    <w:rsid w:val="00923C20"/>
    <w:rsid w:val="00923FA2"/>
    <w:rsid w:val="009242C3"/>
    <w:rsid w:val="00924347"/>
    <w:rsid w:val="009248FD"/>
    <w:rsid w:val="00926949"/>
    <w:rsid w:val="00926F29"/>
    <w:rsid w:val="00927367"/>
    <w:rsid w:val="00927ACF"/>
    <w:rsid w:val="0093024B"/>
    <w:rsid w:val="009307BD"/>
    <w:rsid w:val="009325C9"/>
    <w:rsid w:val="009358AF"/>
    <w:rsid w:val="00936886"/>
    <w:rsid w:val="00936C75"/>
    <w:rsid w:val="00937E75"/>
    <w:rsid w:val="00940A22"/>
    <w:rsid w:val="00942879"/>
    <w:rsid w:val="00942CD1"/>
    <w:rsid w:val="00943148"/>
    <w:rsid w:val="009432A2"/>
    <w:rsid w:val="00943B9A"/>
    <w:rsid w:val="00943EA2"/>
    <w:rsid w:val="00944496"/>
    <w:rsid w:val="00944EB7"/>
    <w:rsid w:val="00945B0D"/>
    <w:rsid w:val="00945C70"/>
    <w:rsid w:val="00946135"/>
    <w:rsid w:val="009464A4"/>
    <w:rsid w:val="009475C4"/>
    <w:rsid w:val="009503D8"/>
    <w:rsid w:val="009517C6"/>
    <w:rsid w:val="00951E27"/>
    <w:rsid w:val="00951E40"/>
    <w:rsid w:val="00953324"/>
    <w:rsid w:val="00953D98"/>
    <w:rsid w:val="00957822"/>
    <w:rsid w:val="0096099A"/>
    <w:rsid w:val="0096125E"/>
    <w:rsid w:val="009618EB"/>
    <w:rsid w:val="0096221B"/>
    <w:rsid w:val="0096307F"/>
    <w:rsid w:val="009635AB"/>
    <w:rsid w:val="00963D5F"/>
    <w:rsid w:val="0096463F"/>
    <w:rsid w:val="00965009"/>
    <w:rsid w:val="00966FD7"/>
    <w:rsid w:val="00967B35"/>
    <w:rsid w:val="0097034A"/>
    <w:rsid w:val="009726A7"/>
    <w:rsid w:val="009727AF"/>
    <w:rsid w:val="00973A4E"/>
    <w:rsid w:val="00977961"/>
    <w:rsid w:val="00977F60"/>
    <w:rsid w:val="00982330"/>
    <w:rsid w:val="00982961"/>
    <w:rsid w:val="00982C2A"/>
    <w:rsid w:val="0098333C"/>
    <w:rsid w:val="009852F0"/>
    <w:rsid w:val="0098533F"/>
    <w:rsid w:val="00985CC4"/>
    <w:rsid w:val="0098672C"/>
    <w:rsid w:val="00986B18"/>
    <w:rsid w:val="00986CA0"/>
    <w:rsid w:val="00987A20"/>
    <w:rsid w:val="00987C30"/>
    <w:rsid w:val="00987D98"/>
    <w:rsid w:val="009918EA"/>
    <w:rsid w:val="00991C9D"/>
    <w:rsid w:val="00992517"/>
    <w:rsid w:val="00992A31"/>
    <w:rsid w:val="00993021"/>
    <w:rsid w:val="0099333F"/>
    <w:rsid w:val="0099389B"/>
    <w:rsid w:val="00993B1F"/>
    <w:rsid w:val="00993B72"/>
    <w:rsid w:val="009942A8"/>
    <w:rsid w:val="0099633D"/>
    <w:rsid w:val="009964CB"/>
    <w:rsid w:val="00996923"/>
    <w:rsid w:val="00996961"/>
    <w:rsid w:val="009978C0"/>
    <w:rsid w:val="00997A65"/>
    <w:rsid w:val="00997E3D"/>
    <w:rsid w:val="009A072B"/>
    <w:rsid w:val="009A2045"/>
    <w:rsid w:val="009A31A7"/>
    <w:rsid w:val="009A37C1"/>
    <w:rsid w:val="009A4200"/>
    <w:rsid w:val="009A45B7"/>
    <w:rsid w:val="009A69D0"/>
    <w:rsid w:val="009A6DBC"/>
    <w:rsid w:val="009A6DEF"/>
    <w:rsid w:val="009A78E0"/>
    <w:rsid w:val="009A7F19"/>
    <w:rsid w:val="009B035A"/>
    <w:rsid w:val="009B0E49"/>
    <w:rsid w:val="009B3288"/>
    <w:rsid w:val="009B332E"/>
    <w:rsid w:val="009B41CB"/>
    <w:rsid w:val="009B4576"/>
    <w:rsid w:val="009B5601"/>
    <w:rsid w:val="009B64B1"/>
    <w:rsid w:val="009B65F2"/>
    <w:rsid w:val="009B68DF"/>
    <w:rsid w:val="009B7365"/>
    <w:rsid w:val="009B7685"/>
    <w:rsid w:val="009C0165"/>
    <w:rsid w:val="009C02CD"/>
    <w:rsid w:val="009C0D84"/>
    <w:rsid w:val="009C1666"/>
    <w:rsid w:val="009C197A"/>
    <w:rsid w:val="009C23D1"/>
    <w:rsid w:val="009C38F8"/>
    <w:rsid w:val="009C4CB7"/>
    <w:rsid w:val="009C5211"/>
    <w:rsid w:val="009C53CE"/>
    <w:rsid w:val="009C54F6"/>
    <w:rsid w:val="009C5C70"/>
    <w:rsid w:val="009C5CD0"/>
    <w:rsid w:val="009C6373"/>
    <w:rsid w:val="009C64AF"/>
    <w:rsid w:val="009C74C4"/>
    <w:rsid w:val="009C76CD"/>
    <w:rsid w:val="009C79A0"/>
    <w:rsid w:val="009D08EE"/>
    <w:rsid w:val="009D0B8E"/>
    <w:rsid w:val="009D1C80"/>
    <w:rsid w:val="009D2962"/>
    <w:rsid w:val="009D2BC4"/>
    <w:rsid w:val="009D66DB"/>
    <w:rsid w:val="009D671A"/>
    <w:rsid w:val="009D68ED"/>
    <w:rsid w:val="009D6AFC"/>
    <w:rsid w:val="009D6F02"/>
    <w:rsid w:val="009D737E"/>
    <w:rsid w:val="009D767E"/>
    <w:rsid w:val="009D77EF"/>
    <w:rsid w:val="009E057C"/>
    <w:rsid w:val="009E0E76"/>
    <w:rsid w:val="009E10A9"/>
    <w:rsid w:val="009E1129"/>
    <w:rsid w:val="009E1468"/>
    <w:rsid w:val="009E15A1"/>
    <w:rsid w:val="009E19B1"/>
    <w:rsid w:val="009E1FDD"/>
    <w:rsid w:val="009E263D"/>
    <w:rsid w:val="009E26A3"/>
    <w:rsid w:val="009E2947"/>
    <w:rsid w:val="009E3559"/>
    <w:rsid w:val="009E37C6"/>
    <w:rsid w:val="009E3C0B"/>
    <w:rsid w:val="009E4036"/>
    <w:rsid w:val="009E44C3"/>
    <w:rsid w:val="009E4C6C"/>
    <w:rsid w:val="009E547E"/>
    <w:rsid w:val="009E6434"/>
    <w:rsid w:val="009E6638"/>
    <w:rsid w:val="009E6E90"/>
    <w:rsid w:val="009E70CB"/>
    <w:rsid w:val="009E7949"/>
    <w:rsid w:val="009F010D"/>
    <w:rsid w:val="009F0701"/>
    <w:rsid w:val="009F0C96"/>
    <w:rsid w:val="009F318C"/>
    <w:rsid w:val="009F3808"/>
    <w:rsid w:val="009F3E79"/>
    <w:rsid w:val="009F51DA"/>
    <w:rsid w:val="009F64A8"/>
    <w:rsid w:val="009F65AD"/>
    <w:rsid w:val="009F7E1F"/>
    <w:rsid w:val="00A01C2F"/>
    <w:rsid w:val="00A02571"/>
    <w:rsid w:val="00A03298"/>
    <w:rsid w:val="00A0332E"/>
    <w:rsid w:val="00A03A99"/>
    <w:rsid w:val="00A03F1D"/>
    <w:rsid w:val="00A03FD9"/>
    <w:rsid w:val="00A05FFA"/>
    <w:rsid w:val="00A060D5"/>
    <w:rsid w:val="00A10ACC"/>
    <w:rsid w:val="00A10B68"/>
    <w:rsid w:val="00A123F2"/>
    <w:rsid w:val="00A125F3"/>
    <w:rsid w:val="00A12BA3"/>
    <w:rsid w:val="00A131CE"/>
    <w:rsid w:val="00A1327F"/>
    <w:rsid w:val="00A1455B"/>
    <w:rsid w:val="00A14931"/>
    <w:rsid w:val="00A14CAF"/>
    <w:rsid w:val="00A14FB5"/>
    <w:rsid w:val="00A15F87"/>
    <w:rsid w:val="00A17BDF"/>
    <w:rsid w:val="00A17D54"/>
    <w:rsid w:val="00A203DD"/>
    <w:rsid w:val="00A205F2"/>
    <w:rsid w:val="00A213EF"/>
    <w:rsid w:val="00A21488"/>
    <w:rsid w:val="00A22D37"/>
    <w:rsid w:val="00A22E16"/>
    <w:rsid w:val="00A22FA0"/>
    <w:rsid w:val="00A230DD"/>
    <w:rsid w:val="00A23FC0"/>
    <w:rsid w:val="00A25A48"/>
    <w:rsid w:val="00A26881"/>
    <w:rsid w:val="00A271DD"/>
    <w:rsid w:val="00A31235"/>
    <w:rsid w:val="00A31F28"/>
    <w:rsid w:val="00A35D12"/>
    <w:rsid w:val="00A37494"/>
    <w:rsid w:val="00A37C8B"/>
    <w:rsid w:val="00A4056C"/>
    <w:rsid w:val="00A41127"/>
    <w:rsid w:val="00A41BF1"/>
    <w:rsid w:val="00A428C4"/>
    <w:rsid w:val="00A4299B"/>
    <w:rsid w:val="00A42DD1"/>
    <w:rsid w:val="00A43E5D"/>
    <w:rsid w:val="00A45333"/>
    <w:rsid w:val="00A46232"/>
    <w:rsid w:val="00A46584"/>
    <w:rsid w:val="00A47E71"/>
    <w:rsid w:val="00A50726"/>
    <w:rsid w:val="00A50772"/>
    <w:rsid w:val="00A50796"/>
    <w:rsid w:val="00A512D5"/>
    <w:rsid w:val="00A51636"/>
    <w:rsid w:val="00A51978"/>
    <w:rsid w:val="00A52AAE"/>
    <w:rsid w:val="00A550FC"/>
    <w:rsid w:val="00A56042"/>
    <w:rsid w:val="00A564D8"/>
    <w:rsid w:val="00A56D9F"/>
    <w:rsid w:val="00A60129"/>
    <w:rsid w:val="00A602D1"/>
    <w:rsid w:val="00A6077E"/>
    <w:rsid w:val="00A607CF"/>
    <w:rsid w:val="00A60959"/>
    <w:rsid w:val="00A60BAA"/>
    <w:rsid w:val="00A61AA6"/>
    <w:rsid w:val="00A61AB8"/>
    <w:rsid w:val="00A62603"/>
    <w:rsid w:val="00A632AF"/>
    <w:rsid w:val="00A636B8"/>
    <w:rsid w:val="00A6473E"/>
    <w:rsid w:val="00A64878"/>
    <w:rsid w:val="00A659D0"/>
    <w:rsid w:val="00A70161"/>
    <w:rsid w:val="00A70EBA"/>
    <w:rsid w:val="00A71782"/>
    <w:rsid w:val="00A71DA3"/>
    <w:rsid w:val="00A72059"/>
    <w:rsid w:val="00A7205F"/>
    <w:rsid w:val="00A72145"/>
    <w:rsid w:val="00A724E4"/>
    <w:rsid w:val="00A75554"/>
    <w:rsid w:val="00A75A3F"/>
    <w:rsid w:val="00A76BB7"/>
    <w:rsid w:val="00A77C4F"/>
    <w:rsid w:val="00A806FA"/>
    <w:rsid w:val="00A82ACB"/>
    <w:rsid w:val="00A83B1B"/>
    <w:rsid w:val="00A861C6"/>
    <w:rsid w:val="00A91B67"/>
    <w:rsid w:val="00A93D3C"/>
    <w:rsid w:val="00A959E0"/>
    <w:rsid w:val="00A95EBC"/>
    <w:rsid w:val="00A967BD"/>
    <w:rsid w:val="00A96B8E"/>
    <w:rsid w:val="00A96EA8"/>
    <w:rsid w:val="00A96EEB"/>
    <w:rsid w:val="00A96EF1"/>
    <w:rsid w:val="00A97699"/>
    <w:rsid w:val="00A977BB"/>
    <w:rsid w:val="00AA0401"/>
    <w:rsid w:val="00AA3F70"/>
    <w:rsid w:val="00AA4289"/>
    <w:rsid w:val="00AA59B2"/>
    <w:rsid w:val="00AA5D37"/>
    <w:rsid w:val="00AA64E3"/>
    <w:rsid w:val="00AA70CD"/>
    <w:rsid w:val="00AB0565"/>
    <w:rsid w:val="00AB105E"/>
    <w:rsid w:val="00AB2AF6"/>
    <w:rsid w:val="00AB2F06"/>
    <w:rsid w:val="00AB2F6F"/>
    <w:rsid w:val="00AB35E0"/>
    <w:rsid w:val="00AB4279"/>
    <w:rsid w:val="00AB4624"/>
    <w:rsid w:val="00AB4DE8"/>
    <w:rsid w:val="00AB6078"/>
    <w:rsid w:val="00AB7C22"/>
    <w:rsid w:val="00AC0356"/>
    <w:rsid w:val="00AC0F45"/>
    <w:rsid w:val="00AC14D4"/>
    <w:rsid w:val="00AC2485"/>
    <w:rsid w:val="00AC2E94"/>
    <w:rsid w:val="00AC348E"/>
    <w:rsid w:val="00AC3A56"/>
    <w:rsid w:val="00AC58AF"/>
    <w:rsid w:val="00AC7C79"/>
    <w:rsid w:val="00AD26B3"/>
    <w:rsid w:val="00AD2C20"/>
    <w:rsid w:val="00AD38A1"/>
    <w:rsid w:val="00AD3AD5"/>
    <w:rsid w:val="00AD3C8A"/>
    <w:rsid w:val="00AD4977"/>
    <w:rsid w:val="00AD5230"/>
    <w:rsid w:val="00AD5972"/>
    <w:rsid w:val="00AD5A5F"/>
    <w:rsid w:val="00AD7274"/>
    <w:rsid w:val="00AD7B98"/>
    <w:rsid w:val="00AE0918"/>
    <w:rsid w:val="00AE18D1"/>
    <w:rsid w:val="00AE20A1"/>
    <w:rsid w:val="00AE3305"/>
    <w:rsid w:val="00AE3C7B"/>
    <w:rsid w:val="00AE3D89"/>
    <w:rsid w:val="00AE45AB"/>
    <w:rsid w:val="00AE4822"/>
    <w:rsid w:val="00AE5BFF"/>
    <w:rsid w:val="00AE6EA1"/>
    <w:rsid w:val="00AF11C4"/>
    <w:rsid w:val="00AF2151"/>
    <w:rsid w:val="00AF27E0"/>
    <w:rsid w:val="00AF31EA"/>
    <w:rsid w:val="00AF34AB"/>
    <w:rsid w:val="00AF36B3"/>
    <w:rsid w:val="00AF4264"/>
    <w:rsid w:val="00AF4CFF"/>
    <w:rsid w:val="00AF4D55"/>
    <w:rsid w:val="00AF4E91"/>
    <w:rsid w:val="00AF5675"/>
    <w:rsid w:val="00AF639B"/>
    <w:rsid w:val="00AF68D9"/>
    <w:rsid w:val="00AF6B85"/>
    <w:rsid w:val="00AF7D33"/>
    <w:rsid w:val="00B008C5"/>
    <w:rsid w:val="00B00B56"/>
    <w:rsid w:val="00B00CBD"/>
    <w:rsid w:val="00B01735"/>
    <w:rsid w:val="00B019F3"/>
    <w:rsid w:val="00B01DA9"/>
    <w:rsid w:val="00B0268F"/>
    <w:rsid w:val="00B041D4"/>
    <w:rsid w:val="00B04AE2"/>
    <w:rsid w:val="00B051D1"/>
    <w:rsid w:val="00B05A5A"/>
    <w:rsid w:val="00B06361"/>
    <w:rsid w:val="00B06DC3"/>
    <w:rsid w:val="00B06F37"/>
    <w:rsid w:val="00B075BE"/>
    <w:rsid w:val="00B07CD8"/>
    <w:rsid w:val="00B07DBA"/>
    <w:rsid w:val="00B11224"/>
    <w:rsid w:val="00B13163"/>
    <w:rsid w:val="00B13402"/>
    <w:rsid w:val="00B1346A"/>
    <w:rsid w:val="00B13FF6"/>
    <w:rsid w:val="00B14F6F"/>
    <w:rsid w:val="00B15007"/>
    <w:rsid w:val="00B156F4"/>
    <w:rsid w:val="00B15BAE"/>
    <w:rsid w:val="00B15BFA"/>
    <w:rsid w:val="00B15F5E"/>
    <w:rsid w:val="00B173F8"/>
    <w:rsid w:val="00B21E9E"/>
    <w:rsid w:val="00B22266"/>
    <w:rsid w:val="00B23459"/>
    <w:rsid w:val="00B23A8E"/>
    <w:rsid w:val="00B2455D"/>
    <w:rsid w:val="00B277E1"/>
    <w:rsid w:val="00B3086F"/>
    <w:rsid w:val="00B3091D"/>
    <w:rsid w:val="00B31D89"/>
    <w:rsid w:val="00B31E75"/>
    <w:rsid w:val="00B322A4"/>
    <w:rsid w:val="00B328A0"/>
    <w:rsid w:val="00B328B9"/>
    <w:rsid w:val="00B329F6"/>
    <w:rsid w:val="00B331BB"/>
    <w:rsid w:val="00B33702"/>
    <w:rsid w:val="00B33A8E"/>
    <w:rsid w:val="00B33DC2"/>
    <w:rsid w:val="00B34CBB"/>
    <w:rsid w:val="00B35B16"/>
    <w:rsid w:val="00B4069D"/>
    <w:rsid w:val="00B41EFC"/>
    <w:rsid w:val="00B42721"/>
    <w:rsid w:val="00B42775"/>
    <w:rsid w:val="00B44334"/>
    <w:rsid w:val="00B4462A"/>
    <w:rsid w:val="00B4478F"/>
    <w:rsid w:val="00B45140"/>
    <w:rsid w:val="00B4582A"/>
    <w:rsid w:val="00B45B0A"/>
    <w:rsid w:val="00B45CCB"/>
    <w:rsid w:val="00B45DFC"/>
    <w:rsid w:val="00B46404"/>
    <w:rsid w:val="00B47C68"/>
    <w:rsid w:val="00B47FF4"/>
    <w:rsid w:val="00B5093C"/>
    <w:rsid w:val="00B50FF3"/>
    <w:rsid w:val="00B5231A"/>
    <w:rsid w:val="00B523A8"/>
    <w:rsid w:val="00B5259A"/>
    <w:rsid w:val="00B528CF"/>
    <w:rsid w:val="00B52967"/>
    <w:rsid w:val="00B537CD"/>
    <w:rsid w:val="00B53D62"/>
    <w:rsid w:val="00B5434A"/>
    <w:rsid w:val="00B5557C"/>
    <w:rsid w:val="00B55D67"/>
    <w:rsid w:val="00B56965"/>
    <w:rsid w:val="00B56B6C"/>
    <w:rsid w:val="00B572EC"/>
    <w:rsid w:val="00B5765F"/>
    <w:rsid w:val="00B60203"/>
    <w:rsid w:val="00B60CFF"/>
    <w:rsid w:val="00B627C2"/>
    <w:rsid w:val="00B62DBF"/>
    <w:rsid w:val="00B63F60"/>
    <w:rsid w:val="00B64ED8"/>
    <w:rsid w:val="00B64F3F"/>
    <w:rsid w:val="00B65B48"/>
    <w:rsid w:val="00B6610B"/>
    <w:rsid w:val="00B70A22"/>
    <w:rsid w:val="00B726F7"/>
    <w:rsid w:val="00B72C0F"/>
    <w:rsid w:val="00B72CFE"/>
    <w:rsid w:val="00B72EE3"/>
    <w:rsid w:val="00B742DF"/>
    <w:rsid w:val="00B74F42"/>
    <w:rsid w:val="00B7531A"/>
    <w:rsid w:val="00B754E2"/>
    <w:rsid w:val="00B809D5"/>
    <w:rsid w:val="00B81316"/>
    <w:rsid w:val="00B81663"/>
    <w:rsid w:val="00B81988"/>
    <w:rsid w:val="00B821E4"/>
    <w:rsid w:val="00B82C73"/>
    <w:rsid w:val="00B82DAE"/>
    <w:rsid w:val="00B83827"/>
    <w:rsid w:val="00B8392A"/>
    <w:rsid w:val="00B83B31"/>
    <w:rsid w:val="00B8465D"/>
    <w:rsid w:val="00B85D26"/>
    <w:rsid w:val="00B86756"/>
    <w:rsid w:val="00B87F28"/>
    <w:rsid w:val="00B87FAA"/>
    <w:rsid w:val="00B903E3"/>
    <w:rsid w:val="00B90D07"/>
    <w:rsid w:val="00B91874"/>
    <w:rsid w:val="00B92193"/>
    <w:rsid w:val="00B92DAA"/>
    <w:rsid w:val="00B93B7F"/>
    <w:rsid w:val="00B93E5D"/>
    <w:rsid w:val="00B94218"/>
    <w:rsid w:val="00B9588B"/>
    <w:rsid w:val="00B97222"/>
    <w:rsid w:val="00B97C36"/>
    <w:rsid w:val="00BA0277"/>
    <w:rsid w:val="00BA1094"/>
    <w:rsid w:val="00BA6D18"/>
    <w:rsid w:val="00BA6DB1"/>
    <w:rsid w:val="00BA78C9"/>
    <w:rsid w:val="00BB00E9"/>
    <w:rsid w:val="00BB060A"/>
    <w:rsid w:val="00BB0632"/>
    <w:rsid w:val="00BB06FB"/>
    <w:rsid w:val="00BB091D"/>
    <w:rsid w:val="00BB14F8"/>
    <w:rsid w:val="00BB16DB"/>
    <w:rsid w:val="00BB188D"/>
    <w:rsid w:val="00BB1ADC"/>
    <w:rsid w:val="00BB23BA"/>
    <w:rsid w:val="00BB3305"/>
    <w:rsid w:val="00BB3F78"/>
    <w:rsid w:val="00BB4BF6"/>
    <w:rsid w:val="00BB5113"/>
    <w:rsid w:val="00BB71BF"/>
    <w:rsid w:val="00BB7465"/>
    <w:rsid w:val="00BB7921"/>
    <w:rsid w:val="00BB7AA0"/>
    <w:rsid w:val="00BC0126"/>
    <w:rsid w:val="00BC0864"/>
    <w:rsid w:val="00BC2E48"/>
    <w:rsid w:val="00BC30AD"/>
    <w:rsid w:val="00BC4A8C"/>
    <w:rsid w:val="00BC527F"/>
    <w:rsid w:val="00BC5A64"/>
    <w:rsid w:val="00BC5F90"/>
    <w:rsid w:val="00BC62F5"/>
    <w:rsid w:val="00BC652D"/>
    <w:rsid w:val="00BC7223"/>
    <w:rsid w:val="00BD0E74"/>
    <w:rsid w:val="00BD1FD7"/>
    <w:rsid w:val="00BD3348"/>
    <w:rsid w:val="00BD3CF2"/>
    <w:rsid w:val="00BD4131"/>
    <w:rsid w:val="00BD4604"/>
    <w:rsid w:val="00BD50C9"/>
    <w:rsid w:val="00BD5235"/>
    <w:rsid w:val="00BD6644"/>
    <w:rsid w:val="00BD6745"/>
    <w:rsid w:val="00BD68DA"/>
    <w:rsid w:val="00BD70AD"/>
    <w:rsid w:val="00BD761C"/>
    <w:rsid w:val="00BE04BE"/>
    <w:rsid w:val="00BE05AF"/>
    <w:rsid w:val="00BE0F2D"/>
    <w:rsid w:val="00BE1A7C"/>
    <w:rsid w:val="00BE2424"/>
    <w:rsid w:val="00BE31A1"/>
    <w:rsid w:val="00BE41D0"/>
    <w:rsid w:val="00BE4B0D"/>
    <w:rsid w:val="00BE6F92"/>
    <w:rsid w:val="00BE7983"/>
    <w:rsid w:val="00BF2D34"/>
    <w:rsid w:val="00BF312D"/>
    <w:rsid w:val="00BF356A"/>
    <w:rsid w:val="00BF376A"/>
    <w:rsid w:val="00BF3BF8"/>
    <w:rsid w:val="00BF3CD5"/>
    <w:rsid w:val="00BF4D4E"/>
    <w:rsid w:val="00BF5633"/>
    <w:rsid w:val="00BF5742"/>
    <w:rsid w:val="00BF640C"/>
    <w:rsid w:val="00BF64E5"/>
    <w:rsid w:val="00BF6DFA"/>
    <w:rsid w:val="00BF6E66"/>
    <w:rsid w:val="00BF72A4"/>
    <w:rsid w:val="00BF7417"/>
    <w:rsid w:val="00BF7611"/>
    <w:rsid w:val="00C012F4"/>
    <w:rsid w:val="00C0199E"/>
    <w:rsid w:val="00C02FCA"/>
    <w:rsid w:val="00C03645"/>
    <w:rsid w:val="00C0374B"/>
    <w:rsid w:val="00C039E8"/>
    <w:rsid w:val="00C03E1C"/>
    <w:rsid w:val="00C04B0A"/>
    <w:rsid w:val="00C056D0"/>
    <w:rsid w:val="00C05A7B"/>
    <w:rsid w:val="00C05AF4"/>
    <w:rsid w:val="00C0605B"/>
    <w:rsid w:val="00C11416"/>
    <w:rsid w:val="00C11C05"/>
    <w:rsid w:val="00C13218"/>
    <w:rsid w:val="00C135E7"/>
    <w:rsid w:val="00C141A5"/>
    <w:rsid w:val="00C142D0"/>
    <w:rsid w:val="00C148F3"/>
    <w:rsid w:val="00C15442"/>
    <w:rsid w:val="00C155A3"/>
    <w:rsid w:val="00C16230"/>
    <w:rsid w:val="00C16484"/>
    <w:rsid w:val="00C21B62"/>
    <w:rsid w:val="00C223BD"/>
    <w:rsid w:val="00C22D46"/>
    <w:rsid w:val="00C22FB2"/>
    <w:rsid w:val="00C25590"/>
    <w:rsid w:val="00C255EF"/>
    <w:rsid w:val="00C2576A"/>
    <w:rsid w:val="00C257B5"/>
    <w:rsid w:val="00C261FA"/>
    <w:rsid w:val="00C2748B"/>
    <w:rsid w:val="00C30154"/>
    <w:rsid w:val="00C3021E"/>
    <w:rsid w:val="00C30325"/>
    <w:rsid w:val="00C3119A"/>
    <w:rsid w:val="00C3124A"/>
    <w:rsid w:val="00C313FB"/>
    <w:rsid w:val="00C3259E"/>
    <w:rsid w:val="00C3289F"/>
    <w:rsid w:val="00C33C57"/>
    <w:rsid w:val="00C352BD"/>
    <w:rsid w:val="00C35AE5"/>
    <w:rsid w:val="00C376B0"/>
    <w:rsid w:val="00C40B05"/>
    <w:rsid w:val="00C4117F"/>
    <w:rsid w:val="00C411EB"/>
    <w:rsid w:val="00C44F27"/>
    <w:rsid w:val="00C462EE"/>
    <w:rsid w:val="00C472C4"/>
    <w:rsid w:val="00C47700"/>
    <w:rsid w:val="00C50BCF"/>
    <w:rsid w:val="00C53238"/>
    <w:rsid w:val="00C5348C"/>
    <w:rsid w:val="00C5396B"/>
    <w:rsid w:val="00C54154"/>
    <w:rsid w:val="00C54485"/>
    <w:rsid w:val="00C545A6"/>
    <w:rsid w:val="00C555F1"/>
    <w:rsid w:val="00C55BF5"/>
    <w:rsid w:val="00C56291"/>
    <w:rsid w:val="00C56EFF"/>
    <w:rsid w:val="00C57711"/>
    <w:rsid w:val="00C57CDE"/>
    <w:rsid w:val="00C60263"/>
    <w:rsid w:val="00C60B90"/>
    <w:rsid w:val="00C6109A"/>
    <w:rsid w:val="00C63822"/>
    <w:rsid w:val="00C63CBE"/>
    <w:rsid w:val="00C6427F"/>
    <w:rsid w:val="00C651AF"/>
    <w:rsid w:val="00C66318"/>
    <w:rsid w:val="00C66364"/>
    <w:rsid w:val="00C6767F"/>
    <w:rsid w:val="00C700FC"/>
    <w:rsid w:val="00C7038B"/>
    <w:rsid w:val="00C70EB7"/>
    <w:rsid w:val="00C7116C"/>
    <w:rsid w:val="00C712A3"/>
    <w:rsid w:val="00C71FD1"/>
    <w:rsid w:val="00C7206A"/>
    <w:rsid w:val="00C720CC"/>
    <w:rsid w:val="00C7215D"/>
    <w:rsid w:val="00C7299D"/>
    <w:rsid w:val="00C72BEF"/>
    <w:rsid w:val="00C7376F"/>
    <w:rsid w:val="00C73DF6"/>
    <w:rsid w:val="00C742EF"/>
    <w:rsid w:val="00C743BD"/>
    <w:rsid w:val="00C746F5"/>
    <w:rsid w:val="00C77920"/>
    <w:rsid w:val="00C77FB6"/>
    <w:rsid w:val="00C80556"/>
    <w:rsid w:val="00C8077E"/>
    <w:rsid w:val="00C80D64"/>
    <w:rsid w:val="00C81450"/>
    <w:rsid w:val="00C81848"/>
    <w:rsid w:val="00C81A16"/>
    <w:rsid w:val="00C81E5E"/>
    <w:rsid w:val="00C825F5"/>
    <w:rsid w:val="00C82FD4"/>
    <w:rsid w:val="00C833BC"/>
    <w:rsid w:val="00C839AA"/>
    <w:rsid w:val="00C83F5C"/>
    <w:rsid w:val="00C84503"/>
    <w:rsid w:val="00C84608"/>
    <w:rsid w:val="00C85DBC"/>
    <w:rsid w:val="00C865AC"/>
    <w:rsid w:val="00C869B3"/>
    <w:rsid w:val="00C87126"/>
    <w:rsid w:val="00C90659"/>
    <w:rsid w:val="00C90750"/>
    <w:rsid w:val="00C917EE"/>
    <w:rsid w:val="00C91C90"/>
    <w:rsid w:val="00C93ECB"/>
    <w:rsid w:val="00C94236"/>
    <w:rsid w:val="00C949E8"/>
    <w:rsid w:val="00C961D6"/>
    <w:rsid w:val="00C971D9"/>
    <w:rsid w:val="00C97770"/>
    <w:rsid w:val="00C97CFA"/>
    <w:rsid w:val="00CA22D5"/>
    <w:rsid w:val="00CA2D5C"/>
    <w:rsid w:val="00CA36B9"/>
    <w:rsid w:val="00CA4184"/>
    <w:rsid w:val="00CA4F35"/>
    <w:rsid w:val="00CA59E5"/>
    <w:rsid w:val="00CA5F01"/>
    <w:rsid w:val="00CA65E1"/>
    <w:rsid w:val="00CA6837"/>
    <w:rsid w:val="00CA6A07"/>
    <w:rsid w:val="00CA6EC1"/>
    <w:rsid w:val="00CA7443"/>
    <w:rsid w:val="00CB00D5"/>
    <w:rsid w:val="00CB096F"/>
    <w:rsid w:val="00CB14FB"/>
    <w:rsid w:val="00CB20E7"/>
    <w:rsid w:val="00CB243D"/>
    <w:rsid w:val="00CB2696"/>
    <w:rsid w:val="00CB2E40"/>
    <w:rsid w:val="00CB4B1D"/>
    <w:rsid w:val="00CB5EC3"/>
    <w:rsid w:val="00CB6405"/>
    <w:rsid w:val="00CB6936"/>
    <w:rsid w:val="00CB729C"/>
    <w:rsid w:val="00CB75CF"/>
    <w:rsid w:val="00CB76FE"/>
    <w:rsid w:val="00CB7F9B"/>
    <w:rsid w:val="00CC0629"/>
    <w:rsid w:val="00CC13DD"/>
    <w:rsid w:val="00CC2521"/>
    <w:rsid w:val="00CC2E03"/>
    <w:rsid w:val="00CC3985"/>
    <w:rsid w:val="00CC3A0C"/>
    <w:rsid w:val="00CC524B"/>
    <w:rsid w:val="00CC74E6"/>
    <w:rsid w:val="00CC7501"/>
    <w:rsid w:val="00CC7B38"/>
    <w:rsid w:val="00CC7BC2"/>
    <w:rsid w:val="00CD027C"/>
    <w:rsid w:val="00CD3C64"/>
    <w:rsid w:val="00CD3D6E"/>
    <w:rsid w:val="00CD41C6"/>
    <w:rsid w:val="00CD5505"/>
    <w:rsid w:val="00CD561D"/>
    <w:rsid w:val="00CD576F"/>
    <w:rsid w:val="00CD5B05"/>
    <w:rsid w:val="00CD6C1F"/>
    <w:rsid w:val="00CD6F78"/>
    <w:rsid w:val="00CE0B1C"/>
    <w:rsid w:val="00CE0D5F"/>
    <w:rsid w:val="00CE12B3"/>
    <w:rsid w:val="00CE301D"/>
    <w:rsid w:val="00CE3321"/>
    <w:rsid w:val="00CE3B9D"/>
    <w:rsid w:val="00CE5295"/>
    <w:rsid w:val="00CE7742"/>
    <w:rsid w:val="00CE7AE6"/>
    <w:rsid w:val="00CF0ADC"/>
    <w:rsid w:val="00CF19ED"/>
    <w:rsid w:val="00CF1B4F"/>
    <w:rsid w:val="00CF22CF"/>
    <w:rsid w:val="00CF30A0"/>
    <w:rsid w:val="00CF41D6"/>
    <w:rsid w:val="00CF4CD3"/>
    <w:rsid w:val="00CF5320"/>
    <w:rsid w:val="00CF6375"/>
    <w:rsid w:val="00CF7357"/>
    <w:rsid w:val="00D00C89"/>
    <w:rsid w:val="00D00ECA"/>
    <w:rsid w:val="00D00FB1"/>
    <w:rsid w:val="00D01C0B"/>
    <w:rsid w:val="00D01EC7"/>
    <w:rsid w:val="00D021D7"/>
    <w:rsid w:val="00D023E9"/>
    <w:rsid w:val="00D03575"/>
    <w:rsid w:val="00D04201"/>
    <w:rsid w:val="00D04D2E"/>
    <w:rsid w:val="00D05034"/>
    <w:rsid w:val="00D05174"/>
    <w:rsid w:val="00D05FA9"/>
    <w:rsid w:val="00D06D0B"/>
    <w:rsid w:val="00D075A9"/>
    <w:rsid w:val="00D076FB"/>
    <w:rsid w:val="00D10D1A"/>
    <w:rsid w:val="00D114C5"/>
    <w:rsid w:val="00D1182A"/>
    <w:rsid w:val="00D1375F"/>
    <w:rsid w:val="00D13826"/>
    <w:rsid w:val="00D13FFB"/>
    <w:rsid w:val="00D14421"/>
    <w:rsid w:val="00D151F2"/>
    <w:rsid w:val="00D1578C"/>
    <w:rsid w:val="00D15A9E"/>
    <w:rsid w:val="00D163F6"/>
    <w:rsid w:val="00D169E0"/>
    <w:rsid w:val="00D179EC"/>
    <w:rsid w:val="00D201E2"/>
    <w:rsid w:val="00D20514"/>
    <w:rsid w:val="00D22061"/>
    <w:rsid w:val="00D2258A"/>
    <w:rsid w:val="00D22E8D"/>
    <w:rsid w:val="00D231EE"/>
    <w:rsid w:val="00D23440"/>
    <w:rsid w:val="00D23E57"/>
    <w:rsid w:val="00D2455B"/>
    <w:rsid w:val="00D25644"/>
    <w:rsid w:val="00D263C1"/>
    <w:rsid w:val="00D30425"/>
    <w:rsid w:val="00D305C2"/>
    <w:rsid w:val="00D323D1"/>
    <w:rsid w:val="00D32AF1"/>
    <w:rsid w:val="00D32BBA"/>
    <w:rsid w:val="00D330A8"/>
    <w:rsid w:val="00D33648"/>
    <w:rsid w:val="00D345AC"/>
    <w:rsid w:val="00D34691"/>
    <w:rsid w:val="00D346B4"/>
    <w:rsid w:val="00D34A7C"/>
    <w:rsid w:val="00D35380"/>
    <w:rsid w:val="00D3651B"/>
    <w:rsid w:val="00D375E2"/>
    <w:rsid w:val="00D37E7C"/>
    <w:rsid w:val="00D408D5"/>
    <w:rsid w:val="00D445BD"/>
    <w:rsid w:val="00D44EF9"/>
    <w:rsid w:val="00D44F91"/>
    <w:rsid w:val="00D47320"/>
    <w:rsid w:val="00D474E4"/>
    <w:rsid w:val="00D50A10"/>
    <w:rsid w:val="00D50BA0"/>
    <w:rsid w:val="00D50C3B"/>
    <w:rsid w:val="00D50F6D"/>
    <w:rsid w:val="00D525F1"/>
    <w:rsid w:val="00D53597"/>
    <w:rsid w:val="00D53CDB"/>
    <w:rsid w:val="00D559E3"/>
    <w:rsid w:val="00D562FB"/>
    <w:rsid w:val="00D572F7"/>
    <w:rsid w:val="00D57769"/>
    <w:rsid w:val="00D63074"/>
    <w:rsid w:val="00D63152"/>
    <w:rsid w:val="00D63ACF"/>
    <w:rsid w:val="00D640FC"/>
    <w:rsid w:val="00D66CB8"/>
    <w:rsid w:val="00D67D61"/>
    <w:rsid w:val="00D70D68"/>
    <w:rsid w:val="00D725D2"/>
    <w:rsid w:val="00D727A3"/>
    <w:rsid w:val="00D739A3"/>
    <w:rsid w:val="00D74105"/>
    <w:rsid w:val="00D74134"/>
    <w:rsid w:val="00D74156"/>
    <w:rsid w:val="00D74A3F"/>
    <w:rsid w:val="00D755E7"/>
    <w:rsid w:val="00D76AFA"/>
    <w:rsid w:val="00D80246"/>
    <w:rsid w:val="00D80601"/>
    <w:rsid w:val="00D80873"/>
    <w:rsid w:val="00D813C1"/>
    <w:rsid w:val="00D8266B"/>
    <w:rsid w:val="00D868EE"/>
    <w:rsid w:val="00D8748C"/>
    <w:rsid w:val="00D87617"/>
    <w:rsid w:val="00D9154A"/>
    <w:rsid w:val="00D926C8"/>
    <w:rsid w:val="00D92BFF"/>
    <w:rsid w:val="00D93880"/>
    <w:rsid w:val="00D94794"/>
    <w:rsid w:val="00D94BD4"/>
    <w:rsid w:val="00D951B7"/>
    <w:rsid w:val="00D963F2"/>
    <w:rsid w:val="00D970DF"/>
    <w:rsid w:val="00D97FEA"/>
    <w:rsid w:val="00DA1C51"/>
    <w:rsid w:val="00DA6002"/>
    <w:rsid w:val="00DA690D"/>
    <w:rsid w:val="00DA7CAD"/>
    <w:rsid w:val="00DB0C02"/>
    <w:rsid w:val="00DB1591"/>
    <w:rsid w:val="00DB1FCF"/>
    <w:rsid w:val="00DB213C"/>
    <w:rsid w:val="00DB2A53"/>
    <w:rsid w:val="00DB2DF0"/>
    <w:rsid w:val="00DB48DE"/>
    <w:rsid w:val="00DB4AE6"/>
    <w:rsid w:val="00DB513E"/>
    <w:rsid w:val="00DB61F5"/>
    <w:rsid w:val="00DB64D3"/>
    <w:rsid w:val="00DB744A"/>
    <w:rsid w:val="00DB77B6"/>
    <w:rsid w:val="00DC001D"/>
    <w:rsid w:val="00DC0FEB"/>
    <w:rsid w:val="00DC19DF"/>
    <w:rsid w:val="00DC1F7A"/>
    <w:rsid w:val="00DC28AF"/>
    <w:rsid w:val="00DC2D47"/>
    <w:rsid w:val="00DC35C0"/>
    <w:rsid w:val="00DC42F6"/>
    <w:rsid w:val="00DC51AD"/>
    <w:rsid w:val="00DC5BA8"/>
    <w:rsid w:val="00DC630A"/>
    <w:rsid w:val="00DC66BA"/>
    <w:rsid w:val="00DC6D0D"/>
    <w:rsid w:val="00DC7813"/>
    <w:rsid w:val="00DC7926"/>
    <w:rsid w:val="00DC7F2F"/>
    <w:rsid w:val="00DD0211"/>
    <w:rsid w:val="00DD1CEA"/>
    <w:rsid w:val="00DD214E"/>
    <w:rsid w:val="00DD34CA"/>
    <w:rsid w:val="00DD3BF0"/>
    <w:rsid w:val="00DD4B18"/>
    <w:rsid w:val="00DD4B2E"/>
    <w:rsid w:val="00DD5AD6"/>
    <w:rsid w:val="00DD61EA"/>
    <w:rsid w:val="00DD6968"/>
    <w:rsid w:val="00DD6C1F"/>
    <w:rsid w:val="00DD6E31"/>
    <w:rsid w:val="00DE08D5"/>
    <w:rsid w:val="00DE09F3"/>
    <w:rsid w:val="00DE0B39"/>
    <w:rsid w:val="00DE2601"/>
    <w:rsid w:val="00DE2732"/>
    <w:rsid w:val="00DE27FD"/>
    <w:rsid w:val="00DE32AB"/>
    <w:rsid w:val="00DE4371"/>
    <w:rsid w:val="00DF05D8"/>
    <w:rsid w:val="00DF0A53"/>
    <w:rsid w:val="00DF0CBA"/>
    <w:rsid w:val="00DF17DF"/>
    <w:rsid w:val="00DF1E72"/>
    <w:rsid w:val="00DF3037"/>
    <w:rsid w:val="00DF3B85"/>
    <w:rsid w:val="00DF443D"/>
    <w:rsid w:val="00DF4655"/>
    <w:rsid w:val="00DF528B"/>
    <w:rsid w:val="00DF6014"/>
    <w:rsid w:val="00DF67D2"/>
    <w:rsid w:val="00DF697C"/>
    <w:rsid w:val="00DF7BE4"/>
    <w:rsid w:val="00E0092E"/>
    <w:rsid w:val="00E00F33"/>
    <w:rsid w:val="00E00FCC"/>
    <w:rsid w:val="00E0237E"/>
    <w:rsid w:val="00E02AF7"/>
    <w:rsid w:val="00E03402"/>
    <w:rsid w:val="00E04379"/>
    <w:rsid w:val="00E04390"/>
    <w:rsid w:val="00E04B6D"/>
    <w:rsid w:val="00E0521A"/>
    <w:rsid w:val="00E05687"/>
    <w:rsid w:val="00E0622D"/>
    <w:rsid w:val="00E06FB2"/>
    <w:rsid w:val="00E070A4"/>
    <w:rsid w:val="00E0775D"/>
    <w:rsid w:val="00E07D79"/>
    <w:rsid w:val="00E1004A"/>
    <w:rsid w:val="00E104CD"/>
    <w:rsid w:val="00E10C99"/>
    <w:rsid w:val="00E11400"/>
    <w:rsid w:val="00E12E2E"/>
    <w:rsid w:val="00E134D8"/>
    <w:rsid w:val="00E142ED"/>
    <w:rsid w:val="00E154D4"/>
    <w:rsid w:val="00E15637"/>
    <w:rsid w:val="00E15B9F"/>
    <w:rsid w:val="00E16A1D"/>
    <w:rsid w:val="00E16C89"/>
    <w:rsid w:val="00E17A21"/>
    <w:rsid w:val="00E17E6C"/>
    <w:rsid w:val="00E203F7"/>
    <w:rsid w:val="00E21A04"/>
    <w:rsid w:val="00E21D5E"/>
    <w:rsid w:val="00E21F36"/>
    <w:rsid w:val="00E22440"/>
    <w:rsid w:val="00E22764"/>
    <w:rsid w:val="00E22FA3"/>
    <w:rsid w:val="00E23255"/>
    <w:rsid w:val="00E23BF2"/>
    <w:rsid w:val="00E23F1A"/>
    <w:rsid w:val="00E24471"/>
    <w:rsid w:val="00E24916"/>
    <w:rsid w:val="00E24EAC"/>
    <w:rsid w:val="00E257F5"/>
    <w:rsid w:val="00E2588C"/>
    <w:rsid w:val="00E25D4A"/>
    <w:rsid w:val="00E268D8"/>
    <w:rsid w:val="00E26FCF"/>
    <w:rsid w:val="00E27D99"/>
    <w:rsid w:val="00E27E31"/>
    <w:rsid w:val="00E31EC1"/>
    <w:rsid w:val="00E32352"/>
    <w:rsid w:val="00E32897"/>
    <w:rsid w:val="00E3331C"/>
    <w:rsid w:val="00E3410C"/>
    <w:rsid w:val="00E34125"/>
    <w:rsid w:val="00E345ED"/>
    <w:rsid w:val="00E349F4"/>
    <w:rsid w:val="00E34F8A"/>
    <w:rsid w:val="00E363C5"/>
    <w:rsid w:val="00E36A77"/>
    <w:rsid w:val="00E36ADB"/>
    <w:rsid w:val="00E378FE"/>
    <w:rsid w:val="00E37A85"/>
    <w:rsid w:val="00E37C8B"/>
    <w:rsid w:val="00E40210"/>
    <w:rsid w:val="00E40263"/>
    <w:rsid w:val="00E4030C"/>
    <w:rsid w:val="00E40C0B"/>
    <w:rsid w:val="00E41064"/>
    <w:rsid w:val="00E41132"/>
    <w:rsid w:val="00E42085"/>
    <w:rsid w:val="00E430ED"/>
    <w:rsid w:val="00E433C3"/>
    <w:rsid w:val="00E43525"/>
    <w:rsid w:val="00E436C9"/>
    <w:rsid w:val="00E456CB"/>
    <w:rsid w:val="00E45827"/>
    <w:rsid w:val="00E4622D"/>
    <w:rsid w:val="00E467D4"/>
    <w:rsid w:val="00E4733F"/>
    <w:rsid w:val="00E510F7"/>
    <w:rsid w:val="00E549AE"/>
    <w:rsid w:val="00E557ED"/>
    <w:rsid w:val="00E57039"/>
    <w:rsid w:val="00E57B96"/>
    <w:rsid w:val="00E57FCF"/>
    <w:rsid w:val="00E60F61"/>
    <w:rsid w:val="00E63B08"/>
    <w:rsid w:val="00E63C5D"/>
    <w:rsid w:val="00E64061"/>
    <w:rsid w:val="00E65448"/>
    <w:rsid w:val="00E66A99"/>
    <w:rsid w:val="00E67A43"/>
    <w:rsid w:val="00E70B1A"/>
    <w:rsid w:val="00E70F84"/>
    <w:rsid w:val="00E71C95"/>
    <w:rsid w:val="00E7206B"/>
    <w:rsid w:val="00E72204"/>
    <w:rsid w:val="00E7328F"/>
    <w:rsid w:val="00E733E3"/>
    <w:rsid w:val="00E75FC4"/>
    <w:rsid w:val="00E76066"/>
    <w:rsid w:val="00E76F63"/>
    <w:rsid w:val="00E7713E"/>
    <w:rsid w:val="00E77C55"/>
    <w:rsid w:val="00E81EFE"/>
    <w:rsid w:val="00E82911"/>
    <w:rsid w:val="00E82BCD"/>
    <w:rsid w:val="00E83406"/>
    <w:rsid w:val="00E83BEB"/>
    <w:rsid w:val="00E84030"/>
    <w:rsid w:val="00E842B9"/>
    <w:rsid w:val="00E85EA3"/>
    <w:rsid w:val="00E86264"/>
    <w:rsid w:val="00E86295"/>
    <w:rsid w:val="00E873FA"/>
    <w:rsid w:val="00E87A02"/>
    <w:rsid w:val="00E87E6F"/>
    <w:rsid w:val="00E91AA0"/>
    <w:rsid w:val="00E91C74"/>
    <w:rsid w:val="00E93380"/>
    <w:rsid w:val="00E93B48"/>
    <w:rsid w:val="00E94ADE"/>
    <w:rsid w:val="00E95B10"/>
    <w:rsid w:val="00E965C6"/>
    <w:rsid w:val="00E96952"/>
    <w:rsid w:val="00E973AF"/>
    <w:rsid w:val="00EA1C42"/>
    <w:rsid w:val="00EA22CC"/>
    <w:rsid w:val="00EA276A"/>
    <w:rsid w:val="00EA2809"/>
    <w:rsid w:val="00EA339C"/>
    <w:rsid w:val="00EA357C"/>
    <w:rsid w:val="00EA4639"/>
    <w:rsid w:val="00EA4BA4"/>
    <w:rsid w:val="00EA58D8"/>
    <w:rsid w:val="00EA59D4"/>
    <w:rsid w:val="00EA6B2D"/>
    <w:rsid w:val="00EA6F05"/>
    <w:rsid w:val="00EA7183"/>
    <w:rsid w:val="00EB1366"/>
    <w:rsid w:val="00EB1E4A"/>
    <w:rsid w:val="00EB3E3A"/>
    <w:rsid w:val="00EB4309"/>
    <w:rsid w:val="00EB486E"/>
    <w:rsid w:val="00EB5D2C"/>
    <w:rsid w:val="00EB62E9"/>
    <w:rsid w:val="00EB682A"/>
    <w:rsid w:val="00EB72ED"/>
    <w:rsid w:val="00EB7C14"/>
    <w:rsid w:val="00EC0DCB"/>
    <w:rsid w:val="00EC1236"/>
    <w:rsid w:val="00EC2481"/>
    <w:rsid w:val="00EC2A71"/>
    <w:rsid w:val="00EC3002"/>
    <w:rsid w:val="00EC367A"/>
    <w:rsid w:val="00EC49CE"/>
    <w:rsid w:val="00EC5721"/>
    <w:rsid w:val="00EC5C0B"/>
    <w:rsid w:val="00EC79A3"/>
    <w:rsid w:val="00EC7A96"/>
    <w:rsid w:val="00EC7DC7"/>
    <w:rsid w:val="00ED08E2"/>
    <w:rsid w:val="00ED0CE7"/>
    <w:rsid w:val="00ED10EF"/>
    <w:rsid w:val="00ED13BE"/>
    <w:rsid w:val="00ED1DE5"/>
    <w:rsid w:val="00ED270B"/>
    <w:rsid w:val="00ED310E"/>
    <w:rsid w:val="00ED3415"/>
    <w:rsid w:val="00ED36AC"/>
    <w:rsid w:val="00ED42AE"/>
    <w:rsid w:val="00ED5687"/>
    <w:rsid w:val="00ED6220"/>
    <w:rsid w:val="00ED6784"/>
    <w:rsid w:val="00ED72E0"/>
    <w:rsid w:val="00ED7952"/>
    <w:rsid w:val="00ED7A2C"/>
    <w:rsid w:val="00EE0043"/>
    <w:rsid w:val="00EE0428"/>
    <w:rsid w:val="00EE32B3"/>
    <w:rsid w:val="00EE49BA"/>
    <w:rsid w:val="00EE4B1B"/>
    <w:rsid w:val="00EF2C93"/>
    <w:rsid w:val="00EF2E4A"/>
    <w:rsid w:val="00EF316B"/>
    <w:rsid w:val="00EF316C"/>
    <w:rsid w:val="00EF32D3"/>
    <w:rsid w:val="00EF7167"/>
    <w:rsid w:val="00EF7988"/>
    <w:rsid w:val="00EF7D18"/>
    <w:rsid w:val="00F00442"/>
    <w:rsid w:val="00F00659"/>
    <w:rsid w:val="00F009A5"/>
    <w:rsid w:val="00F0247E"/>
    <w:rsid w:val="00F032CD"/>
    <w:rsid w:val="00F039AE"/>
    <w:rsid w:val="00F03AB5"/>
    <w:rsid w:val="00F040AB"/>
    <w:rsid w:val="00F04302"/>
    <w:rsid w:val="00F0443B"/>
    <w:rsid w:val="00F069EC"/>
    <w:rsid w:val="00F06AD7"/>
    <w:rsid w:val="00F07600"/>
    <w:rsid w:val="00F10E55"/>
    <w:rsid w:val="00F11C34"/>
    <w:rsid w:val="00F11E6C"/>
    <w:rsid w:val="00F1469A"/>
    <w:rsid w:val="00F14729"/>
    <w:rsid w:val="00F15EA3"/>
    <w:rsid w:val="00F17137"/>
    <w:rsid w:val="00F17B9E"/>
    <w:rsid w:val="00F22571"/>
    <w:rsid w:val="00F22AEE"/>
    <w:rsid w:val="00F236BE"/>
    <w:rsid w:val="00F23FC4"/>
    <w:rsid w:val="00F243B7"/>
    <w:rsid w:val="00F2571F"/>
    <w:rsid w:val="00F26A68"/>
    <w:rsid w:val="00F27294"/>
    <w:rsid w:val="00F279E5"/>
    <w:rsid w:val="00F30C98"/>
    <w:rsid w:val="00F31B03"/>
    <w:rsid w:val="00F31C88"/>
    <w:rsid w:val="00F32EF6"/>
    <w:rsid w:val="00F331B3"/>
    <w:rsid w:val="00F343AA"/>
    <w:rsid w:val="00F3458E"/>
    <w:rsid w:val="00F35263"/>
    <w:rsid w:val="00F407BF"/>
    <w:rsid w:val="00F4092B"/>
    <w:rsid w:val="00F40EB6"/>
    <w:rsid w:val="00F41833"/>
    <w:rsid w:val="00F423B7"/>
    <w:rsid w:val="00F42523"/>
    <w:rsid w:val="00F42906"/>
    <w:rsid w:val="00F42EC6"/>
    <w:rsid w:val="00F42F54"/>
    <w:rsid w:val="00F4344B"/>
    <w:rsid w:val="00F453F8"/>
    <w:rsid w:val="00F469AE"/>
    <w:rsid w:val="00F4771E"/>
    <w:rsid w:val="00F50183"/>
    <w:rsid w:val="00F508E2"/>
    <w:rsid w:val="00F51D96"/>
    <w:rsid w:val="00F521C3"/>
    <w:rsid w:val="00F53782"/>
    <w:rsid w:val="00F53EFD"/>
    <w:rsid w:val="00F54800"/>
    <w:rsid w:val="00F5602F"/>
    <w:rsid w:val="00F56AF2"/>
    <w:rsid w:val="00F56B95"/>
    <w:rsid w:val="00F5703A"/>
    <w:rsid w:val="00F577E2"/>
    <w:rsid w:val="00F607D9"/>
    <w:rsid w:val="00F609D6"/>
    <w:rsid w:val="00F60C94"/>
    <w:rsid w:val="00F61FCB"/>
    <w:rsid w:val="00F62616"/>
    <w:rsid w:val="00F63093"/>
    <w:rsid w:val="00F634DE"/>
    <w:rsid w:val="00F641BA"/>
    <w:rsid w:val="00F666DC"/>
    <w:rsid w:val="00F668A1"/>
    <w:rsid w:val="00F66A48"/>
    <w:rsid w:val="00F677C6"/>
    <w:rsid w:val="00F679DF"/>
    <w:rsid w:val="00F67D30"/>
    <w:rsid w:val="00F67EE2"/>
    <w:rsid w:val="00F704D6"/>
    <w:rsid w:val="00F7104A"/>
    <w:rsid w:val="00F71572"/>
    <w:rsid w:val="00F71862"/>
    <w:rsid w:val="00F72533"/>
    <w:rsid w:val="00F72E99"/>
    <w:rsid w:val="00F73224"/>
    <w:rsid w:val="00F73832"/>
    <w:rsid w:val="00F7433D"/>
    <w:rsid w:val="00F749AF"/>
    <w:rsid w:val="00F75959"/>
    <w:rsid w:val="00F75EFB"/>
    <w:rsid w:val="00F760DB"/>
    <w:rsid w:val="00F80AA7"/>
    <w:rsid w:val="00F81243"/>
    <w:rsid w:val="00F812BD"/>
    <w:rsid w:val="00F814F3"/>
    <w:rsid w:val="00F81693"/>
    <w:rsid w:val="00F81B0F"/>
    <w:rsid w:val="00F8349D"/>
    <w:rsid w:val="00F83BAD"/>
    <w:rsid w:val="00F8489E"/>
    <w:rsid w:val="00F84A54"/>
    <w:rsid w:val="00F84C18"/>
    <w:rsid w:val="00F86BFF"/>
    <w:rsid w:val="00F87D31"/>
    <w:rsid w:val="00F9131E"/>
    <w:rsid w:val="00F9149B"/>
    <w:rsid w:val="00F91C60"/>
    <w:rsid w:val="00F93E28"/>
    <w:rsid w:val="00F93FF1"/>
    <w:rsid w:val="00F940FA"/>
    <w:rsid w:val="00F9489B"/>
    <w:rsid w:val="00F94CA6"/>
    <w:rsid w:val="00F9515C"/>
    <w:rsid w:val="00F959BF"/>
    <w:rsid w:val="00F96580"/>
    <w:rsid w:val="00F97883"/>
    <w:rsid w:val="00FA19A1"/>
    <w:rsid w:val="00FA1A3A"/>
    <w:rsid w:val="00FA1F52"/>
    <w:rsid w:val="00FA2888"/>
    <w:rsid w:val="00FA2B8A"/>
    <w:rsid w:val="00FA3308"/>
    <w:rsid w:val="00FA4012"/>
    <w:rsid w:val="00FA454D"/>
    <w:rsid w:val="00FA5475"/>
    <w:rsid w:val="00FA57DE"/>
    <w:rsid w:val="00FA5D43"/>
    <w:rsid w:val="00FA5D69"/>
    <w:rsid w:val="00FA6D82"/>
    <w:rsid w:val="00FB05CF"/>
    <w:rsid w:val="00FB183C"/>
    <w:rsid w:val="00FB223D"/>
    <w:rsid w:val="00FB39DB"/>
    <w:rsid w:val="00FB3C99"/>
    <w:rsid w:val="00FB4726"/>
    <w:rsid w:val="00FB6027"/>
    <w:rsid w:val="00FB7AA7"/>
    <w:rsid w:val="00FC04F3"/>
    <w:rsid w:val="00FC078C"/>
    <w:rsid w:val="00FC0877"/>
    <w:rsid w:val="00FC1E18"/>
    <w:rsid w:val="00FC2414"/>
    <w:rsid w:val="00FC2BED"/>
    <w:rsid w:val="00FC2C82"/>
    <w:rsid w:val="00FC3EE8"/>
    <w:rsid w:val="00FC4BA0"/>
    <w:rsid w:val="00FC4C60"/>
    <w:rsid w:val="00FC5FA1"/>
    <w:rsid w:val="00FC6545"/>
    <w:rsid w:val="00FC732F"/>
    <w:rsid w:val="00FC797C"/>
    <w:rsid w:val="00FD0BB0"/>
    <w:rsid w:val="00FD107A"/>
    <w:rsid w:val="00FD1343"/>
    <w:rsid w:val="00FD185B"/>
    <w:rsid w:val="00FD1BDA"/>
    <w:rsid w:val="00FD1D78"/>
    <w:rsid w:val="00FD266C"/>
    <w:rsid w:val="00FD3359"/>
    <w:rsid w:val="00FD3A21"/>
    <w:rsid w:val="00FD631B"/>
    <w:rsid w:val="00FD69EE"/>
    <w:rsid w:val="00FD769C"/>
    <w:rsid w:val="00FE1453"/>
    <w:rsid w:val="00FE1964"/>
    <w:rsid w:val="00FE1CFD"/>
    <w:rsid w:val="00FE1EC2"/>
    <w:rsid w:val="00FE29F0"/>
    <w:rsid w:val="00FE38FD"/>
    <w:rsid w:val="00FE43CA"/>
    <w:rsid w:val="00FE4AE8"/>
    <w:rsid w:val="00FE582D"/>
    <w:rsid w:val="00FE596D"/>
    <w:rsid w:val="00FE7236"/>
    <w:rsid w:val="00FE7C53"/>
    <w:rsid w:val="00FF0944"/>
    <w:rsid w:val="00FF11B6"/>
    <w:rsid w:val="00FF2C2B"/>
    <w:rsid w:val="00FF37F3"/>
    <w:rsid w:val="00FF38DF"/>
    <w:rsid w:val="00FF4F8F"/>
    <w:rsid w:val="00FF6853"/>
    <w:rsid w:val="00FF6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9E"/>
  </w:style>
  <w:style w:type="paragraph" w:styleId="Heading2">
    <w:name w:val="heading 2"/>
    <w:basedOn w:val="Normal"/>
    <w:next w:val="Normal"/>
    <w:link w:val="Heading2Char"/>
    <w:qFormat/>
    <w:rsid w:val="00E257F5"/>
    <w:pPr>
      <w:keepNext/>
      <w:spacing w:after="0" w:line="240" w:lineRule="auto"/>
      <w:jc w:val="center"/>
      <w:outlineLvl w:val="1"/>
    </w:pPr>
    <w:rPr>
      <w:rFonts w:ascii="Cir Times" w:eastAsia="Times New Roman" w:hAnsi="Cir 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7F5"/>
    <w:rPr>
      <w:rFonts w:ascii="Cir Times" w:eastAsia="Times New Roman" w:hAnsi="Cir Times" w:cs="Times New Roman"/>
      <w:sz w:val="28"/>
      <w:szCs w:val="24"/>
    </w:rPr>
  </w:style>
  <w:style w:type="paragraph" w:styleId="Header">
    <w:name w:val="header"/>
    <w:basedOn w:val="Normal"/>
    <w:link w:val="HeaderChar"/>
    <w:uiPriority w:val="99"/>
    <w:unhideWhenUsed/>
    <w:rsid w:val="00AE2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A1"/>
  </w:style>
  <w:style w:type="paragraph" w:styleId="Footer">
    <w:name w:val="footer"/>
    <w:basedOn w:val="Normal"/>
    <w:link w:val="FooterChar"/>
    <w:uiPriority w:val="99"/>
    <w:unhideWhenUsed/>
    <w:rsid w:val="00AE2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A1"/>
  </w:style>
  <w:style w:type="table" w:styleId="TableGrid">
    <w:name w:val="Table Grid"/>
    <w:basedOn w:val="TableNormal"/>
    <w:uiPriority w:val="59"/>
    <w:rsid w:val="004B04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666DC"/>
    <w:pPr>
      <w:ind w:left="720"/>
      <w:contextualSpacing/>
    </w:pPr>
  </w:style>
  <w:style w:type="paragraph" w:styleId="NoSpacing">
    <w:name w:val="No Spacing"/>
    <w:uiPriority w:val="1"/>
    <w:qFormat/>
    <w:rsid w:val="001E5D23"/>
    <w:pPr>
      <w:spacing w:after="0" w:line="240" w:lineRule="auto"/>
    </w:pPr>
  </w:style>
  <w:style w:type="table" w:customStyle="1" w:styleId="TableGrid1">
    <w:name w:val="Table Grid1"/>
    <w:basedOn w:val="TableNormal"/>
    <w:next w:val="TableGrid"/>
    <w:uiPriority w:val="59"/>
    <w:rsid w:val="0012015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054860">
      <w:bodyDiv w:val="1"/>
      <w:marLeft w:val="0"/>
      <w:marRight w:val="0"/>
      <w:marTop w:val="0"/>
      <w:marBottom w:val="0"/>
      <w:divBdr>
        <w:top w:val="none" w:sz="0" w:space="0" w:color="auto"/>
        <w:left w:val="none" w:sz="0" w:space="0" w:color="auto"/>
        <w:bottom w:val="none" w:sz="0" w:space="0" w:color="auto"/>
        <w:right w:val="none" w:sz="0" w:space="0" w:color="auto"/>
      </w:divBdr>
    </w:div>
    <w:div w:id="11800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67C0F2-340E-4E3F-B03C-21B3504C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7526</TotalTime>
  <Pages>34</Pages>
  <Words>13749</Words>
  <Characters>78373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ipavlovi</dc:creator>
  <cp:lastModifiedBy>istanoje</cp:lastModifiedBy>
  <cp:revision>1140</cp:revision>
  <cp:lastPrinted>2019-12-14T12:15:00Z</cp:lastPrinted>
  <dcterms:created xsi:type="dcterms:W3CDTF">2016-12-10T14:17:00Z</dcterms:created>
  <dcterms:modified xsi:type="dcterms:W3CDTF">2019-12-23T10:52:00Z</dcterms:modified>
</cp:coreProperties>
</file>